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1C" w:rsidRDefault="007D691C" w:rsidP="007D691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Klauzula informacyjna – kandydat do pracy</w:t>
      </w:r>
    </w:p>
    <w:p w:rsidR="007D691C" w:rsidRDefault="007D691C" w:rsidP="007D691C">
      <w:pPr>
        <w:pStyle w:val="Standard"/>
        <w:jc w:val="both"/>
        <w:rPr>
          <w:rFonts w:ascii="Cambria" w:hAnsi="Cambria"/>
          <w:b/>
          <w:bCs/>
        </w:rPr>
      </w:pPr>
    </w:p>
    <w:p w:rsidR="007D691C" w:rsidRDefault="007D691C" w:rsidP="007D691C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Zgodnie z obowiązkiem wynikającym z art. 13 Rozporządzenia Parlamentu Europejskiego i Rady (UE) 2016/679 w sprawie ochrony osób fizycznych w związku z przetwarzaniem danych osobowych i w sprawie swobodnego przepływu takich danych oraz uchylenia dyrektywy 95/46/WE (ogólne rozporządzenie o ochronie danych) (Dz. Urz. UE. L 119.1 z dnia 04.05.2016 r.), zwanym dalej RODO, informuję, iż:</w:t>
      </w:r>
    </w:p>
    <w:p w:rsidR="007D691C" w:rsidRDefault="007D691C" w:rsidP="007D691C">
      <w:pPr>
        <w:pStyle w:val="Standard"/>
        <w:jc w:val="both"/>
        <w:rPr>
          <w:rFonts w:ascii="Cambria" w:hAnsi="Cambria"/>
        </w:rPr>
      </w:pPr>
    </w:p>
    <w:p w:rsidR="007D691C" w:rsidRDefault="007D691C" w:rsidP="007D691C">
      <w:pPr>
        <w:pStyle w:val="Standard"/>
        <w:jc w:val="both"/>
      </w:pPr>
      <w:r>
        <w:rPr>
          <w:rFonts w:ascii="Cambria" w:hAnsi="Cambria" w:cs="Cambria"/>
          <w:b/>
          <w:bCs/>
        </w:rPr>
        <w:t>1)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Administratorem Pani/Pana danych osobowych</w:t>
      </w:r>
      <w:r>
        <w:rPr>
          <w:rFonts w:ascii="Cambria" w:hAnsi="Cambria" w:cs="Cambria"/>
        </w:rPr>
        <w:t xml:space="preserve"> jest: Szkoła Podstawowa</w:t>
      </w:r>
      <w:r>
        <w:rPr>
          <w:rStyle w:val="StrongEmphasis"/>
          <w:rFonts w:ascii="Cambria" w:hAnsi="Cambria" w:cs="Cambria"/>
        </w:rPr>
        <w:t xml:space="preserve"> Nr 29 im. Jana Liszewskiego w Olsztynie, </w:t>
      </w:r>
      <w:r>
        <w:rPr>
          <w:rFonts w:ascii="Cambria" w:hAnsi="Cambria" w:cs="Cambria"/>
        </w:rPr>
        <w:t xml:space="preserve"> reprezentowana przez  Dyrektora,</w:t>
      </w:r>
    </w:p>
    <w:p w:rsidR="007D691C" w:rsidRDefault="007D691C" w:rsidP="007D691C">
      <w:pPr>
        <w:pStyle w:val="Standard"/>
        <w:jc w:val="both"/>
      </w:pPr>
      <w:r>
        <w:rPr>
          <w:rFonts w:ascii="Cambria" w:hAnsi="Cambria" w:cs="Cambria"/>
          <w:b/>
          <w:bCs/>
        </w:rPr>
        <w:t>2)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Kontakt z Administratorem</w:t>
      </w:r>
      <w:r>
        <w:rPr>
          <w:rFonts w:ascii="Cambria" w:hAnsi="Cambria" w:cs="Cambria"/>
        </w:rPr>
        <w:t xml:space="preserve"> w każdej sprawie związanej z przetwarzaniem danych osobowych jest możliwy pod adresem: </w:t>
      </w:r>
      <w:r>
        <w:rPr>
          <w:rStyle w:val="StrongEmphasis"/>
          <w:rFonts w:ascii="Cambria" w:hAnsi="Cambria" w:cs="Cambria"/>
        </w:rPr>
        <w:t>ul. Iwaszkiewicza 44,  10-089 Olsztyn</w:t>
      </w:r>
      <w:r>
        <w:rPr>
          <w:rFonts w:ascii="Cambria" w:hAnsi="Cambria" w:cs="Cambria"/>
        </w:rPr>
        <w:t xml:space="preserve"> oraz pod numerem telefonu (89) </w:t>
      </w:r>
      <w:r>
        <w:rPr>
          <w:rStyle w:val="StrongEmphasis"/>
          <w:rFonts w:ascii="Cambria" w:hAnsi="Cambria" w:cs="Cambria"/>
        </w:rPr>
        <w:t>523-51-64</w:t>
      </w:r>
      <w:r>
        <w:rPr>
          <w:rFonts w:ascii="Cambria" w:hAnsi="Cambria" w:cs="Cambria"/>
        </w:rPr>
        <w:t xml:space="preserve"> , a także za pośrednictwem poczty elektronicznej na adres: sekretariat@sp29.olsztyn.pl;</w:t>
      </w:r>
    </w:p>
    <w:p w:rsidR="007D691C" w:rsidRDefault="007D691C" w:rsidP="007D691C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eastAsia="Lucida Sans Unicode" w:cs="Cambria"/>
          <w:b/>
          <w:bCs/>
          <w:color w:val="000000"/>
          <w:lang w:bidi="pl-PL"/>
        </w:rPr>
        <w:t>3)</w:t>
      </w:r>
      <w:r>
        <w:rPr>
          <w:rFonts w:eastAsia="Lucida Sans Unicode" w:cs="Cambria"/>
          <w:color w:val="000000"/>
          <w:lang w:bidi="pl-PL"/>
        </w:rPr>
        <w:t xml:space="preserve"> </w:t>
      </w:r>
      <w:r>
        <w:rPr>
          <w:rFonts w:eastAsia="Lucida Sans Unicode" w:cs="Cambria"/>
          <w:b/>
          <w:bCs/>
          <w:color w:val="000000"/>
          <w:lang w:bidi="pl-PL"/>
        </w:rPr>
        <w:t>Inspektorem danych osobowych</w:t>
      </w:r>
      <w:r>
        <w:rPr>
          <w:rFonts w:eastAsia="Lucida Sans Unicode" w:cs="Cambria"/>
          <w:color w:val="000000"/>
          <w:lang w:bidi="pl-PL"/>
        </w:rPr>
        <w:t xml:space="preserve"> została wyznaczona Magdalena Pawłowska, z którą kontaktować się można we wszystkich sprawach związanych z przetwarzaniem danych osobowych przez Szkołę, za pomocą poczty elektronicznej na adres mailowy iod_sp29@o2.pl, bądź na adres Szkoły: </w:t>
      </w:r>
      <w:r>
        <w:rPr>
          <w:rStyle w:val="StrongEmphasis"/>
          <w:rFonts w:eastAsia="Lucida Sans Unicode" w:cs="Cambria"/>
          <w:color w:val="000000"/>
          <w:lang w:bidi="pl-PL"/>
        </w:rPr>
        <w:t>ul. Iwaszkiewicza 44   10-089 Olsztyn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4) </w:t>
      </w:r>
      <w:r>
        <w:rPr>
          <w:rFonts w:ascii="Cambria" w:hAnsi="Cambria" w:cs="Calibri"/>
          <w:b/>
          <w:bCs/>
        </w:rPr>
        <w:t>Pani/Pana dane osobowe przetwarzane będą na podstawie:</w:t>
      </w:r>
    </w:p>
    <w:p w:rsidR="007D691C" w:rsidRDefault="007D691C" w:rsidP="007D691C">
      <w:pPr>
        <w:pStyle w:val="Standard"/>
        <w:jc w:val="both"/>
      </w:pPr>
      <w:r>
        <w:rPr>
          <w:rFonts w:ascii="Cambria" w:hAnsi="Cambria" w:cs="Calibri"/>
        </w:rPr>
        <w:t xml:space="preserve">-  oraz art. 22¹ § 1 ustawy z dnia  26 czerwca 1974 r. - Kodeks Pracy ( </w:t>
      </w:r>
      <w:proofErr w:type="spellStart"/>
      <w:r>
        <w:rPr>
          <w:rFonts w:ascii="Cambria" w:hAnsi="Cambria" w:cs="Calibri"/>
        </w:rPr>
        <w:t>t.j</w:t>
      </w:r>
      <w:proofErr w:type="spellEnd"/>
      <w:r>
        <w:rPr>
          <w:rFonts w:ascii="Cambria" w:hAnsi="Cambria" w:cs="Calibri"/>
        </w:rPr>
        <w:t>. Dz.U.201</w:t>
      </w:r>
      <w:r w:rsidR="00B57FD8">
        <w:rPr>
          <w:rFonts w:ascii="Cambria" w:hAnsi="Cambria" w:cs="Calibri"/>
        </w:rPr>
        <w:t>9</w:t>
      </w:r>
      <w:r>
        <w:rPr>
          <w:rFonts w:ascii="Cambria" w:hAnsi="Cambria" w:cs="Calibri"/>
        </w:rPr>
        <w:t>.</w:t>
      </w:r>
      <w:r w:rsidR="00B57FD8">
        <w:rPr>
          <w:rFonts w:ascii="Cambria" w:hAnsi="Cambria" w:cs="Calibri"/>
        </w:rPr>
        <w:t>1040</w:t>
      </w:r>
      <w:r>
        <w:rPr>
          <w:rFonts w:ascii="Cambria" w:hAnsi="Cambria" w:cs="Calibri"/>
        </w:rPr>
        <w:t xml:space="preserve"> ze zm.), który uprawnia pracodawcę do żądania od osoby ubiegającej się o zatrudnienie następujących danych: imię (imiona) i nazwisko, data urodzenia, dane kontaktowe,  wykształcenie, kwalifikacje zawodowe, przebieg dotychczasowego zatrudnienia;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art. 6 ust. 1 lit. f (uzasadniony interes administratora) – w zakresie danych zbieranych podczas rozmowy kwalifikacyjnej oraz wyników testów kwalifikacyjnych; uzasadniony interes administratora polega na konieczności wyboru odpowiedniej osoby na stanowisko na k</w:t>
      </w:r>
      <w:bookmarkStart w:id="0" w:name="_GoBack"/>
      <w:bookmarkEnd w:id="0"/>
      <w:r>
        <w:rPr>
          <w:rFonts w:ascii="Cambria" w:hAnsi="Cambria" w:cs="Calibri"/>
        </w:rPr>
        <w:t xml:space="preserve">tóre odbywa się rekrutacja,  </w:t>
      </w:r>
    </w:p>
    <w:p w:rsidR="007D691C" w:rsidRDefault="007D691C" w:rsidP="007D691C">
      <w:pPr>
        <w:pStyle w:val="Standard"/>
        <w:jc w:val="both"/>
      </w:pPr>
      <w:r>
        <w:rPr>
          <w:rFonts w:ascii="Cambria" w:hAnsi="Cambria" w:cs="Calibri"/>
        </w:rPr>
        <w:t xml:space="preserve">5) </w:t>
      </w:r>
      <w:r>
        <w:rPr>
          <w:rFonts w:ascii="Cambria" w:hAnsi="Cambria" w:cs="Calibri"/>
          <w:b/>
          <w:bCs/>
        </w:rPr>
        <w:t>Przetwarzanie Pana/Pani danych osobowych jest niezbędne w celu: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oceny Pani/Pana kwalifikacji do pracy oraz oceny zdolności i umiejętności potrzebnych do pracy na rekrutowanym stanowisku;</w:t>
      </w:r>
    </w:p>
    <w:p w:rsidR="007D691C" w:rsidRDefault="007D691C" w:rsidP="007D691C">
      <w:pPr>
        <w:pStyle w:val="Standard"/>
        <w:jc w:val="both"/>
      </w:pPr>
      <w:r>
        <w:rPr>
          <w:rFonts w:ascii="Cambria" w:hAnsi="Cambria" w:cs="Calibri"/>
        </w:rPr>
        <w:t>6)</w:t>
      </w:r>
      <w:r>
        <w:rPr>
          <w:rFonts w:ascii="Cambria" w:hAnsi="Cambria" w:cs="Calibri"/>
          <w:b/>
          <w:bCs/>
        </w:rPr>
        <w:t xml:space="preserve">Pani/Pana </w:t>
      </w:r>
      <w:r>
        <w:rPr>
          <w:rFonts w:ascii="Cambria" w:hAnsi="Cambria" w:cs="Calibri"/>
          <w:b/>
          <w:bCs/>
          <w:color w:val="000000"/>
        </w:rPr>
        <w:t>dane osobowe przechowywane będą</w:t>
      </w:r>
      <w:r>
        <w:rPr>
          <w:rFonts w:ascii="Cambria" w:hAnsi="Cambria" w:cs="Calibri"/>
          <w:color w:val="000000"/>
        </w:rPr>
        <w:t xml:space="preserve"> do czasu zakończenia rekrutacji na dane stanowisko, po czym – w przypadku wyboru Pani/Pana do pracy na stanowisku -  przetwarzane w celu zatrudnienia bądź – w przypadku braku wyboru </w:t>
      </w:r>
      <w:r w:rsidR="00B57FD8">
        <w:rPr>
          <w:rFonts w:ascii="Cambria" w:hAnsi="Cambria" w:cs="Calibri"/>
          <w:color w:val="000000"/>
        </w:rPr>
        <w:t>usunięte</w:t>
      </w:r>
      <w:r>
        <w:rPr>
          <w:rFonts w:ascii="Cambria" w:hAnsi="Cambria" w:cs="Calibri"/>
          <w:color w:val="000000"/>
        </w:rPr>
        <w:t xml:space="preserve"> poprzez zniszczenie</w:t>
      </w:r>
      <w:r>
        <w:rPr>
          <w:rFonts w:ascii="Cambria" w:hAnsi="Cambria" w:cs="Calibri"/>
        </w:rPr>
        <w:t>;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7) </w:t>
      </w:r>
      <w:r>
        <w:rPr>
          <w:rFonts w:ascii="Cambria" w:hAnsi="Cambria" w:cs="Calibri"/>
          <w:b/>
          <w:bCs/>
          <w:color w:val="000000"/>
        </w:rPr>
        <w:t>Przysługuje Pani/Panu prawo do</w:t>
      </w:r>
      <w:r>
        <w:rPr>
          <w:rFonts w:ascii="Cambria" w:hAnsi="Cambria" w:cs="Calibri"/>
          <w:color w:val="000000"/>
        </w:rPr>
        <w:t>: żądania od administratora dostępu do danych osobowych, prawo do ich sprostowania, usunięcia lub ograniczenia przetwarzania, prawo do wniesienia sprzeciwu wobec przetwarzania- na zasadach określonych w RODO;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8) Jeżeli uważa Pani/Pan, że przetwarzanie danych osobowych dotyczących Pani/Pana narusza w/w rozporządzenie ma Pani/Pan </w:t>
      </w:r>
      <w:r>
        <w:rPr>
          <w:rFonts w:ascii="Cambria" w:hAnsi="Cambria" w:cs="Calibri"/>
          <w:b/>
          <w:bCs/>
        </w:rPr>
        <w:t>prawo wniesienia skargi do organu nadzorczego – Prezesa Urzędu Ochrony Danych Osobowych</w:t>
      </w:r>
      <w:r>
        <w:rPr>
          <w:rFonts w:ascii="Cambria" w:hAnsi="Cambria" w:cs="Calibri"/>
        </w:rPr>
        <w:t>;</w:t>
      </w:r>
    </w:p>
    <w:p w:rsidR="007D691C" w:rsidRDefault="007D691C" w:rsidP="007D691C">
      <w:pPr>
        <w:pStyle w:val="Standard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9) Decyzje w Pani/Pana sprawie </w:t>
      </w:r>
      <w:r>
        <w:rPr>
          <w:rFonts w:ascii="Cambria" w:hAnsi="Cambria" w:cs="Calibri"/>
          <w:b/>
          <w:bCs/>
        </w:rPr>
        <w:t>nie będą podejmowane w sposób zautomatyzowany.</w:t>
      </w:r>
    </w:p>
    <w:p w:rsidR="007D691C" w:rsidRDefault="007D691C" w:rsidP="007D691C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cs="Calibri"/>
        </w:rPr>
        <w:t>10) Podanie danych osobowych jest dobrowolne, z tym, że ich brak uniemożliwi wzięcie udziału w rekrutacji.</w:t>
      </w:r>
    </w:p>
    <w:p w:rsidR="007D691C" w:rsidRDefault="007D691C" w:rsidP="007D691C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cs="Calibri"/>
        </w:rPr>
        <w:t xml:space="preserve">11) </w:t>
      </w:r>
      <w:r>
        <w:rPr>
          <w:rFonts w:cs="Calibri"/>
          <w:b/>
          <w:bCs/>
        </w:rPr>
        <w:t>Administrator nie zamierza przekazywać Pani/Pana danych osobowych do państwa trzeciego lub organizacji międzynarodowej.</w:t>
      </w:r>
    </w:p>
    <w:p w:rsidR="007D691C" w:rsidRDefault="007D691C" w:rsidP="007D691C"/>
    <w:p w:rsidR="00786A30" w:rsidRDefault="00786A30"/>
    <w:sectPr w:rsidR="00786A30" w:rsidSect="00A5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A"/>
    <w:rsid w:val="001D66D5"/>
    <w:rsid w:val="00786A30"/>
    <w:rsid w:val="007D691C"/>
    <w:rsid w:val="00A56AE7"/>
    <w:rsid w:val="00B57FD8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CBC0"/>
  <w15:docId w15:val="{4F58F663-44E2-486B-8C4F-BC55F4D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9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6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7D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Gut</cp:lastModifiedBy>
  <cp:revision>2</cp:revision>
  <dcterms:created xsi:type="dcterms:W3CDTF">2020-07-07T11:38:00Z</dcterms:created>
  <dcterms:modified xsi:type="dcterms:W3CDTF">2020-07-07T11:38:00Z</dcterms:modified>
</cp:coreProperties>
</file>