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1168" w14:textId="77777777" w:rsidR="00EF2F08" w:rsidRDefault="00EF2F08" w:rsidP="00EF2F08">
      <w:pPr>
        <w:ind w:left="6372"/>
        <w:jc w:val="both"/>
        <w:rPr>
          <w:rFonts w:asciiTheme="majorHAnsi" w:hAnsiTheme="majorHAnsi" w:cstheme="majorHAnsi"/>
          <w:b/>
          <w:bCs/>
          <w:lang w:val="pt-PT"/>
        </w:rPr>
      </w:pPr>
      <w:r w:rsidRPr="00EF2F08">
        <w:rPr>
          <w:rFonts w:asciiTheme="majorHAnsi" w:hAnsiTheme="majorHAnsi" w:cstheme="majorHAnsi"/>
          <w:b/>
          <w:bCs/>
        </w:rPr>
        <w:t xml:space="preserve">Załącznik nr 3 </w:t>
      </w:r>
      <w:r w:rsidRPr="00EF2F08">
        <w:rPr>
          <w:rFonts w:asciiTheme="majorHAnsi" w:hAnsiTheme="majorHAnsi" w:cstheme="majorHAnsi"/>
          <w:b/>
          <w:bCs/>
          <w:lang w:val="pt-PT"/>
        </w:rPr>
        <w:t xml:space="preserve">do SWZ – </w:t>
      </w:r>
    </w:p>
    <w:p w14:paraId="7B4821EA" w14:textId="77777777" w:rsidR="00EF2F08" w:rsidRDefault="00EF2F08" w:rsidP="00EF2F08">
      <w:pPr>
        <w:ind w:left="6372"/>
        <w:jc w:val="both"/>
        <w:rPr>
          <w:rFonts w:asciiTheme="majorHAnsi" w:hAnsiTheme="majorHAnsi" w:cstheme="majorHAnsi"/>
          <w:b/>
          <w:bCs/>
          <w:lang w:val="pt-PT"/>
        </w:rPr>
      </w:pPr>
      <w:r w:rsidRPr="00EF2F08">
        <w:rPr>
          <w:rFonts w:asciiTheme="majorHAnsi" w:hAnsiTheme="majorHAnsi" w:cstheme="majorHAnsi"/>
          <w:b/>
          <w:bCs/>
          <w:lang w:val="pt-PT"/>
        </w:rPr>
        <w:t>opis przedmiotu zamówienia</w:t>
      </w:r>
    </w:p>
    <w:p w14:paraId="0CC3049B" w14:textId="2B15B832" w:rsidR="00EF2F08" w:rsidRPr="00EF2F08" w:rsidRDefault="00EF2F08" w:rsidP="00EF2F08">
      <w:pPr>
        <w:jc w:val="both"/>
        <w:rPr>
          <w:rFonts w:asciiTheme="majorHAnsi" w:hAnsiTheme="majorHAnsi" w:cstheme="majorHAnsi"/>
          <w:b/>
          <w:bCs/>
        </w:rPr>
      </w:pPr>
      <w:r w:rsidRPr="00EF2F08">
        <w:rPr>
          <w:rFonts w:asciiTheme="majorHAnsi" w:hAnsiTheme="majorHAnsi" w:cstheme="majorHAnsi"/>
        </w:rPr>
        <w:tab/>
      </w:r>
      <w:r w:rsidRPr="00EF2F08">
        <w:rPr>
          <w:rFonts w:asciiTheme="majorHAnsi" w:hAnsiTheme="majorHAnsi" w:cstheme="majorHAnsi"/>
        </w:rPr>
        <w:tab/>
      </w:r>
    </w:p>
    <w:p w14:paraId="309463E2" w14:textId="77777777" w:rsidR="00EF2F08" w:rsidRPr="00EF2F08" w:rsidRDefault="00EF2F08" w:rsidP="00EF2F08">
      <w:pPr>
        <w:pStyle w:val="Tekstpodstawowy"/>
        <w:spacing w:after="0"/>
        <w:ind w:left="4956" w:firstLine="708"/>
        <w:jc w:val="both"/>
        <w:rPr>
          <w:rFonts w:asciiTheme="majorHAnsi" w:hAnsiTheme="majorHAnsi" w:cstheme="majorHAnsi"/>
          <w:b/>
          <w:sz w:val="22"/>
          <w:szCs w:val="22"/>
        </w:rPr>
      </w:pPr>
      <w:r w:rsidRPr="00EF2F08">
        <w:rPr>
          <w:rFonts w:asciiTheme="majorHAnsi" w:hAnsiTheme="majorHAnsi" w:cstheme="majorHAnsi"/>
          <w:b/>
          <w:sz w:val="22"/>
          <w:szCs w:val="22"/>
        </w:rPr>
        <w:t>Zamawiający:</w:t>
      </w:r>
    </w:p>
    <w:p w14:paraId="4A0B8FD6" w14:textId="77777777" w:rsidR="00EF2F08" w:rsidRPr="00EF2F08" w:rsidRDefault="00EF2F08" w:rsidP="00EF2F08">
      <w:pPr>
        <w:pStyle w:val="Tekstpodstawowy"/>
        <w:spacing w:after="0"/>
        <w:ind w:left="4956" w:firstLine="708"/>
        <w:jc w:val="both"/>
        <w:rPr>
          <w:rFonts w:asciiTheme="majorHAnsi" w:hAnsiTheme="majorHAnsi" w:cstheme="majorHAnsi"/>
          <w:b/>
          <w:sz w:val="22"/>
          <w:szCs w:val="22"/>
        </w:rPr>
      </w:pPr>
      <w:r w:rsidRPr="00EF2F08">
        <w:rPr>
          <w:rFonts w:asciiTheme="majorHAnsi" w:hAnsiTheme="majorHAnsi" w:cstheme="majorHAnsi"/>
          <w:b/>
          <w:sz w:val="22"/>
          <w:szCs w:val="22"/>
        </w:rPr>
        <w:t xml:space="preserve">Zespół Szkół Centrum Kształcenia </w:t>
      </w:r>
    </w:p>
    <w:p w14:paraId="47C8AA12" w14:textId="3311B9A4" w:rsidR="00EF2F08" w:rsidRPr="00EF2F08" w:rsidRDefault="00EF2F08" w:rsidP="00EF2F08">
      <w:pPr>
        <w:pStyle w:val="Tekstpodstawowy"/>
        <w:spacing w:after="0"/>
        <w:ind w:left="4956" w:firstLine="708"/>
        <w:jc w:val="both"/>
        <w:rPr>
          <w:rFonts w:asciiTheme="majorHAnsi" w:hAnsiTheme="majorHAnsi" w:cstheme="majorHAnsi"/>
          <w:b/>
          <w:sz w:val="22"/>
          <w:szCs w:val="22"/>
        </w:rPr>
      </w:pPr>
      <w:r w:rsidRPr="00EF2F08">
        <w:rPr>
          <w:rFonts w:asciiTheme="majorHAnsi" w:hAnsiTheme="majorHAnsi" w:cstheme="majorHAnsi"/>
          <w:b/>
          <w:sz w:val="22"/>
          <w:szCs w:val="22"/>
        </w:rPr>
        <w:t xml:space="preserve">Rolniczego </w:t>
      </w:r>
    </w:p>
    <w:p w14:paraId="78314DA0" w14:textId="77777777" w:rsidR="00EF2F08" w:rsidRPr="00EF2F08" w:rsidRDefault="00EF2F08" w:rsidP="00EF2F08">
      <w:pPr>
        <w:pStyle w:val="Tekstpodstawowy"/>
        <w:spacing w:after="0"/>
        <w:ind w:left="4956" w:firstLine="708"/>
        <w:jc w:val="both"/>
        <w:rPr>
          <w:rFonts w:asciiTheme="majorHAnsi" w:hAnsiTheme="majorHAnsi" w:cstheme="majorHAnsi"/>
          <w:b/>
          <w:sz w:val="22"/>
          <w:szCs w:val="22"/>
        </w:rPr>
      </w:pPr>
      <w:r w:rsidRPr="00EF2F08">
        <w:rPr>
          <w:rFonts w:asciiTheme="majorHAnsi" w:hAnsiTheme="majorHAnsi" w:cstheme="majorHAnsi"/>
          <w:b/>
          <w:sz w:val="22"/>
          <w:szCs w:val="22"/>
        </w:rPr>
        <w:t xml:space="preserve">im. Jadwigi Dziubińskiej </w:t>
      </w:r>
    </w:p>
    <w:p w14:paraId="167BF235" w14:textId="77777777" w:rsidR="00EF2F08" w:rsidRPr="00EF2F08" w:rsidRDefault="00EF2F08" w:rsidP="00EF2F08">
      <w:pPr>
        <w:pStyle w:val="Tekstpodstawowy"/>
        <w:spacing w:after="0"/>
        <w:ind w:left="4956" w:firstLine="708"/>
        <w:jc w:val="both"/>
        <w:rPr>
          <w:rFonts w:asciiTheme="majorHAnsi" w:hAnsiTheme="majorHAnsi" w:cstheme="majorHAnsi"/>
          <w:b/>
          <w:sz w:val="22"/>
          <w:szCs w:val="22"/>
        </w:rPr>
      </w:pPr>
      <w:r w:rsidRPr="00EF2F08">
        <w:rPr>
          <w:rFonts w:asciiTheme="majorHAnsi" w:hAnsiTheme="majorHAnsi" w:cstheme="majorHAnsi"/>
          <w:b/>
          <w:sz w:val="22"/>
          <w:szCs w:val="22"/>
        </w:rPr>
        <w:t>w Starym Brześciu</w:t>
      </w:r>
    </w:p>
    <w:p w14:paraId="6975E932" w14:textId="77777777" w:rsidR="00EF2F08" w:rsidRPr="00EF2F08" w:rsidRDefault="00EF2F08" w:rsidP="00EF2F08">
      <w:pPr>
        <w:spacing w:after="0" w:line="240" w:lineRule="auto"/>
        <w:jc w:val="both"/>
        <w:rPr>
          <w:rFonts w:asciiTheme="majorHAnsi" w:hAnsiTheme="majorHAnsi" w:cstheme="majorHAnsi"/>
        </w:rPr>
      </w:pPr>
    </w:p>
    <w:p w14:paraId="6B8023BD" w14:textId="46F2EA7D" w:rsidR="00EF2F08" w:rsidRPr="00EF2F08" w:rsidRDefault="00EF2F08" w:rsidP="00EF2F08">
      <w:pPr>
        <w:spacing w:after="0" w:line="240" w:lineRule="auto"/>
        <w:jc w:val="center"/>
        <w:rPr>
          <w:rFonts w:asciiTheme="majorHAnsi" w:hAnsiTheme="majorHAnsi" w:cstheme="majorHAnsi"/>
        </w:rPr>
      </w:pPr>
    </w:p>
    <w:p w14:paraId="2DE7FE2D" w14:textId="7CCBE4CF" w:rsidR="00EF2F08" w:rsidRPr="00EF2F08" w:rsidRDefault="00EF2F08" w:rsidP="00EF2F08">
      <w:pPr>
        <w:spacing w:after="0" w:line="240" w:lineRule="auto"/>
        <w:jc w:val="center"/>
        <w:rPr>
          <w:rFonts w:asciiTheme="majorHAnsi" w:hAnsiTheme="majorHAnsi" w:cstheme="majorHAnsi"/>
          <w:b/>
          <w:bCs/>
        </w:rPr>
      </w:pPr>
      <w:r w:rsidRPr="00EF2F08">
        <w:rPr>
          <w:rFonts w:asciiTheme="majorHAnsi" w:hAnsiTheme="majorHAnsi" w:cstheme="majorHAnsi"/>
          <w:b/>
          <w:bCs/>
        </w:rPr>
        <w:t>OPIS PRZEDMIOTU ZAMÓWIENIA</w:t>
      </w:r>
    </w:p>
    <w:p w14:paraId="086E67FB" w14:textId="27D3B02C" w:rsidR="00094F41" w:rsidRPr="00EF2F08" w:rsidRDefault="00EF2F08" w:rsidP="00EF2F08">
      <w:pPr>
        <w:jc w:val="both"/>
        <w:rPr>
          <w:rFonts w:asciiTheme="majorHAnsi" w:hAnsiTheme="majorHAnsi" w:cstheme="majorHAnsi"/>
        </w:rPr>
      </w:pPr>
      <w:r w:rsidRPr="00EF2F08">
        <w:rPr>
          <w:rFonts w:asciiTheme="majorHAnsi" w:hAnsiTheme="majorHAnsi" w:cstheme="majorHAnsi"/>
          <w:lang w:val="da-DK"/>
        </w:rPr>
        <w:t>W postępowaniu o udzielenie zamówienia publicznego pn</w:t>
      </w:r>
      <w:r w:rsidR="007D5080">
        <w:rPr>
          <w:rFonts w:asciiTheme="majorHAnsi" w:hAnsiTheme="majorHAnsi" w:cstheme="majorHAnsi"/>
          <w:lang w:val="da-DK"/>
        </w:rPr>
        <w:t>.</w:t>
      </w:r>
      <w:r w:rsidR="007D5080" w:rsidRPr="007D5080">
        <w:t xml:space="preserve"> </w:t>
      </w:r>
      <w:r w:rsidR="007D5080" w:rsidRPr="007D5080">
        <w:rPr>
          <w:rFonts w:asciiTheme="majorHAnsi" w:hAnsiTheme="majorHAnsi" w:cstheme="majorHAnsi"/>
          <w:lang w:val="da-DK"/>
        </w:rPr>
        <w:t>Opracowanie kompletnej dokumentacji projektowej umożliwiającej realizację zadań inwestycyjnych: pn. Budowa hali sportowej oraz pn. Budowa wielofunkcyjnego boiska szkolnego przy ZSCKR w Starym Brześciu</w:t>
      </w:r>
      <w:r w:rsidRPr="00EF2F08">
        <w:rPr>
          <w:rFonts w:asciiTheme="majorHAnsi" w:hAnsiTheme="majorHAnsi" w:cstheme="majorHAnsi"/>
        </w:rPr>
        <w:t xml:space="preserve">, ZNAK SPRAWY: ZSCKR.01.U.2023.DS </w:t>
      </w:r>
    </w:p>
    <w:p w14:paraId="75CD6D16" w14:textId="77777777" w:rsidR="00EF2F08" w:rsidRPr="00EF2F08" w:rsidRDefault="00EF2F08" w:rsidP="00EF2F08">
      <w:pPr>
        <w:jc w:val="both"/>
        <w:rPr>
          <w:rFonts w:asciiTheme="majorHAnsi" w:hAnsiTheme="majorHAnsi" w:cstheme="majorHAnsi"/>
        </w:rPr>
      </w:pPr>
    </w:p>
    <w:p w14:paraId="52512BD9" w14:textId="7BD88DBF" w:rsidR="00EF2F08" w:rsidRPr="00EF2F08" w:rsidRDefault="00EF2F08" w:rsidP="00EF2F08">
      <w:pPr>
        <w:jc w:val="both"/>
        <w:rPr>
          <w:rFonts w:asciiTheme="majorHAnsi" w:hAnsiTheme="majorHAnsi" w:cstheme="majorHAnsi"/>
          <w:b/>
          <w:bCs/>
        </w:rPr>
      </w:pPr>
      <w:r w:rsidRPr="00EF2F08">
        <w:rPr>
          <w:rFonts w:asciiTheme="majorHAnsi" w:hAnsiTheme="majorHAnsi" w:cstheme="majorHAnsi"/>
          <w:b/>
          <w:bCs/>
        </w:rPr>
        <w:t>CZĘŚĆ NR 1</w:t>
      </w:r>
    </w:p>
    <w:p w14:paraId="427316E0" w14:textId="25EAD0A8" w:rsidR="00EF2F08" w:rsidRPr="00EF2F08" w:rsidRDefault="00EF2F08" w:rsidP="00EF2F08">
      <w:pPr>
        <w:jc w:val="both"/>
        <w:rPr>
          <w:rFonts w:asciiTheme="majorHAnsi" w:hAnsiTheme="majorHAnsi" w:cstheme="majorHAnsi"/>
          <w:b/>
          <w:bCs/>
        </w:rPr>
      </w:pPr>
      <w:r w:rsidRPr="00EF2F08">
        <w:rPr>
          <w:rFonts w:asciiTheme="majorHAnsi" w:hAnsiTheme="majorHAnsi" w:cstheme="majorHAnsi"/>
          <w:b/>
          <w:bCs/>
        </w:rPr>
        <w:t>OPRACOWANIE KOMPLETNEJ DOKUMENTACJI, W TYM PROJEKTOWEJ I KOSZTORYSOWEJ UMOŻLIWIAJĄCEJ REALIZACJĘ ZADNIA INWESTYCYJNEGO PN. ,,BUDOWA HALI SPORTOWEJ”</w:t>
      </w:r>
    </w:p>
    <w:p w14:paraId="2F385620"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Dane techniczne obiektu (dane mają charakter orientacyjny, ostateczne dane zostaną podane w dokumentacji projektowej): </w:t>
      </w:r>
    </w:p>
    <w:p w14:paraId="1F4CCA4A"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p>
    <w:p w14:paraId="5FF9495B"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Wymiary hali: 37m x 53m </w:t>
      </w:r>
    </w:p>
    <w:p w14:paraId="7980050B"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p>
    <w:p w14:paraId="3F4E60CC" w14:textId="3B6F849B"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Dodatkowe salki o powierzchni ponad 60m2: squash i siłownia/salka dla niepełnosprawnych nowoczesna, przeszkolona bryła budynku, winda umożliwiająca osobom niepełnosprawnym dostanie się na piętro budynku pełne zaplecze szatniowo-socjalne hala w pełni dostosowana do nowych przepisów ustawy o zapewnianiu dostępności osobom ze szczególnymi potrzebami.</w:t>
      </w:r>
    </w:p>
    <w:p w14:paraId="3CE437DE"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p>
    <w:p w14:paraId="1A401D9C"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 1.1. Wymiary hali: długość - 53m szerokość - 37m wysokość - 12m powierzchnia zabudowy - 1 961m2 powierzchnia użytkowa - 2116m2 powierzchnia całkowita - 2763 m2 kubatura - 22230 m3 </w:t>
      </w:r>
    </w:p>
    <w:p w14:paraId="28BCBAF9"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p>
    <w:p w14:paraId="6B5D9901"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1.2. Możliwość instalacji boisk do gier zespołowych (zgodnie z PN ):</w:t>
      </w:r>
    </w:p>
    <w:p w14:paraId="00C39E33"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 siatkówka 18.0m x 9.0m x 7.0m</w:t>
      </w:r>
    </w:p>
    <w:p w14:paraId="6B98AE1E"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piłka ręczna 40.0m x 20m x 7.0m </w:t>
      </w:r>
    </w:p>
    <w:p w14:paraId="5B5C9974"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koszykówka 28.0m x 15.0m x 7.0m </w:t>
      </w:r>
    </w:p>
    <w:p w14:paraId="0A77D362"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lang w:val="en-GB"/>
        </w:rPr>
      </w:pPr>
      <w:proofErr w:type="spellStart"/>
      <w:r w:rsidRPr="00EF2F08">
        <w:rPr>
          <w:rFonts w:asciiTheme="majorHAnsi" w:hAnsiTheme="majorHAnsi" w:cstheme="majorHAnsi"/>
          <w:color w:val="000000"/>
          <w:sz w:val="22"/>
          <w:szCs w:val="22"/>
          <w:lang w:val="en-GB"/>
        </w:rPr>
        <w:t>tenis</w:t>
      </w:r>
      <w:proofErr w:type="spellEnd"/>
      <w:r w:rsidRPr="00EF2F08">
        <w:rPr>
          <w:rFonts w:asciiTheme="majorHAnsi" w:hAnsiTheme="majorHAnsi" w:cstheme="majorHAnsi"/>
          <w:color w:val="000000"/>
          <w:sz w:val="22"/>
          <w:szCs w:val="22"/>
          <w:lang w:val="en-GB"/>
        </w:rPr>
        <w:t xml:space="preserve"> 24.0m x 11.0m x 7.0m </w:t>
      </w:r>
    </w:p>
    <w:p w14:paraId="31F4FAB8"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zapasy 12.0m x 12.0m x 4.0m </w:t>
      </w:r>
    </w:p>
    <w:p w14:paraId="1E432D74"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gimnastyka sportowa 13.0m x 13.0m x 7.0m </w:t>
      </w:r>
    </w:p>
    <w:p w14:paraId="12336EFE"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akrobatyka sportowa 12.0m x 12.0m x 5.5m </w:t>
      </w:r>
    </w:p>
    <w:p w14:paraId="5A35D46C"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lang w:val="en-GB"/>
        </w:rPr>
      </w:pPr>
      <w:r w:rsidRPr="00EF2F08">
        <w:rPr>
          <w:rFonts w:asciiTheme="majorHAnsi" w:hAnsiTheme="majorHAnsi" w:cstheme="majorHAnsi"/>
          <w:color w:val="000000"/>
          <w:sz w:val="22"/>
          <w:szCs w:val="22"/>
          <w:lang w:val="en-GB"/>
        </w:rPr>
        <w:t>badminton 13.4m x 6.1m x 5.5m judo 10.0m x 10.0m x 4.0m </w:t>
      </w:r>
    </w:p>
    <w:p w14:paraId="5E231E61"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lang w:val="en-GB"/>
        </w:rPr>
      </w:pPr>
    </w:p>
    <w:p w14:paraId="045165B4"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Charakterystyka budynku: </w:t>
      </w:r>
    </w:p>
    <w:p w14:paraId="41B76489"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Hala sportowo - widowiskowa jest budynkiem wolno stojącym, niepodpiwniczonym, w części sali sportowej – parterowym, w części zaplecza – 2 kondygnacyjnym, w części technicznej – 3 kondygnacyjnym. Budynek podzielony jest funkcjonalnie na trzy części:</w:t>
      </w:r>
    </w:p>
    <w:p w14:paraId="3398B3D0"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lastRenderedPageBreak/>
        <w:t> - salę widowiskowo – sportową o wymiarach ok. 44mx25m wraz z zapleczem socjalnym, w którym zlokalizowane są klatki schodowe, szatnie i łazienki dla sportowców, pokój nauczyciela (trenera), pom. pierwszej pomocy, toalety, pomieszczenie gospodarcze,</w:t>
      </w:r>
    </w:p>
    <w:p w14:paraId="0436F674"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 - mniejsze sale gimnastyczne wyposażone we własne zespoły szatniowe,</w:t>
      </w:r>
    </w:p>
    <w:p w14:paraId="4B9962FB"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 xml:space="preserve"> - część techniczną, w której znajdują się magazyn na sprzęt sportowy, kotłownia, </w:t>
      </w:r>
      <w:proofErr w:type="spellStart"/>
      <w:r w:rsidRPr="00EF2F08">
        <w:rPr>
          <w:rFonts w:asciiTheme="majorHAnsi" w:hAnsiTheme="majorHAnsi" w:cstheme="majorHAnsi"/>
          <w:color w:val="000000"/>
          <w:sz w:val="22"/>
          <w:szCs w:val="22"/>
        </w:rPr>
        <w:t>wentylatornia</w:t>
      </w:r>
      <w:proofErr w:type="spellEnd"/>
      <w:r w:rsidRPr="00EF2F08">
        <w:rPr>
          <w:rFonts w:asciiTheme="majorHAnsi" w:hAnsiTheme="majorHAnsi" w:cstheme="majorHAnsi"/>
          <w:color w:val="000000"/>
          <w:sz w:val="22"/>
          <w:szCs w:val="22"/>
        </w:rPr>
        <w:t>, pomieszczenie wodomierza i pomieszczenie elektryczne. </w:t>
      </w:r>
    </w:p>
    <w:p w14:paraId="567722C8"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p>
    <w:p w14:paraId="337E2634"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 xml:space="preserve">W hali sportowej znajdują się dwie dodatkowe sale gimnastyczne, jedna na parterze, druga na 1 piętrze. Sala gimnastyczna na parterze może być wykorzystywana do ćwiczeń aerobiku bądź jako siłownia. Sala gimnastyczna na pierwszym piętrze może być wykorzystywana na salę do </w:t>
      </w:r>
      <w:proofErr w:type="spellStart"/>
      <w:r w:rsidRPr="00EF2F08">
        <w:rPr>
          <w:rFonts w:asciiTheme="majorHAnsi" w:hAnsiTheme="majorHAnsi" w:cstheme="majorHAnsi"/>
          <w:color w:val="000000"/>
          <w:sz w:val="22"/>
          <w:szCs w:val="22"/>
        </w:rPr>
        <w:t>squasha</w:t>
      </w:r>
      <w:proofErr w:type="spellEnd"/>
      <w:r w:rsidRPr="00EF2F08">
        <w:rPr>
          <w:rFonts w:asciiTheme="majorHAnsi" w:hAnsiTheme="majorHAnsi" w:cstheme="majorHAnsi"/>
          <w:color w:val="000000"/>
          <w:sz w:val="22"/>
          <w:szCs w:val="22"/>
        </w:rPr>
        <w:t>. Obydwie sale gimnastyczne mają własne zaplecze szatniowe z umywalniami osobno dla kobiet i mężczyzn. Cały obiekt będzie przystosowany do korzystania przez osoby niepełnosprawne, którym zaoferowano dostęp do wszystkich pomieszczeń w budynku poza pomieszczeniami technicznymi.</w:t>
      </w:r>
    </w:p>
    <w:p w14:paraId="098C60AD"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p>
    <w:p w14:paraId="696580C5" w14:textId="403F0381"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Główna sala sportowa o powierzchni 1197,21m2 oprócz boisk do gier zespołowych może również służyć do wystawiania amatorskich przedstawień teatralnych lub szkolnych, oraz organizowania innych imprez rozrywkowych lub szkoleniowych wymagających dużej powierzchni użytkowej. Poprzez zaprojektowane klatki schodowe można się dostać na piętro gdzie znajduje się widownia, która może pomieścić 320 widzów. W projekcie przewidziano windę, którą można się dostać bezpośrednio na piętro hali. Możliwe jest podzielenie sali do gry na mniejsze części, z których każda może pomieścić np. małe boisko do gry w koszykówkę. </w:t>
      </w:r>
    </w:p>
    <w:p w14:paraId="760A010C"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p>
    <w:p w14:paraId="78D71062"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 xml:space="preserve">Rozwiązania </w:t>
      </w:r>
      <w:proofErr w:type="spellStart"/>
      <w:r w:rsidRPr="00EF2F08">
        <w:rPr>
          <w:rFonts w:asciiTheme="majorHAnsi" w:hAnsiTheme="majorHAnsi" w:cstheme="majorHAnsi"/>
          <w:color w:val="000000"/>
          <w:sz w:val="22"/>
          <w:szCs w:val="22"/>
        </w:rPr>
        <w:t>architektoniczno</w:t>
      </w:r>
      <w:proofErr w:type="spellEnd"/>
      <w:r w:rsidRPr="00EF2F08">
        <w:rPr>
          <w:rFonts w:asciiTheme="majorHAnsi" w:hAnsiTheme="majorHAnsi" w:cstheme="majorHAnsi"/>
          <w:color w:val="000000"/>
          <w:sz w:val="22"/>
          <w:szCs w:val="22"/>
        </w:rPr>
        <w:t xml:space="preserve"> – budowlane: </w:t>
      </w:r>
    </w:p>
    <w:p w14:paraId="6D9C7683"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Elewacje zewnętrzne budynku są zaprojektowane w systemie szkieletu żelbetowego, wypełnionego bloczkami gazobetonowymi, które ocieplone są wełną mineralną i otynkowane. Część elewacji wykończona jest panelami elewacyjnymi, wykończonymi drewnem lub materiałem drewnopodobnym. Ściany wewnętrzne to ściany z bloczków gazobetonowych i ściany z płyt gipsowo – kartonowych. </w:t>
      </w:r>
    </w:p>
    <w:p w14:paraId="267B639F"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p>
    <w:p w14:paraId="66A9911E"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Ślusarka zewnętrzna i wewnętrzna okienna: </w:t>
      </w:r>
    </w:p>
    <w:p w14:paraId="12311B3F"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aluminiowa (zestawy okienno-drzwiowe, systemy fasadowe), drzwiowa: aluminiowa. szklenie bezpieczne, klejone, hartowane. Podłoga sportowa: o konstrukcji elastycznej, wentylowana na podwójnych legarach. Wykończenie podłogi stanowi nawierzchnia sportowa antypoślizgowa o wysokim współczynniku odporności na ścieranie.</w:t>
      </w:r>
    </w:p>
    <w:p w14:paraId="0F129A00" w14:textId="77777777" w:rsidR="00EF2F08" w:rsidRPr="00EF2F08" w:rsidRDefault="00EF2F08" w:rsidP="00EF2F08">
      <w:pPr>
        <w:jc w:val="both"/>
        <w:rPr>
          <w:rFonts w:asciiTheme="majorHAnsi" w:hAnsiTheme="majorHAnsi" w:cstheme="majorHAnsi"/>
        </w:rPr>
      </w:pPr>
    </w:p>
    <w:tbl>
      <w:tblPr>
        <w:tblW w:w="9888" w:type="dxa"/>
        <w:tblInd w:w="-68" w:type="dxa"/>
        <w:tblLayout w:type="fixed"/>
        <w:tblCellMar>
          <w:left w:w="70" w:type="dxa"/>
          <w:right w:w="70" w:type="dxa"/>
        </w:tblCellMar>
        <w:tblLook w:val="0000" w:firstRow="0" w:lastRow="0" w:firstColumn="0" w:lastColumn="0" w:noHBand="0" w:noVBand="0"/>
      </w:tblPr>
      <w:tblGrid>
        <w:gridCol w:w="7441"/>
        <w:gridCol w:w="1276"/>
        <w:gridCol w:w="1171"/>
      </w:tblGrid>
      <w:tr w:rsidR="00EF2F08" w:rsidRPr="00EF2F08" w14:paraId="50B93323" w14:textId="77777777" w:rsidTr="00043636">
        <w:trPr>
          <w:trHeight w:val="284"/>
        </w:trPr>
        <w:tc>
          <w:tcPr>
            <w:tcW w:w="7441" w:type="dxa"/>
            <w:tcBorders>
              <w:top w:val="single" w:sz="4" w:space="0" w:color="auto"/>
              <w:left w:val="single" w:sz="4" w:space="0" w:color="auto"/>
              <w:bottom w:val="single" w:sz="4" w:space="0" w:color="auto"/>
              <w:right w:val="single" w:sz="4" w:space="0" w:color="auto"/>
            </w:tcBorders>
            <w:vAlign w:val="center"/>
          </w:tcPr>
          <w:p w14:paraId="0FAE03B2" w14:textId="77777777" w:rsidR="00EF2F08" w:rsidRPr="00EF2F08" w:rsidRDefault="00EF2F08" w:rsidP="00043636">
            <w:pPr>
              <w:spacing w:after="0" w:line="240" w:lineRule="auto"/>
              <w:jc w:val="center"/>
              <w:rPr>
                <w:rFonts w:asciiTheme="majorHAnsi" w:hAnsiTheme="majorHAnsi" w:cstheme="majorHAnsi"/>
                <w:sz w:val="18"/>
                <w:szCs w:val="18"/>
              </w:rPr>
            </w:pPr>
            <w:r w:rsidRPr="00EF2F08">
              <w:rPr>
                <w:rFonts w:asciiTheme="majorHAnsi" w:hAnsiTheme="majorHAnsi" w:cstheme="majorHAnsi"/>
                <w:sz w:val="18"/>
                <w:szCs w:val="18"/>
              </w:rPr>
              <w:t>Wyszczególnienie robót</w:t>
            </w:r>
          </w:p>
        </w:tc>
        <w:tc>
          <w:tcPr>
            <w:tcW w:w="1276" w:type="dxa"/>
            <w:tcBorders>
              <w:top w:val="single" w:sz="4" w:space="0" w:color="auto"/>
              <w:left w:val="single" w:sz="4" w:space="0" w:color="auto"/>
              <w:bottom w:val="single" w:sz="4" w:space="0" w:color="auto"/>
              <w:right w:val="single" w:sz="4" w:space="0" w:color="auto"/>
            </w:tcBorders>
            <w:vAlign w:val="center"/>
          </w:tcPr>
          <w:p w14:paraId="21D07259" w14:textId="77777777" w:rsidR="00EF2F08" w:rsidRPr="00EF2F08" w:rsidRDefault="00EF2F08" w:rsidP="00043636">
            <w:pPr>
              <w:spacing w:after="0" w:line="240" w:lineRule="auto"/>
              <w:jc w:val="center"/>
              <w:rPr>
                <w:rFonts w:asciiTheme="majorHAnsi" w:hAnsiTheme="majorHAnsi" w:cstheme="majorHAnsi"/>
                <w:sz w:val="18"/>
                <w:szCs w:val="18"/>
              </w:rPr>
            </w:pPr>
            <w:r w:rsidRPr="00EF2F08">
              <w:rPr>
                <w:rFonts w:asciiTheme="majorHAnsi" w:hAnsiTheme="majorHAnsi" w:cstheme="majorHAnsi"/>
                <w:sz w:val="18"/>
                <w:szCs w:val="18"/>
              </w:rPr>
              <w:t xml:space="preserve">Ilość </w:t>
            </w:r>
            <w:r w:rsidRPr="00EF2F08">
              <w:rPr>
                <w:rFonts w:asciiTheme="majorHAnsi" w:hAnsiTheme="majorHAnsi" w:cstheme="majorHAnsi"/>
                <w:sz w:val="14"/>
                <w:szCs w:val="14"/>
              </w:rPr>
              <w:t>(ok.)</w:t>
            </w:r>
          </w:p>
        </w:tc>
        <w:tc>
          <w:tcPr>
            <w:tcW w:w="1171" w:type="dxa"/>
            <w:tcBorders>
              <w:top w:val="single" w:sz="4" w:space="0" w:color="auto"/>
              <w:left w:val="single" w:sz="4" w:space="0" w:color="auto"/>
              <w:bottom w:val="single" w:sz="4" w:space="0" w:color="auto"/>
              <w:right w:val="single" w:sz="4" w:space="0" w:color="auto"/>
            </w:tcBorders>
            <w:vAlign w:val="center"/>
          </w:tcPr>
          <w:p w14:paraId="54BF7A07" w14:textId="77777777" w:rsidR="00EF2F08" w:rsidRPr="00EF2F08" w:rsidRDefault="00EF2F08" w:rsidP="00043636">
            <w:pPr>
              <w:spacing w:after="0" w:line="240" w:lineRule="auto"/>
              <w:jc w:val="center"/>
              <w:rPr>
                <w:rFonts w:asciiTheme="majorHAnsi" w:hAnsiTheme="majorHAnsi" w:cstheme="majorHAnsi"/>
                <w:sz w:val="18"/>
                <w:szCs w:val="18"/>
              </w:rPr>
            </w:pPr>
            <w:r w:rsidRPr="00EF2F08">
              <w:rPr>
                <w:rFonts w:asciiTheme="majorHAnsi" w:hAnsiTheme="majorHAnsi" w:cstheme="majorHAnsi"/>
                <w:sz w:val="18"/>
                <w:szCs w:val="18"/>
              </w:rPr>
              <w:t>Jedn. miary</w:t>
            </w:r>
          </w:p>
        </w:tc>
      </w:tr>
      <w:tr w:rsidR="00EF2F08" w:rsidRPr="00EF2F08" w14:paraId="70055A16" w14:textId="77777777" w:rsidTr="00043636">
        <w:trPr>
          <w:trHeight w:val="284"/>
        </w:trPr>
        <w:tc>
          <w:tcPr>
            <w:tcW w:w="7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B9E367" w14:textId="77777777" w:rsidR="00EF2F08" w:rsidRPr="00EF2F08" w:rsidRDefault="00EF2F08" w:rsidP="00043636">
            <w:pPr>
              <w:spacing w:after="0" w:line="240" w:lineRule="auto"/>
              <w:rPr>
                <w:rFonts w:asciiTheme="majorHAnsi" w:hAnsiTheme="majorHAnsi" w:cstheme="majorHAnsi"/>
                <w:sz w:val="16"/>
                <w:szCs w:val="16"/>
              </w:rPr>
            </w:pPr>
            <w:r w:rsidRPr="00EF2F08">
              <w:rPr>
                <w:rFonts w:asciiTheme="majorHAnsi" w:hAnsiTheme="majorHAnsi" w:cstheme="majorHAnsi"/>
                <w:sz w:val="16"/>
                <w:szCs w:val="16"/>
              </w:rPr>
              <w:t xml:space="preserve">Dokumentacja przedprojektowa (uzyskanie decyzji o warunkach zabudowy, badania </w:t>
            </w:r>
            <w:proofErr w:type="spellStart"/>
            <w:r w:rsidRPr="00EF2F08">
              <w:rPr>
                <w:rFonts w:asciiTheme="majorHAnsi" w:hAnsiTheme="majorHAnsi" w:cstheme="majorHAnsi"/>
                <w:sz w:val="16"/>
                <w:szCs w:val="16"/>
              </w:rPr>
              <w:t>geologiczno</w:t>
            </w:r>
            <w:proofErr w:type="spellEnd"/>
            <w:r w:rsidRPr="00EF2F08">
              <w:rPr>
                <w:rFonts w:asciiTheme="majorHAnsi" w:hAnsiTheme="majorHAnsi" w:cstheme="majorHAnsi"/>
                <w:sz w:val="16"/>
                <w:szCs w:val="16"/>
              </w:rPr>
              <w:t xml:space="preserve"> - inżynierskie, mapa </w:t>
            </w:r>
            <w:proofErr w:type="spellStart"/>
            <w:r w:rsidRPr="00EF2F08">
              <w:rPr>
                <w:rFonts w:asciiTheme="majorHAnsi" w:hAnsiTheme="majorHAnsi" w:cstheme="majorHAnsi"/>
                <w:sz w:val="16"/>
                <w:szCs w:val="16"/>
              </w:rPr>
              <w:t>sytuacyjno</w:t>
            </w:r>
            <w:proofErr w:type="spellEnd"/>
            <w:r w:rsidRPr="00EF2F08">
              <w:rPr>
                <w:rFonts w:asciiTheme="majorHAnsi" w:hAnsiTheme="majorHAnsi" w:cstheme="majorHAnsi"/>
                <w:sz w:val="16"/>
                <w:szCs w:val="16"/>
              </w:rPr>
              <w:t xml:space="preserve"> - wysokościowa do celów projektowych, warunki techniczne przyłączenia budynku do sieci, uzgodnienie z konserwatorem zabytków itp.)</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6455C786" w14:textId="77777777" w:rsidR="00EF2F08" w:rsidRPr="00EF2F08" w:rsidRDefault="00EF2F08" w:rsidP="00043636">
            <w:pPr>
              <w:spacing w:after="0" w:line="240" w:lineRule="auto"/>
              <w:jc w:val="right"/>
              <w:rPr>
                <w:rFonts w:asciiTheme="majorHAnsi" w:hAnsiTheme="majorHAnsi" w:cstheme="majorHAnsi"/>
                <w:sz w:val="16"/>
                <w:szCs w:val="16"/>
              </w:rPr>
            </w:pPr>
            <w:r w:rsidRPr="00EF2F08">
              <w:rPr>
                <w:rFonts w:asciiTheme="majorHAnsi" w:hAnsiTheme="majorHAnsi" w:cstheme="majorHAnsi"/>
                <w:sz w:val="16"/>
                <w:szCs w:val="16"/>
              </w:rPr>
              <w:t>1</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D4491B" w14:textId="77777777" w:rsidR="00EF2F08" w:rsidRPr="00EF2F08" w:rsidRDefault="00EF2F08" w:rsidP="00043636">
            <w:pPr>
              <w:spacing w:after="0" w:line="240" w:lineRule="auto"/>
              <w:jc w:val="center"/>
              <w:rPr>
                <w:rFonts w:asciiTheme="majorHAnsi" w:hAnsiTheme="majorHAnsi" w:cstheme="majorHAnsi"/>
                <w:sz w:val="16"/>
                <w:szCs w:val="16"/>
              </w:rPr>
            </w:pPr>
            <w:proofErr w:type="spellStart"/>
            <w:r w:rsidRPr="00EF2F08">
              <w:rPr>
                <w:rFonts w:asciiTheme="majorHAnsi" w:hAnsiTheme="majorHAnsi" w:cstheme="majorHAnsi"/>
                <w:sz w:val="16"/>
                <w:szCs w:val="16"/>
              </w:rPr>
              <w:t>kpl</w:t>
            </w:r>
            <w:proofErr w:type="spellEnd"/>
          </w:p>
        </w:tc>
      </w:tr>
      <w:tr w:rsidR="00EF2F08" w:rsidRPr="00EF2F08" w14:paraId="2FD5A791" w14:textId="77777777" w:rsidTr="00043636">
        <w:trPr>
          <w:trHeight w:val="284"/>
        </w:trPr>
        <w:tc>
          <w:tcPr>
            <w:tcW w:w="7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5DF08F" w14:textId="77777777" w:rsidR="00EF2F08" w:rsidRPr="00EF2F08" w:rsidRDefault="00EF2F08" w:rsidP="00043636">
            <w:pPr>
              <w:spacing w:after="0" w:line="240" w:lineRule="auto"/>
              <w:rPr>
                <w:rFonts w:asciiTheme="majorHAnsi" w:hAnsiTheme="majorHAnsi" w:cstheme="majorHAnsi"/>
                <w:sz w:val="16"/>
                <w:szCs w:val="16"/>
              </w:rPr>
            </w:pPr>
            <w:r w:rsidRPr="00EF2F08">
              <w:rPr>
                <w:rFonts w:asciiTheme="majorHAnsi" w:hAnsiTheme="majorHAnsi" w:cstheme="majorHAnsi"/>
                <w:sz w:val="16"/>
                <w:szCs w:val="16"/>
              </w:rPr>
              <w:t>Dokumentacja projektowo-kosztorysowa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66E26D72" w14:textId="77777777" w:rsidR="00EF2F08" w:rsidRPr="00EF2F08" w:rsidRDefault="00EF2F08" w:rsidP="00043636">
            <w:pPr>
              <w:spacing w:after="0" w:line="240" w:lineRule="auto"/>
              <w:jc w:val="right"/>
              <w:rPr>
                <w:rFonts w:asciiTheme="majorHAnsi" w:hAnsiTheme="majorHAnsi" w:cstheme="majorHAnsi"/>
                <w:sz w:val="16"/>
                <w:szCs w:val="16"/>
              </w:rPr>
            </w:pPr>
            <w:r w:rsidRPr="00EF2F08">
              <w:rPr>
                <w:rFonts w:asciiTheme="majorHAnsi" w:hAnsiTheme="majorHAnsi" w:cstheme="majorHAnsi"/>
                <w:sz w:val="16"/>
                <w:szCs w:val="16"/>
              </w:rPr>
              <w:t>1</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8DA3E8" w14:textId="77777777" w:rsidR="00EF2F08" w:rsidRPr="00EF2F08" w:rsidRDefault="00EF2F08" w:rsidP="00043636">
            <w:pPr>
              <w:spacing w:after="0" w:line="240" w:lineRule="auto"/>
              <w:jc w:val="center"/>
              <w:rPr>
                <w:rFonts w:asciiTheme="majorHAnsi" w:hAnsiTheme="majorHAnsi" w:cstheme="majorHAnsi"/>
                <w:sz w:val="16"/>
                <w:szCs w:val="16"/>
              </w:rPr>
            </w:pPr>
            <w:proofErr w:type="spellStart"/>
            <w:r w:rsidRPr="00EF2F08">
              <w:rPr>
                <w:rFonts w:asciiTheme="majorHAnsi" w:hAnsiTheme="majorHAnsi" w:cstheme="majorHAnsi"/>
                <w:sz w:val="16"/>
                <w:szCs w:val="16"/>
              </w:rPr>
              <w:t>kpl</w:t>
            </w:r>
            <w:proofErr w:type="spellEnd"/>
          </w:p>
        </w:tc>
      </w:tr>
      <w:tr w:rsidR="00EF2F08" w:rsidRPr="00EF2F08" w14:paraId="140745A9" w14:textId="77777777" w:rsidTr="00043636">
        <w:trPr>
          <w:trHeight w:val="284"/>
        </w:trPr>
        <w:tc>
          <w:tcPr>
            <w:tcW w:w="7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8A2691" w14:textId="77777777" w:rsidR="00EF2F08" w:rsidRPr="00EF2F08" w:rsidRDefault="00EF2F08" w:rsidP="00043636">
            <w:pPr>
              <w:spacing w:after="0" w:line="240" w:lineRule="auto"/>
              <w:rPr>
                <w:rFonts w:asciiTheme="majorHAnsi" w:hAnsiTheme="majorHAnsi" w:cstheme="majorHAnsi"/>
                <w:sz w:val="16"/>
                <w:szCs w:val="16"/>
              </w:rPr>
            </w:pPr>
            <w:r w:rsidRPr="00EF2F08">
              <w:rPr>
                <w:rFonts w:asciiTheme="majorHAnsi" w:hAnsiTheme="majorHAnsi" w:cstheme="majorHAnsi"/>
                <w:sz w:val="16"/>
                <w:szCs w:val="16"/>
              </w:rPr>
              <w:t>Roboty przygotowawcze</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78F647B0" w14:textId="77777777" w:rsidR="00EF2F08" w:rsidRPr="00EF2F08" w:rsidRDefault="00EF2F08" w:rsidP="00043636">
            <w:pPr>
              <w:spacing w:after="0" w:line="240" w:lineRule="auto"/>
              <w:jc w:val="right"/>
              <w:rPr>
                <w:rFonts w:asciiTheme="majorHAnsi" w:hAnsiTheme="majorHAnsi" w:cstheme="majorHAnsi"/>
                <w:sz w:val="16"/>
                <w:szCs w:val="16"/>
              </w:rPr>
            </w:pPr>
            <w:r w:rsidRPr="00EF2F08">
              <w:rPr>
                <w:rFonts w:asciiTheme="majorHAnsi" w:hAnsiTheme="majorHAnsi" w:cstheme="majorHAnsi"/>
                <w:sz w:val="16"/>
                <w:szCs w:val="16"/>
              </w:rPr>
              <w:t>12000</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2921ED" w14:textId="77777777" w:rsidR="00EF2F08" w:rsidRPr="00EF2F08" w:rsidRDefault="00EF2F08" w:rsidP="00043636">
            <w:pPr>
              <w:spacing w:after="0" w:line="240" w:lineRule="auto"/>
              <w:jc w:val="center"/>
              <w:rPr>
                <w:rFonts w:asciiTheme="majorHAnsi" w:hAnsiTheme="majorHAnsi" w:cstheme="majorHAnsi"/>
                <w:sz w:val="16"/>
                <w:szCs w:val="16"/>
              </w:rPr>
            </w:pPr>
            <w:r w:rsidRPr="00EF2F08">
              <w:rPr>
                <w:rFonts w:asciiTheme="majorHAnsi" w:hAnsiTheme="majorHAnsi" w:cstheme="majorHAnsi"/>
                <w:sz w:val="16"/>
                <w:szCs w:val="16"/>
              </w:rPr>
              <w:t>m</w:t>
            </w:r>
            <w:r w:rsidRPr="00EF2F08">
              <w:rPr>
                <w:rFonts w:asciiTheme="majorHAnsi" w:hAnsiTheme="majorHAnsi" w:cstheme="majorHAnsi"/>
                <w:sz w:val="16"/>
                <w:szCs w:val="16"/>
                <w:vertAlign w:val="superscript"/>
              </w:rPr>
              <w:t>2</w:t>
            </w:r>
          </w:p>
        </w:tc>
      </w:tr>
      <w:tr w:rsidR="00EF2F08" w:rsidRPr="00EF2F08" w14:paraId="6B800FB5" w14:textId="77777777" w:rsidTr="00043636">
        <w:trPr>
          <w:trHeight w:val="284"/>
        </w:trPr>
        <w:tc>
          <w:tcPr>
            <w:tcW w:w="7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081F96" w14:textId="77777777" w:rsidR="00EF2F08" w:rsidRPr="00EF2F08" w:rsidRDefault="00EF2F08" w:rsidP="00043636">
            <w:pPr>
              <w:spacing w:after="0" w:line="240" w:lineRule="auto"/>
              <w:rPr>
                <w:rFonts w:asciiTheme="majorHAnsi" w:hAnsiTheme="majorHAnsi" w:cstheme="majorHAnsi"/>
                <w:sz w:val="16"/>
                <w:szCs w:val="16"/>
              </w:rPr>
            </w:pPr>
            <w:r w:rsidRPr="00EF2F08">
              <w:rPr>
                <w:rFonts w:asciiTheme="majorHAnsi" w:hAnsiTheme="majorHAnsi" w:cstheme="majorHAnsi"/>
                <w:sz w:val="16"/>
                <w:szCs w:val="16"/>
              </w:rPr>
              <w:t xml:space="preserve">Roboty stanu zerowego (roboty ziemne, fundamentowe, warstwy </w:t>
            </w:r>
            <w:proofErr w:type="spellStart"/>
            <w:r w:rsidRPr="00EF2F08">
              <w:rPr>
                <w:rFonts w:asciiTheme="majorHAnsi" w:hAnsiTheme="majorHAnsi" w:cstheme="majorHAnsi"/>
                <w:sz w:val="16"/>
                <w:szCs w:val="16"/>
              </w:rPr>
              <w:t>podposadzkowe</w:t>
            </w:r>
            <w:proofErr w:type="spellEnd"/>
            <w:r w:rsidRPr="00EF2F08">
              <w:rPr>
                <w:rFonts w:asciiTheme="majorHAnsi" w:hAnsiTheme="majorHAnsi" w:cstheme="majorHAnsi"/>
                <w:sz w:val="16"/>
                <w:szCs w:val="16"/>
              </w:rPr>
              <w:t>)</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30B0AA5D" w14:textId="77777777" w:rsidR="00EF2F08" w:rsidRPr="00EF2F08" w:rsidRDefault="00EF2F08" w:rsidP="00043636">
            <w:pPr>
              <w:spacing w:after="0" w:line="240" w:lineRule="auto"/>
              <w:jc w:val="right"/>
              <w:rPr>
                <w:rFonts w:asciiTheme="majorHAnsi" w:hAnsiTheme="majorHAnsi" w:cstheme="majorHAnsi"/>
                <w:sz w:val="16"/>
                <w:szCs w:val="16"/>
              </w:rPr>
            </w:pPr>
            <w:r w:rsidRPr="00EF2F08">
              <w:rPr>
                <w:rFonts w:asciiTheme="majorHAnsi" w:hAnsiTheme="majorHAnsi" w:cstheme="majorHAnsi"/>
                <w:sz w:val="16"/>
                <w:szCs w:val="16"/>
              </w:rPr>
              <w:t>2000</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8488C8" w14:textId="77777777" w:rsidR="00EF2F08" w:rsidRPr="00EF2F08" w:rsidRDefault="00EF2F08" w:rsidP="00043636">
            <w:pPr>
              <w:spacing w:after="0" w:line="240" w:lineRule="auto"/>
              <w:jc w:val="center"/>
              <w:rPr>
                <w:rFonts w:asciiTheme="majorHAnsi" w:hAnsiTheme="majorHAnsi" w:cstheme="majorHAnsi"/>
                <w:sz w:val="16"/>
                <w:szCs w:val="16"/>
              </w:rPr>
            </w:pPr>
            <w:r w:rsidRPr="00EF2F08">
              <w:rPr>
                <w:rFonts w:asciiTheme="majorHAnsi" w:hAnsiTheme="majorHAnsi" w:cstheme="majorHAnsi"/>
                <w:sz w:val="16"/>
                <w:szCs w:val="16"/>
              </w:rPr>
              <w:t>m</w:t>
            </w:r>
            <w:r w:rsidRPr="00EF2F08">
              <w:rPr>
                <w:rFonts w:asciiTheme="majorHAnsi" w:hAnsiTheme="majorHAnsi" w:cstheme="majorHAnsi"/>
                <w:sz w:val="16"/>
                <w:szCs w:val="16"/>
                <w:vertAlign w:val="superscript"/>
              </w:rPr>
              <w:t>2</w:t>
            </w:r>
          </w:p>
        </w:tc>
      </w:tr>
      <w:tr w:rsidR="00EF2F08" w:rsidRPr="00EF2F08" w14:paraId="18733394" w14:textId="77777777" w:rsidTr="00043636">
        <w:trPr>
          <w:trHeight w:val="284"/>
        </w:trPr>
        <w:tc>
          <w:tcPr>
            <w:tcW w:w="7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795A8" w14:textId="77777777" w:rsidR="00EF2F08" w:rsidRPr="00EF2F08" w:rsidRDefault="00EF2F08" w:rsidP="00043636">
            <w:pPr>
              <w:spacing w:after="0" w:line="240" w:lineRule="auto"/>
              <w:rPr>
                <w:rFonts w:asciiTheme="majorHAnsi" w:hAnsiTheme="majorHAnsi" w:cstheme="majorHAnsi"/>
                <w:sz w:val="16"/>
                <w:szCs w:val="16"/>
              </w:rPr>
            </w:pPr>
            <w:r w:rsidRPr="00EF2F08">
              <w:rPr>
                <w:rFonts w:asciiTheme="majorHAnsi" w:hAnsiTheme="majorHAnsi" w:cstheme="majorHAnsi"/>
                <w:sz w:val="16"/>
                <w:szCs w:val="16"/>
              </w:rPr>
              <w:t>Roboty stanu surowego</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50E19" w14:textId="77777777" w:rsidR="00EF2F08" w:rsidRPr="00EF2F08" w:rsidRDefault="00EF2F08" w:rsidP="00043636">
            <w:pPr>
              <w:spacing w:after="0" w:line="240" w:lineRule="auto"/>
              <w:jc w:val="center"/>
              <w:rPr>
                <w:rFonts w:asciiTheme="majorHAnsi" w:hAnsiTheme="majorHAnsi" w:cstheme="majorHAnsi"/>
                <w:sz w:val="16"/>
                <w:szCs w:val="16"/>
              </w:rPr>
            </w:pPr>
            <w:r w:rsidRPr="00EF2F08">
              <w:rPr>
                <w:rFonts w:asciiTheme="majorHAnsi" w:hAnsiTheme="majorHAnsi" w:cstheme="majorHAnsi"/>
                <w:sz w:val="16"/>
                <w:szCs w:val="16"/>
              </w:rPr>
              <w:t xml:space="preserve">              10 000</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A942B" w14:textId="77777777" w:rsidR="00EF2F08" w:rsidRPr="00EF2F08" w:rsidRDefault="00EF2F08" w:rsidP="00043636">
            <w:pPr>
              <w:spacing w:after="0" w:line="240" w:lineRule="auto"/>
              <w:jc w:val="center"/>
              <w:rPr>
                <w:rFonts w:asciiTheme="majorHAnsi" w:hAnsiTheme="majorHAnsi" w:cstheme="majorHAnsi"/>
                <w:sz w:val="16"/>
                <w:szCs w:val="16"/>
              </w:rPr>
            </w:pPr>
            <w:r w:rsidRPr="00EF2F08">
              <w:rPr>
                <w:rFonts w:asciiTheme="majorHAnsi" w:hAnsiTheme="majorHAnsi" w:cstheme="majorHAnsi"/>
                <w:sz w:val="16"/>
                <w:szCs w:val="16"/>
              </w:rPr>
              <w:t>m</w:t>
            </w:r>
            <w:r w:rsidRPr="00EF2F08">
              <w:rPr>
                <w:rFonts w:asciiTheme="majorHAnsi" w:hAnsiTheme="majorHAnsi" w:cstheme="majorHAnsi"/>
                <w:sz w:val="16"/>
                <w:szCs w:val="16"/>
                <w:vertAlign w:val="superscript"/>
              </w:rPr>
              <w:t>2</w:t>
            </w:r>
          </w:p>
        </w:tc>
      </w:tr>
      <w:tr w:rsidR="00EF2F08" w:rsidRPr="00EF2F08" w14:paraId="195E382C" w14:textId="77777777" w:rsidTr="00043636">
        <w:trPr>
          <w:trHeight w:val="284"/>
        </w:trPr>
        <w:tc>
          <w:tcPr>
            <w:tcW w:w="7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8E7548" w14:textId="77777777" w:rsidR="00EF2F08" w:rsidRPr="00EF2F08" w:rsidRDefault="00EF2F08" w:rsidP="00043636">
            <w:pPr>
              <w:spacing w:after="0" w:line="240" w:lineRule="auto"/>
              <w:rPr>
                <w:rFonts w:asciiTheme="majorHAnsi" w:hAnsiTheme="majorHAnsi" w:cstheme="majorHAnsi"/>
                <w:sz w:val="16"/>
                <w:szCs w:val="16"/>
              </w:rPr>
            </w:pPr>
            <w:r w:rsidRPr="00EF2F08">
              <w:rPr>
                <w:rFonts w:asciiTheme="majorHAnsi" w:hAnsiTheme="majorHAnsi" w:cstheme="majorHAnsi"/>
                <w:sz w:val="16"/>
                <w:szCs w:val="16"/>
              </w:rPr>
              <w:t xml:space="preserve">Instalacje ( </w:t>
            </w:r>
            <w:proofErr w:type="spellStart"/>
            <w:r w:rsidRPr="00EF2F08">
              <w:rPr>
                <w:rFonts w:asciiTheme="majorHAnsi" w:hAnsiTheme="majorHAnsi" w:cstheme="majorHAnsi"/>
                <w:sz w:val="16"/>
                <w:szCs w:val="16"/>
              </w:rPr>
              <w:t>wod</w:t>
            </w:r>
            <w:proofErr w:type="spellEnd"/>
            <w:r w:rsidRPr="00EF2F08">
              <w:rPr>
                <w:rFonts w:asciiTheme="majorHAnsi" w:hAnsiTheme="majorHAnsi" w:cstheme="majorHAnsi"/>
                <w:sz w:val="16"/>
                <w:szCs w:val="16"/>
              </w:rPr>
              <w:t xml:space="preserve"> - </w:t>
            </w:r>
            <w:proofErr w:type="spellStart"/>
            <w:r w:rsidRPr="00EF2F08">
              <w:rPr>
                <w:rFonts w:asciiTheme="majorHAnsi" w:hAnsiTheme="majorHAnsi" w:cstheme="majorHAnsi"/>
                <w:sz w:val="16"/>
                <w:szCs w:val="16"/>
              </w:rPr>
              <w:t>kan</w:t>
            </w:r>
            <w:proofErr w:type="spellEnd"/>
            <w:r w:rsidRPr="00EF2F08">
              <w:rPr>
                <w:rFonts w:asciiTheme="majorHAnsi" w:hAnsiTheme="majorHAnsi" w:cstheme="majorHAnsi"/>
                <w:sz w:val="16"/>
                <w:szCs w:val="16"/>
              </w:rPr>
              <w:t>, co, wentylacja i klimatyzacja, inst. elektryczna, nagłośnienie) – etap 1</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72360DB1" w14:textId="77777777" w:rsidR="00EF2F08" w:rsidRPr="00EF2F08" w:rsidRDefault="00EF2F08" w:rsidP="00043636">
            <w:pPr>
              <w:spacing w:after="0" w:line="240" w:lineRule="auto"/>
              <w:jc w:val="right"/>
              <w:rPr>
                <w:rFonts w:asciiTheme="majorHAnsi" w:hAnsiTheme="majorHAnsi" w:cstheme="majorHAnsi"/>
                <w:sz w:val="16"/>
                <w:szCs w:val="16"/>
              </w:rPr>
            </w:pPr>
            <w:r w:rsidRPr="00EF2F08">
              <w:rPr>
                <w:rFonts w:asciiTheme="majorHAnsi" w:hAnsiTheme="majorHAnsi" w:cstheme="majorHAnsi"/>
                <w:sz w:val="16"/>
                <w:szCs w:val="16"/>
              </w:rPr>
              <w:t>1</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B82488" w14:textId="77777777" w:rsidR="00EF2F08" w:rsidRPr="00EF2F08" w:rsidRDefault="00EF2F08" w:rsidP="00043636">
            <w:pPr>
              <w:spacing w:after="0" w:line="240" w:lineRule="auto"/>
              <w:jc w:val="center"/>
              <w:rPr>
                <w:rFonts w:asciiTheme="majorHAnsi" w:hAnsiTheme="majorHAnsi" w:cstheme="majorHAnsi"/>
                <w:sz w:val="16"/>
                <w:szCs w:val="16"/>
              </w:rPr>
            </w:pPr>
            <w:proofErr w:type="spellStart"/>
            <w:r w:rsidRPr="00EF2F08">
              <w:rPr>
                <w:rFonts w:asciiTheme="majorHAnsi" w:hAnsiTheme="majorHAnsi" w:cstheme="majorHAnsi"/>
                <w:sz w:val="16"/>
                <w:szCs w:val="16"/>
              </w:rPr>
              <w:t>kpl</w:t>
            </w:r>
            <w:proofErr w:type="spellEnd"/>
            <w:r w:rsidRPr="00EF2F08">
              <w:rPr>
                <w:rFonts w:asciiTheme="majorHAnsi" w:hAnsiTheme="majorHAnsi" w:cstheme="majorHAnsi"/>
                <w:sz w:val="16"/>
                <w:szCs w:val="16"/>
              </w:rPr>
              <w:t>.</w:t>
            </w:r>
          </w:p>
        </w:tc>
      </w:tr>
      <w:tr w:rsidR="00EF2F08" w:rsidRPr="00EF2F08" w14:paraId="3E123C7B" w14:textId="77777777" w:rsidTr="00043636">
        <w:trPr>
          <w:trHeight w:val="284"/>
        </w:trPr>
        <w:tc>
          <w:tcPr>
            <w:tcW w:w="7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D9D64" w14:textId="77777777" w:rsidR="00EF2F08" w:rsidRPr="00EF2F08" w:rsidRDefault="00EF2F08" w:rsidP="00043636">
            <w:pPr>
              <w:spacing w:after="0" w:line="240" w:lineRule="auto"/>
              <w:rPr>
                <w:rFonts w:asciiTheme="majorHAnsi" w:hAnsiTheme="majorHAnsi" w:cstheme="majorHAnsi"/>
                <w:sz w:val="16"/>
                <w:szCs w:val="16"/>
              </w:rPr>
            </w:pPr>
            <w:r w:rsidRPr="00EF2F08">
              <w:rPr>
                <w:rFonts w:asciiTheme="majorHAnsi" w:hAnsiTheme="majorHAnsi" w:cstheme="majorHAnsi"/>
                <w:sz w:val="16"/>
                <w:szCs w:val="16"/>
              </w:rPr>
              <w:t>Roboty stanu wykończeniowego  ( tynki, okładziny, malowanie, posadzki, schody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BE205" w14:textId="77777777" w:rsidR="00EF2F08" w:rsidRPr="00EF2F08" w:rsidRDefault="00EF2F08" w:rsidP="00043636">
            <w:pPr>
              <w:spacing w:after="0" w:line="240" w:lineRule="auto"/>
              <w:jc w:val="right"/>
              <w:rPr>
                <w:rFonts w:asciiTheme="majorHAnsi" w:hAnsiTheme="majorHAnsi" w:cstheme="majorHAnsi"/>
                <w:sz w:val="16"/>
                <w:szCs w:val="16"/>
              </w:rPr>
            </w:pPr>
            <w:r w:rsidRPr="00EF2F08">
              <w:rPr>
                <w:rFonts w:asciiTheme="majorHAnsi" w:hAnsiTheme="majorHAnsi" w:cstheme="majorHAnsi"/>
                <w:sz w:val="16"/>
                <w:szCs w:val="16"/>
              </w:rPr>
              <w:t xml:space="preserve">              10 000</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0A8161" w14:textId="77777777" w:rsidR="00EF2F08" w:rsidRPr="00EF2F08" w:rsidRDefault="00EF2F08" w:rsidP="00043636">
            <w:pPr>
              <w:spacing w:after="0" w:line="240" w:lineRule="auto"/>
              <w:jc w:val="center"/>
              <w:rPr>
                <w:rFonts w:asciiTheme="majorHAnsi" w:hAnsiTheme="majorHAnsi" w:cstheme="majorHAnsi"/>
                <w:sz w:val="16"/>
                <w:szCs w:val="16"/>
              </w:rPr>
            </w:pPr>
            <w:r w:rsidRPr="00EF2F08">
              <w:rPr>
                <w:rFonts w:asciiTheme="majorHAnsi" w:hAnsiTheme="majorHAnsi" w:cstheme="majorHAnsi"/>
                <w:sz w:val="16"/>
                <w:szCs w:val="16"/>
              </w:rPr>
              <w:t>m</w:t>
            </w:r>
            <w:r w:rsidRPr="00EF2F08">
              <w:rPr>
                <w:rFonts w:asciiTheme="majorHAnsi" w:hAnsiTheme="majorHAnsi" w:cstheme="majorHAnsi"/>
                <w:sz w:val="16"/>
                <w:szCs w:val="16"/>
                <w:vertAlign w:val="superscript"/>
              </w:rPr>
              <w:t>2</w:t>
            </w:r>
          </w:p>
        </w:tc>
      </w:tr>
      <w:tr w:rsidR="00EF2F08" w:rsidRPr="00EF2F08" w14:paraId="535A4950" w14:textId="77777777" w:rsidTr="00043636">
        <w:trPr>
          <w:trHeight w:val="284"/>
        </w:trPr>
        <w:tc>
          <w:tcPr>
            <w:tcW w:w="74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A71725" w14:textId="77777777" w:rsidR="00EF2F08" w:rsidRPr="00EF2F08" w:rsidRDefault="00EF2F08" w:rsidP="00043636">
            <w:pPr>
              <w:spacing w:after="0" w:line="240" w:lineRule="auto"/>
              <w:rPr>
                <w:rFonts w:asciiTheme="majorHAnsi" w:hAnsiTheme="majorHAnsi" w:cstheme="majorHAnsi"/>
                <w:sz w:val="16"/>
                <w:szCs w:val="16"/>
              </w:rPr>
            </w:pPr>
            <w:r w:rsidRPr="00EF2F08">
              <w:rPr>
                <w:rFonts w:asciiTheme="majorHAnsi" w:hAnsiTheme="majorHAnsi" w:cstheme="majorHAnsi"/>
                <w:sz w:val="16"/>
                <w:szCs w:val="16"/>
              </w:rPr>
              <w:t>Zagospodarowanie terenu (zieleń, drogi dojazdowe, oświetlenie, mała architektura)</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C5D4" w14:textId="77777777" w:rsidR="00EF2F08" w:rsidRPr="00EF2F08" w:rsidRDefault="00EF2F08" w:rsidP="00043636">
            <w:pPr>
              <w:spacing w:after="0" w:line="240" w:lineRule="auto"/>
              <w:jc w:val="right"/>
              <w:rPr>
                <w:rFonts w:asciiTheme="majorHAnsi" w:hAnsiTheme="majorHAnsi" w:cstheme="majorHAnsi"/>
                <w:sz w:val="16"/>
                <w:szCs w:val="16"/>
              </w:rPr>
            </w:pPr>
            <w:r w:rsidRPr="00EF2F08">
              <w:rPr>
                <w:rFonts w:asciiTheme="majorHAnsi" w:hAnsiTheme="majorHAnsi" w:cstheme="majorHAnsi"/>
                <w:sz w:val="16"/>
                <w:szCs w:val="16"/>
              </w:rPr>
              <w:t>4000</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C51241" w14:textId="77777777" w:rsidR="00EF2F08" w:rsidRPr="00EF2F08" w:rsidRDefault="00EF2F08" w:rsidP="00043636">
            <w:pPr>
              <w:spacing w:after="0" w:line="240" w:lineRule="auto"/>
              <w:jc w:val="center"/>
              <w:rPr>
                <w:rFonts w:asciiTheme="majorHAnsi" w:hAnsiTheme="majorHAnsi" w:cstheme="majorHAnsi"/>
                <w:sz w:val="16"/>
                <w:szCs w:val="16"/>
              </w:rPr>
            </w:pPr>
            <w:r w:rsidRPr="00EF2F08">
              <w:rPr>
                <w:rFonts w:asciiTheme="majorHAnsi" w:hAnsiTheme="majorHAnsi" w:cstheme="majorHAnsi"/>
                <w:sz w:val="16"/>
                <w:szCs w:val="16"/>
              </w:rPr>
              <w:t>m</w:t>
            </w:r>
            <w:r w:rsidRPr="00EF2F08">
              <w:rPr>
                <w:rFonts w:asciiTheme="majorHAnsi" w:hAnsiTheme="majorHAnsi" w:cstheme="majorHAnsi"/>
                <w:sz w:val="16"/>
                <w:szCs w:val="16"/>
                <w:vertAlign w:val="superscript"/>
              </w:rPr>
              <w:t>2</w:t>
            </w:r>
          </w:p>
        </w:tc>
      </w:tr>
      <w:tr w:rsidR="00EF2F08" w:rsidRPr="00EF2F08" w14:paraId="026B2AEA" w14:textId="77777777" w:rsidTr="00043636">
        <w:trPr>
          <w:trHeight w:val="284"/>
        </w:trPr>
        <w:tc>
          <w:tcPr>
            <w:tcW w:w="7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6C16" w14:textId="77777777" w:rsidR="00EF2F08" w:rsidRPr="00EF2F08" w:rsidRDefault="00EF2F08" w:rsidP="00043636">
            <w:pPr>
              <w:spacing w:after="0" w:line="240" w:lineRule="auto"/>
              <w:rPr>
                <w:rFonts w:asciiTheme="majorHAnsi" w:hAnsiTheme="majorHAnsi" w:cstheme="majorHAnsi"/>
                <w:sz w:val="16"/>
                <w:szCs w:val="16"/>
              </w:rPr>
            </w:pPr>
            <w:r w:rsidRPr="00EF2F08">
              <w:rPr>
                <w:rFonts w:asciiTheme="majorHAnsi" w:hAnsiTheme="majorHAnsi" w:cstheme="majorHAnsi"/>
                <w:sz w:val="16"/>
                <w:szCs w:val="16"/>
              </w:rPr>
              <w:t>Wyposażenie hali sportowej</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E62A8" w14:textId="77777777" w:rsidR="00EF2F08" w:rsidRPr="00EF2F08" w:rsidRDefault="00EF2F08" w:rsidP="00043636">
            <w:pPr>
              <w:spacing w:after="0" w:line="240" w:lineRule="auto"/>
              <w:jc w:val="center"/>
              <w:rPr>
                <w:rFonts w:asciiTheme="majorHAnsi" w:hAnsiTheme="majorHAnsi" w:cstheme="majorHAnsi"/>
                <w:sz w:val="16"/>
                <w:szCs w:val="16"/>
              </w:rPr>
            </w:pPr>
            <w:r w:rsidRPr="00EF2F08">
              <w:rPr>
                <w:rFonts w:asciiTheme="majorHAnsi" w:hAnsiTheme="majorHAnsi" w:cstheme="majorHAnsi"/>
                <w:sz w:val="16"/>
                <w:szCs w:val="16"/>
              </w:rPr>
              <w:t xml:space="preserve">                      1</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B98A1" w14:textId="77777777" w:rsidR="00EF2F08" w:rsidRPr="00EF2F08" w:rsidRDefault="00EF2F08" w:rsidP="00043636">
            <w:pPr>
              <w:spacing w:after="0" w:line="240" w:lineRule="auto"/>
              <w:jc w:val="center"/>
              <w:rPr>
                <w:rFonts w:asciiTheme="majorHAnsi" w:hAnsiTheme="majorHAnsi" w:cstheme="majorHAnsi"/>
                <w:sz w:val="16"/>
                <w:szCs w:val="16"/>
              </w:rPr>
            </w:pPr>
            <w:proofErr w:type="spellStart"/>
            <w:r w:rsidRPr="00EF2F08">
              <w:rPr>
                <w:rFonts w:asciiTheme="majorHAnsi" w:hAnsiTheme="majorHAnsi" w:cstheme="majorHAnsi"/>
                <w:sz w:val="16"/>
                <w:szCs w:val="16"/>
              </w:rPr>
              <w:t>kpl</w:t>
            </w:r>
            <w:proofErr w:type="spellEnd"/>
          </w:p>
        </w:tc>
      </w:tr>
    </w:tbl>
    <w:p w14:paraId="6E5D630E" w14:textId="77777777" w:rsidR="00EF2F08" w:rsidRPr="00EF2F08" w:rsidRDefault="00EF2F08" w:rsidP="00EF2F08">
      <w:pPr>
        <w:jc w:val="both"/>
        <w:rPr>
          <w:rFonts w:asciiTheme="majorHAnsi" w:hAnsiTheme="majorHAnsi" w:cstheme="majorHAnsi"/>
        </w:rPr>
      </w:pPr>
    </w:p>
    <w:p w14:paraId="4D48BA36" w14:textId="77777777" w:rsidR="00EF2F08" w:rsidRPr="00EF2F08" w:rsidRDefault="00EF2F08" w:rsidP="00EF2F08">
      <w:pPr>
        <w:jc w:val="both"/>
        <w:rPr>
          <w:rFonts w:asciiTheme="majorHAnsi" w:hAnsiTheme="majorHAnsi" w:cstheme="majorHAnsi"/>
        </w:rPr>
      </w:pPr>
      <w:r w:rsidRPr="00EF2F08">
        <w:rPr>
          <w:rFonts w:asciiTheme="majorHAnsi" w:hAnsiTheme="majorHAnsi" w:cstheme="majorHAnsi"/>
        </w:rPr>
        <w:t xml:space="preserve">Realizacja inwestycji pozwoli na: </w:t>
      </w:r>
    </w:p>
    <w:p w14:paraId="35531580" w14:textId="77777777" w:rsidR="00EF2F08" w:rsidRPr="00EF2F08" w:rsidRDefault="00EF2F08" w:rsidP="00EF2F08">
      <w:pPr>
        <w:jc w:val="both"/>
        <w:rPr>
          <w:rFonts w:asciiTheme="majorHAnsi" w:hAnsiTheme="majorHAnsi" w:cstheme="majorHAnsi"/>
        </w:rPr>
      </w:pPr>
      <w:r w:rsidRPr="00EF2F08">
        <w:rPr>
          <w:rFonts w:asciiTheme="majorHAnsi" w:hAnsiTheme="majorHAnsi" w:cstheme="majorHAnsi"/>
        </w:rPr>
        <w:t xml:space="preserve">1. zlikwidowanie przepełnienia na zajęciach </w:t>
      </w:r>
    </w:p>
    <w:p w14:paraId="16A94048" w14:textId="77777777" w:rsidR="00EF2F08" w:rsidRPr="00EF2F08" w:rsidRDefault="00EF2F08" w:rsidP="00EF2F08">
      <w:pPr>
        <w:jc w:val="both"/>
        <w:rPr>
          <w:rFonts w:asciiTheme="majorHAnsi" w:hAnsiTheme="majorHAnsi" w:cstheme="majorHAnsi"/>
        </w:rPr>
      </w:pPr>
      <w:r w:rsidRPr="00EF2F08">
        <w:rPr>
          <w:rFonts w:asciiTheme="majorHAnsi" w:hAnsiTheme="majorHAnsi" w:cstheme="majorHAnsi"/>
        </w:rPr>
        <w:t xml:space="preserve">2. likwidację zajęć zmianowych </w:t>
      </w:r>
    </w:p>
    <w:p w14:paraId="6E4D824C" w14:textId="77777777" w:rsidR="00EF2F08" w:rsidRPr="00EF2F08" w:rsidRDefault="00EF2F08" w:rsidP="00EF2F08">
      <w:pPr>
        <w:jc w:val="both"/>
        <w:rPr>
          <w:rFonts w:asciiTheme="majorHAnsi" w:hAnsiTheme="majorHAnsi" w:cstheme="majorHAnsi"/>
        </w:rPr>
      </w:pPr>
      <w:r w:rsidRPr="00EF2F08">
        <w:rPr>
          <w:rFonts w:asciiTheme="majorHAnsi" w:hAnsiTheme="majorHAnsi" w:cstheme="majorHAnsi"/>
        </w:rPr>
        <w:t xml:space="preserve">3. poprawę warunków socjalnych </w:t>
      </w:r>
    </w:p>
    <w:p w14:paraId="6EE2546E" w14:textId="77777777" w:rsidR="00EF2F08" w:rsidRPr="00EF2F08" w:rsidRDefault="00EF2F08" w:rsidP="00EF2F08">
      <w:pPr>
        <w:jc w:val="both"/>
        <w:rPr>
          <w:rFonts w:asciiTheme="majorHAnsi" w:hAnsiTheme="majorHAnsi" w:cstheme="majorHAnsi"/>
        </w:rPr>
      </w:pPr>
      <w:r w:rsidRPr="00EF2F08">
        <w:rPr>
          <w:rFonts w:asciiTheme="majorHAnsi" w:hAnsiTheme="majorHAnsi" w:cstheme="majorHAnsi"/>
        </w:rPr>
        <w:t>4. oszczędności w eksploatacji budynku (zmniejszenie rachunków za prąd i ogrzewanie).</w:t>
      </w:r>
    </w:p>
    <w:p w14:paraId="5E820C93" w14:textId="053C219E" w:rsidR="00EF2F08" w:rsidRPr="00EF2F08" w:rsidRDefault="00EF2F08" w:rsidP="00EF2F08">
      <w:pPr>
        <w:jc w:val="both"/>
        <w:rPr>
          <w:rFonts w:asciiTheme="majorHAnsi" w:hAnsiTheme="majorHAnsi" w:cstheme="majorHAnsi"/>
        </w:rPr>
      </w:pPr>
      <w:r w:rsidRPr="00EF2F08">
        <w:rPr>
          <w:rFonts w:asciiTheme="majorHAnsi" w:hAnsiTheme="majorHAnsi" w:cstheme="majorHAnsi"/>
        </w:rPr>
        <w:t>Inwestycja ta umożliwi także organizację i współorganizację zawodów ogólnopolskich oraz zwiększy możliwości współpracy z klubami sportowymi w celu rozpowszechniania sportu wśród młodzieży. Co więcej dla szkoły otworzy się także możliwość wykorzystania tego obiektu w celach pozasportowych np. organizacji zajęć, szkoleń, apeli i innych aktywności szkoły, także międzyszkolnych.</w:t>
      </w:r>
    </w:p>
    <w:p w14:paraId="10D8E45A" w14:textId="77777777" w:rsidR="00EF2F08" w:rsidRPr="00EF2F08" w:rsidRDefault="00EF2F08" w:rsidP="00EF2F08">
      <w:pPr>
        <w:pStyle w:val="NormalnyWeb"/>
        <w:shd w:val="clear" w:color="auto" w:fill="FFFFFF"/>
        <w:spacing w:before="0" w:beforeAutospacing="0" w:after="0" w:afterAutospacing="0"/>
        <w:jc w:val="both"/>
        <w:rPr>
          <w:rFonts w:asciiTheme="majorHAnsi" w:hAnsiTheme="majorHAnsi" w:cstheme="majorHAnsi"/>
          <w:color w:val="000000"/>
          <w:sz w:val="22"/>
          <w:szCs w:val="22"/>
        </w:rPr>
      </w:pPr>
      <w:r w:rsidRPr="00EF2F08">
        <w:rPr>
          <w:rFonts w:asciiTheme="majorHAnsi" w:hAnsiTheme="majorHAnsi" w:cstheme="majorHAnsi"/>
          <w:color w:val="000000"/>
          <w:sz w:val="22"/>
          <w:szCs w:val="22"/>
        </w:rPr>
        <w:t>Efektem rzeczowym planowanej inwestycji będzie hala sportowa o powierzchni całkowitej ok. 2800 m2</w:t>
      </w:r>
    </w:p>
    <w:p w14:paraId="4C110DA3" w14:textId="77777777" w:rsidR="00EF2F08" w:rsidRPr="00EF2F08" w:rsidRDefault="00EF2F08" w:rsidP="00EF2F08">
      <w:pPr>
        <w:jc w:val="both"/>
        <w:rPr>
          <w:rFonts w:asciiTheme="majorHAnsi" w:hAnsiTheme="majorHAnsi" w:cstheme="majorHAnsi"/>
        </w:rPr>
      </w:pPr>
      <w:r w:rsidRPr="00EF2F08">
        <w:rPr>
          <w:rFonts w:asciiTheme="majorHAnsi" w:hAnsiTheme="majorHAnsi" w:cstheme="majorHAnsi"/>
        </w:rPr>
        <w:t>Efekt ekonomiczny: zastosowanie nowoczesnych technologii i materiałów pozwoli na zmniejszenie kosztów eksploatacji.</w:t>
      </w:r>
    </w:p>
    <w:p w14:paraId="7918375B" w14:textId="77777777" w:rsidR="00EF2F08" w:rsidRPr="00EF2F08" w:rsidRDefault="00EF2F08" w:rsidP="00EF2F08">
      <w:pPr>
        <w:jc w:val="both"/>
        <w:rPr>
          <w:rFonts w:asciiTheme="majorHAnsi" w:hAnsiTheme="majorHAnsi" w:cstheme="majorHAnsi"/>
        </w:rPr>
      </w:pPr>
      <w:r w:rsidRPr="00EF2F08">
        <w:rPr>
          <w:rFonts w:asciiTheme="majorHAnsi" w:hAnsiTheme="majorHAnsi" w:cstheme="majorHAnsi"/>
        </w:rPr>
        <w:t>Efekty niemierzalne: nowoczesny przestronny budynek umożliwi prowadzenie zajęć sportowych w komfortowych i bezpiecznych dla uczniów i nauczycieli.</w:t>
      </w:r>
    </w:p>
    <w:p w14:paraId="3AEC2875" w14:textId="75EB7579" w:rsidR="00EF2F08" w:rsidRPr="00EF2F08" w:rsidRDefault="00EF2F08" w:rsidP="00EF2F08">
      <w:pPr>
        <w:jc w:val="both"/>
        <w:rPr>
          <w:rFonts w:asciiTheme="majorHAnsi" w:hAnsiTheme="majorHAnsi" w:cstheme="majorHAnsi"/>
        </w:rPr>
      </w:pPr>
      <w:r w:rsidRPr="00EF2F08">
        <w:rPr>
          <w:rFonts w:asciiTheme="majorHAnsi" w:hAnsiTheme="majorHAnsi" w:cstheme="majorHAnsi"/>
        </w:rPr>
        <w:t>Przy projektowaniu nowej sali gimnastycznej planowane jest wykorzystanie materiałów o niskim wpływie na środowisko, źródła energii odnawialnej, zainstalowanie energooszczędnego oświetlenia, co pozwoli do minimalizacji wspływu inwestycji na środowisko naturalne i pozwoli na oszczędności w wykorzystaniu energii.</w:t>
      </w:r>
    </w:p>
    <w:p w14:paraId="7713CF60" w14:textId="77777777" w:rsidR="00EF2F08" w:rsidRPr="00EF2F08" w:rsidRDefault="00EF2F08" w:rsidP="00EF2F08">
      <w:pPr>
        <w:jc w:val="both"/>
        <w:rPr>
          <w:rFonts w:asciiTheme="majorHAnsi" w:hAnsiTheme="majorHAnsi" w:cstheme="majorHAnsi"/>
        </w:rPr>
      </w:pPr>
    </w:p>
    <w:p w14:paraId="4E077FF9" w14:textId="28568387" w:rsidR="00EF2F08" w:rsidRPr="00EF2F08" w:rsidRDefault="00EF2F08" w:rsidP="00EF2F08">
      <w:pPr>
        <w:jc w:val="both"/>
        <w:rPr>
          <w:rFonts w:asciiTheme="majorHAnsi" w:hAnsiTheme="majorHAnsi" w:cstheme="majorHAnsi"/>
          <w:b/>
          <w:bCs/>
        </w:rPr>
      </w:pPr>
      <w:r w:rsidRPr="00EF2F08">
        <w:rPr>
          <w:rFonts w:asciiTheme="majorHAnsi" w:hAnsiTheme="majorHAnsi" w:cstheme="majorHAnsi"/>
          <w:b/>
          <w:bCs/>
        </w:rPr>
        <w:t>CZĘŚĆ NR 2</w:t>
      </w:r>
    </w:p>
    <w:p w14:paraId="4857CC4F" w14:textId="6DC7D2B1" w:rsidR="00EF2F08" w:rsidRPr="00EF2F08" w:rsidRDefault="00EF2F08" w:rsidP="00EF2F08">
      <w:pPr>
        <w:jc w:val="both"/>
        <w:rPr>
          <w:rFonts w:asciiTheme="majorHAnsi" w:hAnsiTheme="majorHAnsi" w:cstheme="majorHAnsi"/>
          <w:b/>
          <w:bCs/>
        </w:rPr>
      </w:pPr>
      <w:r w:rsidRPr="00EF2F08">
        <w:rPr>
          <w:rFonts w:asciiTheme="majorHAnsi" w:hAnsiTheme="majorHAnsi" w:cstheme="majorHAnsi"/>
          <w:b/>
          <w:bCs/>
        </w:rPr>
        <w:t>OPRACOWANIE KOMPLETNEJ DOKUMENTACJI, W TYM PROJEKTOWEJ I KOSZTORYSOWEJ UMOŻLIWIAJĄCEJ REALIZACJĘ ZADNIA INWESTYCYJNEGO PN. ,,BUDOWA WIELOFUNKCYJNEGO BOISKA SZKOLNEGO PRZY ZSCKR W STARYM BRZEŚCIU”</w:t>
      </w:r>
    </w:p>
    <w:p w14:paraId="14721171" w14:textId="385FA55E" w:rsidR="00EF2F08" w:rsidRPr="00EF2F08" w:rsidRDefault="00EF2F08" w:rsidP="00EF2F08">
      <w:pPr>
        <w:jc w:val="both"/>
        <w:rPr>
          <w:rFonts w:asciiTheme="majorHAnsi" w:hAnsiTheme="majorHAnsi" w:cstheme="majorHAnsi"/>
        </w:rPr>
      </w:pPr>
      <w:r w:rsidRPr="00EF2F08">
        <w:rPr>
          <w:rFonts w:asciiTheme="majorHAnsi" w:hAnsiTheme="majorHAnsi" w:cstheme="majorHAnsi"/>
        </w:rPr>
        <w:t>Obecnie użytkowane boisko to wyznaczone pole z ubitą bieżnią co sprawia że brak jest odpowiednich warunków do czynnego uprawiania sportu. Realizacja planowanej inwestycji pozwoli prowadzić zajęcia sportowe w nowoczesny, komfortowy i bezpieczny sposób. Wybudowane boisko pozwoli również na włączenie młodzieży szkoły w cykl sportowych ogólnopolskich zawodów międzyszkolnych oraz zwiększy możliwości współpracy z klubami sportowymi w celu rozpowszechniania sportu wśród młodzieży.</w:t>
      </w:r>
    </w:p>
    <w:p w14:paraId="7EC91641" w14:textId="2315F5FD" w:rsidR="00EF2F08" w:rsidRPr="00EF2F08" w:rsidRDefault="00EF2F08" w:rsidP="00EF2F08">
      <w:pPr>
        <w:jc w:val="both"/>
        <w:rPr>
          <w:rFonts w:asciiTheme="majorHAnsi" w:hAnsiTheme="majorHAnsi" w:cstheme="majorHAnsi"/>
        </w:rPr>
      </w:pPr>
      <w:r w:rsidRPr="00EF2F08">
        <w:rPr>
          <w:rFonts w:asciiTheme="majorHAnsi" w:hAnsiTheme="majorHAnsi" w:cstheme="majorHAnsi"/>
        </w:rPr>
        <w:t>PLANOWANY ZAKRES RZECZOWY INWESTYCJI:</w:t>
      </w:r>
    </w:p>
    <w:tbl>
      <w:tblPr>
        <w:tblW w:w="9888" w:type="dxa"/>
        <w:tblInd w:w="-68" w:type="dxa"/>
        <w:tblLayout w:type="fixed"/>
        <w:tblCellMar>
          <w:left w:w="70" w:type="dxa"/>
          <w:right w:w="70" w:type="dxa"/>
        </w:tblCellMar>
        <w:tblLook w:val="0000" w:firstRow="0" w:lastRow="0" w:firstColumn="0" w:lastColumn="0" w:noHBand="0" w:noVBand="0"/>
      </w:tblPr>
      <w:tblGrid>
        <w:gridCol w:w="7439"/>
        <w:gridCol w:w="1278"/>
        <w:gridCol w:w="1171"/>
      </w:tblGrid>
      <w:tr w:rsidR="00EF2F08" w:rsidRPr="00EF2F08" w14:paraId="07BCF7E1" w14:textId="77777777" w:rsidTr="00043636">
        <w:trPr>
          <w:trHeight w:val="284"/>
        </w:trPr>
        <w:tc>
          <w:tcPr>
            <w:tcW w:w="7439" w:type="dxa"/>
            <w:tcBorders>
              <w:top w:val="single" w:sz="4" w:space="0" w:color="000000"/>
              <w:left w:val="single" w:sz="4" w:space="0" w:color="000000"/>
              <w:bottom w:val="single" w:sz="4" w:space="0" w:color="000000"/>
              <w:right w:val="single" w:sz="4" w:space="0" w:color="000000"/>
            </w:tcBorders>
            <w:vAlign w:val="center"/>
          </w:tcPr>
          <w:p w14:paraId="73B8B58D" w14:textId="77777777" w:rsidR="00EF2F08" w:rsidRPr="00EF2F08" w:rsidRDefault="00EF2F08" w:rsidP="00043636">
            <w:pPr>
              <w:widowControl w:val="0"/>
              <w:spacing w:after="0" w:line="240" w:lineRule="auto"/>
              <w:jc w:val="center"/>
              <w:rPr>
                <w:rFonts w:asciiTheme="majorHAnsi" w:hAnsiTheme="majorHAnsi" w:cstheme="majorHAnsi"/>
                <w:sz w:val="18"/>
                <w:szCs w:val="18"/>
              </w:rPr>
            </w:pPr>
            <w:r w:rsidRPr="00EF2F08">
              <w:rPr>
                <w:rFonts w:asciiTheme="majorHAnsi" w:hAnsiTheme="majorHAnsi" w:cstheme="majorHAnsi"/>
                <w:sz w:val="18"/>
                <w:szCs w:val="18"/>
              </w:rPr>
              <w:t>Wyszczególnienie robót</w:t>
            </w:r>
          </w:p>
        </w:tc>
        <w:tc>
          <w:tcPr>
            <w:tcW w:w="1278" w:type="dxa"/>
            <w:tcBorders>
              <w:top w:val="single" w:sz="4" w:space="0" w:color="000000"/>
              <w:left w:val="single" w:sz="4" w:space="0" w:color="000000"/>
              <w:bottom w:val="single" w:sz="4" w:space="0" w:color="000000"/>
              <w:right w:val="single" w:sz="4" w:space="0" w:color="000000"/>
            </w:tcBorders>
            <w:vAlign w:val="center"/>
          </w:tcPr>
          <w:p w14:paraId="1019CAC0" w14:textId="77777777" w:rsidR="00EF2F08" w:rsidRPr="00EF2F08" w:rsidRDefault="00EF2F08" w:rsidP="00043636">
            <w:pPr>
              <w:widowControl w:val="0"/>
              <w:spacing w:after="0" w:line="240" w:lineRule="auto"/>
              <w:jc w:val="center"/>
              <w:rPr>
                <w:rFonts w:asciiTheme="majorHAnsi" w:hAnsiTheme="majorHAnsi" w:cstheme="majorHAnsi"/>
                <w:sz w:val="18"/>
                <w:szCs w:val="18"/>
              </w:rPr>
            </w:pPr>
            <w:r w:rsidRPr="00EF2F08">
              <w:rPr>
                <w:rFonts w:asciiTheme="majorHAnsi" w:hAnsiTheme="majorHAnsi" w:cstheme="majorHAnsi"/>
                <w:sz w:val="18"/>
                <w:szCs w:val="18"/>
              </w:rPr>
              <w:t xml:space="preserve">Ilość </w:t>
            </w:r>
            <w:r w:rsidRPr="00EF2F08">
              <w:rPr>
                <w:rFonts w:asciiTheme="majorHAnsi" w:hAnsiTheme="majorHAnsi" w:cstheme="majorHAnsi"/>
                <w:sz w:val="14"/>
                <w:szCs w:val="14"/>
              </w:rPr>
              <w:t>(ok.)</w:t>
            </w:r>
          </w:p>
        </w:tc>
        <w:tc>
          <w:tcPr>
            <w:tcW w:w="1171" w:type="dxa"/>
            <w:tcBorders>
              <w:top w:val="single" w:sz="4" w:space="0" w:color="000000"/>
              <w:left w:val="single" w:sz="4" w:space="0" w:color="000000"/>
              <w:bottom w:val="single" w:sz="4" w:space="0" w:color="000000"/>
              <w:right w:val="single" w:sz="4" w:space="0" w:color="000000"/>
            </w:tcBorders>
            <w:vAlign w:val="center"/>
          </w:tcPr>
          <w:p w14:paraId="4883EA36" w14:textId="77777777" w:rsidR="00EF2F08" w:rsidRPr="00EF2F08" w:rsidRDefault="00EF2F08" w:rsidP="00043636">
            <w:pPr>
              <w:widowControl w:val="0"/>
              <w:spacing w:after="0" w:line="240" w:lineRule="auto"/>
              <w:jc w:val="center"/>
              <w:rPr>
                <w:rFonts w:asciiTheme="majorHAnsi" w:hAnsiTheme="majorHAnsi" w:cstheme="majorHAnsi"/>
                <w:sz w:val="18"/>
                <w:szCs w:val="18"/>
              </w:rPr>
            </w:pPr>
            <w:r w:rsidRPr="00EF2F08">
              <w:rPr>
                <w:rFonts w:asciiTheme="majorHAnsi" w:hAnsiTheme="majorHAnsi" w:cstheme="majorHAnsi"/>
                <w:sz w:val="18"/>
                <w:szCs w:val="18"/>
              </w:rPr>
              <w:t>Jedn. miary</w:t>
            </w:r>
          </w:p>
        </w:tc>
      </w:tr>
      <w:tr w:rsidR="00EF2F08" w:rsidRPr="00EF2F08" w14:paraId="1FBCC6FE" w14:textId="77777777" w:rsidTr="00043636">
        <w:trPr>
          <w:trHeight w:val="284"/>
        </w:trPr>
        <w:tc>
          <w:tcPr>
            <w:tcW w:w="7439" w:type="dxa"/>
            <w:tcBorders>
              <w:top w:val="single" w:sz="4" w:space="0" w:color="000000"/>
              <w:left w:val="single" w:sz="4" w:space="0" w:color="000000"/>
              <w:bottom w:val="single" w:sz="4" w:space="0" w:color="000000"/>
              <w:right w:val="single" w:sz="4" w:space="0" w:color="000000"/>
            </w:tcBorders>
            <w:vAlign w:val="center"/>
          </w:tcPr>
          <w:p w14:paraId="777E398B" w14:textId="77777777" w:rsidR="00EF2F08" w:rsidRPr="00EF2F08" w:rsidRDefault="00EF2F08" w:rsidP="00043636">
            <w:pPr>
              <w:widowControl w:val="0"/>
              <w:spacing w:after="0" w:line="240" w:lineRule="auto"/>
              <w:rPr>
                <w:rFonts w:asciiTheme="majorHAnsi" w:hAnsiTheme="majorHAnsi" w:cstheme="majorHAnsi"/>
                <w:sz w:val="16"/>
                <w:szCs w:val="16"/>
              </w:rPr>
            </w:pPr>
            <w:r w:rsidRPr="00EF2F08">
              <w:rPr>
                <w:rFonts w:asciiTheme="majorHAnsi" w:hAnsiTheme="majorHAnsi" w:cstheme="majorHAnsi"/>
                <w:sz w:val="16"/>
                <w:szCs w:val="16"/>
              </w:rPr>
              <w:t>Dokumentacja projektowo-kosztorysowa</w:t>
            </w:r>
          </w:p>
        </w:tc>
        <w:tc>
          <w:tcPr>
            <w:tcW w:w="1278" w:type="dxa"/>
            <w:tcBorders>
              <w:top w:val="single" w:sz="4" w:space="0" w:color="000000"/>
              <w:left w:val="single" w:sz="4" w:space="0" w:color="000000"/>
              <w:bottom w:val="single" w:sz="4" w:space="0" w:color="000000"/>
              <w:right w:val="single" w:sz="4" w:space="0" w:color="000000"/>
            </w:tcBorders>
            <w:vAlign w:val="center"/>
          </w:tcPr>
          <w:p w14:paraId="40727C49" w14:textId="77777777" w:rsidR="00EF2F08" w:rsidRPr="00EF2F08" w:rsidRDefault="00EF2F08" w:rsidP="00043636">
            <w:pPr>
              <w:widowControl w:val="0"/>
              <w:spacing w:after="0" w:line="240" w:lineRule="auto"/>
              <w:jc w:val="right"/>
              <w:rPr>
                <w:rFonts w:asciiTheme="majorHAnsi" w:hAnsiTheme="majorHAnsi" w:cstheme="majorHAnsi"/>
                <w:sz w:val="16"/>
                <w:szCs w:val="16"/>
              </w:rPr>
            </w:pPr>
            <w:r w:rsidRPr="00EF2F08">
              <w:rPr>
                <w:rFonts w:asciiTheme="majorHAnsi" w:hAnsiTheme="majorHAnsi" w:cstheme="majorHAnsi"/>
                <w:sz w:val="16"/>
                <w:szCs w:val="16"/>
              </w:rPr>
              <w:t>1</w:t>
            </w:r>
          </w:p>
        </w:tc>
        <w:tc>
          <w:tcPr>
            <w:tcW w:w="1171" w:type="dxa"/>
            <w:tcBorders>
              <w:top w:val="single" w:sz="4" w:space="0" w:color="000000"/>
              <w:left w:val="single" w:sz="4" w:space="0" w:color="000000"/>
              <w:bottom w:val="single" w:sz="4" w:space="0" w:color="000000"/>
              <w:right w:val="single" w:sz="4" w:space="0" w:color="000000"/>
            </w:tcBorders>
            <w:vAlign w:val="center"/>
          </w:tcPr>
          <w:p w14:paraId="0316E0DA" w14:textId="77777777" w:rsidR="00EF2F08" w:rsidRPr="00EF2F08" w:rsidRDefault="00EF2F08" w:rsidP="00043636">
            <w:pPr>
              <w:widowControl w:val="0"/>
              <w:spacing w:after="0" w:line="240" w:lineRule="auto"/>
              <w:jc w:val="center"/>
              <w:rPr>
                <w:rFonts w:asciiTheme="majorHAnsi" w:hAnsiTheme="majorHAnsi" w:cstheme="majorHAnsi"/>
                <w:sz w:val="16"/>
                <w:szCs w:val="16"/>
              </w:rPr>
            </w:pPr>
            <w:proofErr w:type="spellStart"/>
            <w:r w:rsidRPr="00EF2F08">
              <w:rPr>
                <w:rFonts w:asciiTheme="majorHAnsi" w:hAnsiTheme="majorHAnsi" w:cstheme="majorHAnsi"/>
                <w:sz w:val="16"/>
                <w:szCs w:val="16"/>
              </w:rPr>
              <w:t>kpl</w:t>
            </w:r>
            <w:proofErr w:type="spellEnd"/>
          </w:p>
        </w:tc>
      </w:tr>
      <w:tr w:rsidR="00EF2F08" w:rsidRPr="00EF2F08" w14:paraId="63D18B83" w14:textId="77777777" w:rsidTr="00043636">
        <w:trPr>
          <w:trHeight w:val="284"/>
        </w:trPr>
        <w:tc>
          <w:tcPr>
            <w:tcW w:w="7439" w:type="dxa"/>
            <w:tcBorders>
              <w:top w:val="single" w:sz="4" w:space="0" w:color="000000"/>
              <w:left w:val="single" w:sz="4" w:space="0" w:color="000000"/>
              <w:bottom w:val="single" w:sz="4" w:space="0" w:color="000000"/>
              <w:right w:val="single" w:sz="4" w:space="0" w:color="000000"/>
            </w:tcBorders>
            <w:vAlign w:val="center"/>
          </w:tcPr>
          <w:p w14:paraId="282AAFCE" w14:textId="77777777" w:rsidR="00EF2F08" w:rsidRPr="00EF2F08" w:rsidRDefault="00EF2F08" w:rsidP="00043636">
            <w:pPr>
              <w:widowControl w:val="0"/>
              <w:spacing w:after="0" w:line="240" w:lineRule="auto"/>
              <w:rPr>
                <w:rFonts w:asciiTheme="majorHAnsi" w:hAnsiTheme="majorHAnsi" w:cstheme="majorHAnsi"/>
                <w:sz w:val="16"/>
                <w:szCs w:val="16"/>
              </w:rPr>
            </w:pPr>
            <w:r w:rsidRPr="00EF2F08">
              <w:rPr>
                <w:rFonts w:asciiTheme="majorHAnsi" w:hAnsiTheme="majorHAnsi" w:cstheme="majorHAnsi"/>
                <w:sz w:val="16"/>
                <w:szCs w:val="16"/>
              </w:rPr>
              <w:t>Przebudowa boiska sportowego o nawierzchni naturalnej</w:t>
            </w:r>
          </w:p>
        </w:tc>
        <w:tc>
          <w:tcPr>
            <w:tcW w:w="1278" w:type="dxa"/>
            <w:tcBorders>
              <w:top w:val="single" w:sz="4" w:space="0" w:color="000000"/>
              <w:left w:val="single" w:sz="4" w:space="0" w:color="000000"/>
              <w:bottom w:val="single" w:sz="4" w:space="0" w:color="000000"/>
              <w:right w:val="single" w:sz="4" w:space="0" w:color="000000"/>
            </w:tcBorders>
            <w:vAlign w:val="center"/>
          </w:tcPr>
          <w:p w14:paraId="08A73ECA" w14:textId="77777777" w:rsidR="00EF2F08" w:rsidRPr="00EF2F08" w:rsidRDefault="00EF2F08" w:rsidP="00043636">
            <w:pPr>
              <w:widowControl w:val="0"/>
              <w:spacing w:after="0" w:line="240" w:lineRule="auto"/>
              <w:jc w:val="right"/>
              <w:rPr>
                <w:rFonts w:asciiTheme="majorHAnsi" w:hAnsiTheme="majorHAnsi" w:cstheme="majorHAnsi"/>
                <w:sz w:val="16"/>
                <w:szCs w:val="16"/>
              </w:rPr>
            </w:pPr>
            <w:r w:rsidRPr="00EF2F08">
              <w:rPr>
                <w:rFonts w:asciiTheme="majorHAnsi" w:hAnsiTheme="majorHAnsi" w:cstheme="majorHAnsi"/>
                <w:sz w:val="16"/>
                <w:szCs w:val="16"/>
              </w:rPr>
              <w:t>6500</w:t>
            </w:r>
          </w:p>
        </w:tc>
        <w:tc>
          <w:tcPr>
            <w:tcW w:w="1171" w:type="dxa"/>
            <w:tcBorders>
              <w:top w:val="single" w:sz="4" w:space="0" w:color="000000"/>
              <w:left w:val="single" w:sz="4" w:space="0" w:color="000000"/>
              <w:bottom w:val="single" w:sz="4" w:space="0" w:color="000000"/>
              <w:right w:val="single" w:sz="4" w:space="0" w:color="000000"/>
            </w:tcBorders>
            <w:vAlign w:val="center"/>
          </w:tcPr>
          <w:p w14:paraId="132093C4" w14:textId="77777777" w:rsidR="00EF2F08" w:rsidRPr="00EF2F08" w:rsidRDefault="00EF2F08" w:rsidP="00043636">
            <w:pPr>
              <w:widowControl w:val="0"/>
              <w:spacing w:after="0" w:line="240" w:lineRule="auto"/>
              <w:jc w:val="center"/>
              <w:rPr>
                <w:rFonts w:asciiTheme="majorHAnsi" w:hAnsiTheme="majorHAnsi" w:cstheme="majorHAnsi"/>
                <w:sz w:val="16"/>
                <w:szCs w:val="16"/>
              </w:rPr>
            </w:pPr>
            <w:r w:rsidRPr="00EF2F08">
              <w:rPr>
                <w:rFonts w:asciiTheme="majorHAnsi" w:hAnsiTheme="majorHAnsi" w:cstheme="majorHAnsi"/>
                <w:sz w:val="16"/>
                <w:szCs w:val="16"/>
              </w:rPr>
              <w:t>m2</w:t>
            </w:r>
          </w:p>
        </w:tc>
      </w:tr>
      <w:tr w:rsidR="00EF2F08" w:rsidRPr="00EF2F08" w14:paraId="6C98C171" w14:textId="77777777" w:rsidTr="00043636">
        <w:trPr>
          <w:trHeight w:val="284"/>
        </w:trPr>
        <w:tc>
          <w:tcPr>
            <w:tcW w:w="7439" w:type="dxa"/>
            <w:tcBorders>
              <w:top w:val="single" w:sz="4" w:space="0" w:color="000000"/>
              <w:left w:val="single" w:sz="4" w:space="0" w:color="000000"/>
              <w:bottom w:val="single" w:sz="4" w:space="0" w:color="000000"/>
              <w:right w:val="single" w:sz="4" w:space="0" w:color="000000"/>
            </w:tcBorders>
            <w:vAlign w:val="center"/>
          </w:tcPr>
          <w:p w14:paraId="78E1FB1A" w14:textId="77777777" w:rsidR="00EF2F08" w:rsidRPr="00EF2F08" w:rsidRDefault="00EF2F08" w:rsidP="00043636">
            <w:pPr>
              <w:widowControl w:val="0"/>
              <w:spacing w:after="0" w:line="240" w:lineRule="auto"/>
              <w:rPr>
                <w:rFonts w:asciiTheme="majorHAnsi" w:hAnsiTheme="majorHAnsi" w:cstheme="majorHAnsi"/>
                <w:sz w:val="16"/>
                <w:szCs w:val="16"/>
              </w:rPr>
            </w:pPr>
            <w:r w:rsidRPr="00EF2F08">
              <w:rPr>
                <w:rFonts w:asciiTheme="majorHAnsi" w:hAnsiTheme="majorHAnsi" w:cstheme="majorHAnsi"/>
                <w:sz w:val="16"/>
                <w:szCs w:val="16"/>
              </w:rPr>
              <w:t>Budowa bieżni lekkoatletycznej – prosta 100m z czterema torami</w:t>
            </w:r>
          </w:p>
        </w:tc>
        <w:tc>
          <w:tcPr>
            <w:tcW w:w="1278" w:type="dxa"/>
            <w:tcBorders>
              <w:top w:val="single" w:sz="4" w:space="0" w:color="000000"/>
              <w:left w:val="single" w:sz="4" w:space="0" w:color="000000"/>
              <w:bottom w:val="single" w:sz="4" w:space="0" w:color="000000"/>
              <w:right w:val="single" w:sz="4" w:space="0" w:color="000000"/>
            </w:tcBorders>
            <w:vAlign w:val="center"/>
          </w:tcPr>
          <w:p w14:paraId="106AFE79" w14:textId="77777777" w:rsidR="00EF2F08" w:rsidRPr="00EF2F08" w:rsidRDefault="00EF2F08" w:rsidP="00043636">
            <w:pPr>
              <w:widowControl w:val="0"/>
              <w:spacing w:after="0" w:line="240" w:lineRule="auto"/>
              <w:jc w:val="right"/>
              <w:rPr>
                <w:rFonts w:asciiTheme="majorHAnsi" w:hAnsiTheme="majorHAnsi" w:cstheme="majorHAnsi"/>
                <w:sz w:val="16"/>
                <w:szCs w:val="16"/>
              </w:rPr>
            </w:pPr>
            <w:r w:rsidRPr="00EF2F08">
              <w:rPr>
                <w:rFonts w:asciiTheme="majorHAnsi" w:hAnsiTheme="majorHAnsi" w:cstheme="majorHAnsi"/>
                <w:sz w:val="16"/>
                <w:szCs w:val="16"/>
              </w:rPr>
              <w:t>550</w:t>
            </w:r>
          </w:p>
        </w:tc>
        <w:tc>
          <w:tcPr>
            <w:tcW w:w="1171" w:type="dxa"/>
            <w:tcBorders>
              <w:top w:val="single" w:sz="4" w:space="0" w:color="000000"/>
              <w:left w:val="single" w:sz="4" w:space="0" w:color="000000"/>
              <w:bottom w:val="single" w:sz="4" w:space="0" w:color="000000"/>
              <w:right w:val="single" w:sz="4" w:space="0" w:color="000000"/>
            </w:tcBorders>
            <w:vAlign w:val="center"/>
          </w:tcPr>
          <w:p w14:paraId="73B11C54" w14:textId="77777777" w:rsidR="00EF2F08" w:rsidRPr="00EF2F08" w:rsidRDefault="00EF2F08" w:rsidP="00043636">
            <w:pPr>
              <w:widowControl w:val="0"/>
              <w:spacing w:after="0" w:line="240" w:lineRule="auto"/>
              <w:jc w:val="center"/>
              <w:rPr>
                <w:rFonts w:asciiTheme="majorHAnsi" w:hAnsiTheme="majorHAnsi" w:cstheme="majorHAnsi"/>
                <w:sz w:val="16"/>
                <w:szCs w:val="16"/>
              </w:rPr>
            </w:pPr>
            <w:r w:rsidRPr="00EF2F08">
              <w:rPr>
                <w:rFonts w:asciiTheme="majorHAnsi" w:hAnsiTheme="majorHAnsi" w:cstheme="majorHAnsi"/>
                <w:sz w:val="16"/>
                <w:szCs w:val="16"/>
              </w:rPr>
              <w:t>m2</w:t>
            </w:r>
          </w:p>
        </w:tc>
      </w:tr>
      <w:tr w:rsidR="00EF2F08" w:rsidRPr="00EF2F08" w14:paraId="36940C17" w14:textId="77777777" w:rsidTr="00043636">
        <w:trPr>
          <w:trHeight w:val="284"/>
        </w:trPr>
        <w:tc>
          <w:tcPr>
            <w:tcW w:w="7439" w:type="dxa"/>
            <w:tcBorders>
              <w:top w:val="single" w:sz="4" w:space="0" w:color="000000"/>
              <w:left w:val="single" w:sz="4" w:space="0" w:color="000000"/>
              <w:bottom w:val="single" w:sz="4" w:space="0" w:color="000000"/>
              <w:right w:val="single" w:sz="4" w:space="0" w:color="000000"/>
            </w:tcBorders>
            <w:vAlign w:val="center"/>
          </w:tcPr>
          <w:p w14:paraId="3B4200DD" w14:textId="77777777" w:rsidR="00EF2F08" w:rsidRPr="00EF2F08" w:rsidRDefault="00EF2F08" w:rsidP="00043636">
            <w:pPr>
              <w:widowControl w:val="0"/>
              <w:spacing w:after="0" w:line="240" w:lineRule="auto"/>
              <w:rPr>
                <w:rFonts w:asciiTheme="majorHAnsi" w:hAnsiTheme="majorHAnsi" w:cstheme="majorHAnsi"/>
                <w:sz w:val="16"/>
                <w:szCs w:val="16"/>
              </w:rPr>
            </w:pPr>
            <w:r w:rsidRPr="00EF2F08">
              <w:rPr>
                <w:rFonts w:asciiTheme="majorHAnsi" w:hAnsiTheme="majorHAnsi" w:cstheme="majorHAnsi"/>
                <w:sz w:val="16"/>
                <w:szCs w:val="16"/>
              </w:rPr>
              <w:t>Budowa boiska wielofunkcyjnego</w:t>
            </w:r>
          </w:p>
        </w:tc>
        <w:tc>
          <w:tcPr>
            <w:tcW w:w="1278" w:type="dxa"/>
            <w:tcBorders>
              <w:top w:val="single" w:sz="4" w:space="0" w:color="000000"/>
              <w:left w:val="single" w:sz="4" w:space="0" w:color="000000"/>
              <w:bottom w:val="single" w:sz="4" w:space="0" w:color="000000"/>
              <w:right w:val="single" w:sz="4" w:space="0" w:color="000000"/>
            </w:tcBorders>
            <w:vAlign w:val="center"/>
          </w:tcPr>
          <w:p w14:paraId="6E27FF04" w14:textId="77777777" w:rsidR="00EF2F08" w:rsidRPr="00EF2F08" w:rsidRDefault="00EF2F08" w:rsidP="00043636">
            <w:pPr>
              <w:widowControl w:val="0"/>
              <w:spacing w:after="0" w:line="240" w:lineRule="auto"/>
              <w:jc w:val="right"/>
              <w:rPr>
                <w:rFonts w:asciiTheme="majorHAnsi" w:hAnsiTheme="majorHAnsi" w:cstheme="majorHAnsi"/>
                <w:sz w:val="16"/>
                <w:szCs w:val="16"/>
              </w:rPr>
            </w:pPr>
            <w:r w:rsidRPr="00EF2F08">
              <w:rPr>
                <w:rFonts w:asciiTheme="majorHAnsi" w:hAnsiTheme="majorHAnsi" w:cstheme="majorHAnsi"/>
                <w:sz w:val="16"/>
                <w:szCs w:val="16"/>
              </w:rPr>
              <w:t>610</w:t>
            </w:r>
          </w:p>
        </w:tc>
        <w:tc>
          <w:tcPr>
            <w:tcW w:w="1171" w:type="dxa"/>
            <w:tcBorders>
              <w:top w:val="single" w:sz="4" w:space="0" w:color="000000"/>
              <w:left w:val="single" w:sz="4" w:space="0" w:color="000000"/>
              <w:bottom w:val="single" w:sz="4" w:space="0" w:color="000000"/>
              <w:right w:val="single" w:sz="4" w:space="0" w:color="000000"/>
            </w:tcBorders>
            <w:vAlign w:val="center"/>
          </w:tcPr>
          <w:p w14:paraId="0F6F2967" w14:textId="77777777" w:rsidR="00EF2F08" w:rsidRPr="00EF2F08" w:rsidRDefault="00EF2F08" w:rsidP="00043636">
            <w:pPr>
              <w:widowControl w:val="0"/>
              <w:spacing w:after="0" w:line="240" w:lineRule="auto"/>
              <w:jc w:val="center"/>
              <w:rPr>
                <w:rFonts w:asciiTheme="majorHAnsi" w:hAnsiTheme="majorHAnsi" w:cstheme="majorHAnsi"/>
                <w:sz w:val="16"/>
                <w:szCs w:val="16"/>
              </w:rPr>
            </w:pPr>
            <w:r w:rsidRPr="00EF2F08">
              <w:rPr>
                <w:rFonts w:asciiTheme="majorHAnsi" w:hAnsiTheme="majorHAnsi" w:cstheme="majorHAnsi"/>
                <w:sz w:val="16"/>
                <w:szCs w:val="16"/>
              </w:rPr>
              <w:t>m2</w:t>
            </w:r>
          </w:p>
        </w:tc>
      </w:tr>
      <w:tr w:rsidR="00EF2F08" w:rsidRPr="00EF2F08" w14:paraId="18AB0052" w14:textId="77777777" w:rsidTr="00043636">
        <w:trPr>
          <w:trHeight w:val="284"/>
        </w:trPr>
        <w:tc>
          <w:tcPr>
            <w:tcW w:w="7439" w:type="dxa"/>
            <w:tcBorders>
              <w:top w:val="single" w:sz="4" w:space="0" w:color="000000"/>
              <w:left w:val="single" w:sz="4" w:space="0" w:color="000000"/>
              <w:bottom w:val="single" w:sz="4" w:space="0" w:color="000000"/>
              <w:right w:val="single" w:sz="4" w:space="0" w:color="000000"/>
            </w:tcBorders>
            <w:vAlign w:val="center"/>
          </w:tcPr>
          <w:p w14:paraId="68A0A69E" w14:textId="77777777" w:rsidR="00EF2F08" w:rsidRPr="00EF2F08" w:rsidRDefault="00EF2F08" w:rsidP="00043636">
            <w:pPr>
              <w:widowControl w:val="0"/>
              <w:spacing w:after="0" w:line="240" w:lineRule="auto"/>
              <w:rPr>
                <w:rFonts w:asciiTheme="majorHAnsi" w:hAnsiTheme="majorHAnsi" w:cstheme="majorHAnsi"/>
                <w:sz w:val="16"/>
                <w:szCs w:val="16"/>
              </w:rPr>
            </w:pPr>
            <w:r w:rsidRPr="00EF2F08">
              <w:rPr>
                <w:rFonts w:asciiTheme="majorHAnsi" w:hAnsiTheme="majorHAnsi" w:cstheme="majorHAnsi"/>
                <w:sz w:val="16"/>
                <w:szCs w:val="16"/>
              </w:rPr>
              <w:t>Wykonanie oświetlenia parkowego</w:t>
            </w:r>
          </w:p>
        </w:tc>
        <w:tc>
          <w:tcPr>
            <w:tcW w:w="1278" w:type="dxa"/>
            <w:tcBorders>
              <w:top w:val="single" w:sz="4" w:space="0" w:color="000000"/>
              <w:left w:val="single" w:sz="4" w:space="0" w:color="000000"/>
              <w:bottom w:val="single" w:sz="4" w:space="0" w:color="000000"/>
              <w:right w:val="single" w:sz="4" w:space="0" w:color="000000"/>
            </w:tcBorders>
            <w:vAlign w:val="center"/>
          </w:tcPr>
          <w:p w14:paraId="7624FA8C" w14:textId="77777777" w:rsidR="00EF2F08" w:rsidRPr="00EF2F08" w:rsidRDefault="00EF2F08" w:rsidP="00043636">
            <w:pPr>
              <w:widowControl w:val="0"/>
              <w:spacing w:after="0" w:line="240" w:lineRule="auto"/>
              <w:jc w:val="right"/>
              <w:rPr>
                <w:rFonts w:asciiTheme="majorHAnsi" w:hAnsiTheme="majorHAnsi" w:cstheme="majorHAnsi"/>
                <w:sz w:val="16"/>
                <w:szCs w:val="16"/>
              </w:rPr>
            </w:pPr>
            <w:r w:rsidRPr="00EF2F08">
              <w:rPr>
                <w:rFonts w:asciiTheme="majorHAnsi" w:hAnsiTheme="majorHAnsi" w:cstheme="majorHAnsi"/>
                <w:sz w:val="16"/>
                <w:szCs w:val="16"/>
              </w:rPr>
              <w:t>4</w:t>
            </w:r>
          </w:p>
        </w:tc>
        <w:tc>
          <w:tcPr>
            <w:tcW w:w="1171" w:type="dxa"/>
            <w:tcBorders>
              <w:top w:val="single" w:sz="4" w:space="0" w:color="000000"/>
              <w:left w:val="single" w:sz="4" w:space="0" w:color="000000"/>
              <w:bottom w:val="single" w:sz="4" w:space="0" w:color="000000"/>
              <w:right w:val="single" w:sz="4" w:space="0" w:color="000000"/>
            </w:tcBorders>
            <w:vAlign w:val="center"/>
          </w:tcPr>
          <w:p w14:paraId="03ACD66F" w14:textId="77777777" w:rsidR="00EF2F08" w:rsidRPr="00EF2F08" w:rsidRDefault="00EF2F08" w:rsidP="00043636">
            <w:pPr>
              <w:widowControl w:val="0"/>
              <w:spacing w:after="0" w:line="240" w:lineRule="auto"/>
              <w:jc w:val="center"/>
              <w:rPr>
                <w:rFonts w:asciiTheme="majorHAnsi" w:hAnsiTheme="majorHAnsi" w:cstheme="majorHAnsi"/>
                <w:sz w:val="16"/>
                <w:szCs w:val="16"/>
              </w:rPr>
            </w:pPr>
            <w:proofErr w:type="spellStart"/>
            <w:r w:rsidRPr="00EF2F08">
              <w:rPr>
                <w:rFonts w:asciiTheme="majorHAnsi" w:hAnsiTheme="majorHAnsi" w:cstheme="majorHAnsi"/>
                <w:sz w:val="16"/>
                <w:szCs w:val="16"/>
              </w:rPr>
              <w:t>szt</w:t>
            </w:r>
            <w:proofErr w:type="spellEnd"/>
          </w:p>
        </w:tc>
      </w:tr>
      <w:tr w:rsidR="00EF2F08" w:rsidRPr="00EF2F08" w14:paraId="75BF17FD" w14:textId="77777777" w:rsidTr="00043636">
        <w:trPr>
          <w:trHeight w:val="284"/>
        </w:trPr>
        <w:tc>
          <w:tcPr>
            <w:tcW w:w="7439" w:type="dxa"/>
            <w:tcBorders>
              <w:top w:val="single" w:sz="4" w:space="0" w:color="000000"/>
              <w:left w:val="single" w:sz="4" w:space="0" w:color="000000"/>
              <w:bottom w:val="single" w:sz="4" w:space="0" w:color="000000"/>
              <w:right w:val="single" w:sz="4" w:space="0" w:color="000000"/>
            </w:tcBorders>
            <w:vAlign w:val="center"/>
          </w:tcPr>
          <w:p w14:paraId="733812C4" w14:textId="77777777" w:rsidR="00EF2F08" w:rsidRPr="00EF2F08" w:rsidRDefault="00EF2F08" w:rsidP="00043636">
            <w:pPr>
              <w:widowControl w:val="0"/>
              <w:spacing w:after="0" w:line="240" w:lineRule="auto"/>
              <w:rPr>
                <w:rFonts w:asciiTheme="majorHAnsi" w:hAnsiTheme="majorHAnsi" w:cstheme="majorHAnsi"/>
                <w:sz w:val="16"/>
                <w:szCs w:val="16"/>
              </w:rPr>
            </w:pPr>
            <w:r w:rsidRPr="00EF2F08">
              <w:rPr>
                <w:rFonts w:asciiTheme="majorHAnsi" w:hAnsiTheme="majorHAnsi" w:cstheme="majorHAnsi"/>
                <w:sz w:val="16"/>
                <w:szCs w:val="16"/>
              </w:rPr>
              <w:t xml:space="preserve">Wykonanie przyłącza energetycznego </w:t>
            </w:r>
          </w:p>
        </w:tc>
        <w:tc>
          <w:tcPr>
            <w:tcW w:w="1278" w:type="dxa"/>
            <w:tcBorders>
              <w:top w:val="single" w:sz="4" w:space="0" w:color="000000"/>
              <w:left w:val="single" w:sz="4" w:space="0" w:color="000000"/>
              <w:bottom w:val="single" w:sz="4" w:space="0" w:color="000000"/>
              <w:right w:val="single" w:sz="4" w:space="0" w:color="000000"/>
            </w:tcBorders>
            <w:vAlign w:val="center"/>
          </w:tcPr>
          <w:p w14:paraId="4934E642" w14:textId="77777777" w:rsidR="00EF2F08" w:rsidRPr="00EF2F08" w:rsidRDefault="00EF2F08" w:rsidP="00043636">
            <w:pPr>
              <w:widowControl w:val="0"/>
              <w:spacing w:after="0" w:line="240" w:lineRule="auto"/>
              <w:jc w:val="right"/>
              <w:rPr>
                <w:rFonts w:asciiTheme="majorHAnsi" w:hAnsiTheme="majorHAnsi" w:cstheme="majorHAnsi"/>
                <w:sz w:val="16"/>
                <w:szCs w:val="16"/>
              </w:rPr>
            </w:pPr>
            <w:r w:rsidRPr="00EF2F08">
              <w:rPr>
                <w:rFonts w:asciiTheme="majorHAnsi" w:hAnsiTheme="majorHAnsi" w:cstheme="majorHAnsi"/>
                <w:sz w:val="16"/>
                <w:szCs w:val="16"/>
              </w:rPr>
              <w:t>2</w:t>
            </w:r>
          </w:p>
        </w:tc>
        <w:tc>
          <w:tcPr>
            <w:tcW w:w="1171" w:type="dxa"/>
            <w:tcBorders>
              <w:top w:val="single" w:sz="4" w:space="0" w:color="000000"/>
              <w:left w:val="single" w:sz="4" w:space="0" w:color="000000"/>
              <w:bottom w:val="single" w:sz="4" w:space="0" w:color="000000"/>
              <w:right w:val="single" w:sz="4" w:space="0" w:color="000000"/>
            </w:tcBorders>
            <w:vAlign w:val="center"/>
          </w:tcPr>
          <w:p w14:paraId="0D7251F7" w14:textId="77777777" w:rsidR="00EF2F08" w:rsidRPr="00EF2F08" w:rsidRDefault="00EF2F08" w:rsidP="00043636">
            <w:pPr>
              <w:widowControl w:val="0"/>
              <w:spacing w:after="0" w:line="240" w:lineRule="auto"/>
              <w:jc w:val="center"/>
              <w:rPr>
                <w:rFonts w:asciiTheme="majorHAnsi" w:hAnsiTheme="majorHAnsi" w:cstheme="majorHAnsi"/>
                <w:sz w:val="16"/>
                <w:szCs w:val="16"/>
              </w:rPr>
            </w:pPr>
            <w:proofErr w:type="spellStart"/>
            <w:r w:rsidRPr="00EF2F08">
              <w:rPr>
                <w:rFonts w:asciiTheme="majorHAnsi" w:hAnsiTheme="majorHAnsi" w:cstheme="majorHAnsi"/>
                <w:sz w:val="16"/>
                <w:szCs w:val="16"/>
              </w:rPr>
              <w:t>kpl</w:t>
            </w:r>
            <w:proofErr w:type="spellEnd"/>
          </w:p>
        </w:tc>
      </w:tr>
      <w:tr w:rsidR="00EF2F08" w:rsidRPr="00EF2F08" w14:paraId="77EF79B5" w14:textId="77777777" w:rsidTr="00043636">
        <w:trPr>
          <w:trHeight w:val="284"/>
        </w:trPr>
        <w:tc>
          <w:tcPr>
            <w:tcW w:w="7439" w:type="dxa"/>
            <w:tcBorders>
              <w:top w:val="single" w:sz="4" w:space="0" w:color="000000"/>
              <w:left w:val="single" w:sz="4" w:space="0" w:color="000000"/>
              <w:bottom w:val="single" w:sz="4" w:space="0" w:color="000000"/>
              <w:right w:val="single" w:sz="4" w:space="0" w:color="000000"/>
            </w:tcBorders>
            <w:vAlign w:val="center"/>
          </w:tcPr>
          <w:p w14:paraId="3F084C02" w14:textId="77777777" w:rsidR="00EF2F08" w:rsidRPr="00EF2F08" w:rsidRDefault="00EF2F08" w:rsidP="00043636">
            <w:pPr>
              <w:widowControl w:val="0"/>
              <w:spacing w:after="0" w:line="240" w:lineRule="auto"/>
              <w:rPr>
                <w:rFonts w:asciiTheme="majorHAnsi" w:hAnsiTheme="majorHAnsi" w:cstheme="majorHAnsi"/>
                <w:sz w:val="16"/>
                <w:szCs w:val="16"/>
              </w:rPr>
            </w:pPr>
            <w:r w:rsidRPr="00EF2F08">
              <w:rPr>
                <w:rFonts w:asciiTheme="majorHAnsi" w:hAnsiTheme="majorHAnsi" w:cstheme="majorHAnsi"/>
                <w:sz w:val="16"/>
                <w:szCs w:val="16"/>
              </w:rPr>
              <w:t>Modernizacja ogrodzenia działki</w:t>
            </w:r>
          </w:p>
        </w:tc>
        <w:tc>
          <w:tcPr>
            <w:tcW w:w="1278" w:type="dxa"/>
            <w:tcBorders>
              <w:top w:val="single" w:sz="4" w:space="0" w:color="000000"/>
              <w:left w:val="single" w:sz="4" w:space="0" w:color="000000"/>
              <w:bottom w:val="single" w:sz="4" w:space="0" w:color="000000"/>
              <w:right w:val="single" w:sz="4" w:space="0" w:color="000000"/>
            </w:tcBorders>
            <w:vAlign w:val="center"/>
          </w:tcPr>
          <w:p w14:paraId="3C58AF62" w14:textId="77777777" w:rsidR="00EF2F08" w:rsidRPr="00EF2F08" w:rsidRDefault="00EF2F08" w:rsidP="00043636">
            <w:pPr>
              <w:widowControl w:val="0"/>
              <w:spacing w:after="0" w:line="240" w:lineRule="auto"/>
              <w:jc w:val="right"/>
              <w:rPr>
                <w:rFonts w:asciiTheme="majorHAnsi" w:hAnsiTheme="majorHAnsi" w:cstheme="majorHAnsi"/>
                <w:sz w:val="16"/>
                <w:szCs w:val="16"/>
              </w:rPr>
            </w:pPr>
            <w:r w:rsidRPr="00EF2F08">
              <w:rPr>
                <w:rFonts w:asciiTheme="majorHAnsi" w:hAnsiTheme="majorHAnsi" w:cstheme="majorHAnsi"/>
                <w:sz w:val="16"/>
                <w:szCs w:val="16"/>
              </w:rPr>
              <w:t>200</w:t>
            </w:r>
          </w:p>
        </w:tc>
        <w:tc>
          <w:tcPr>
            <w:tcW w:w="1171" w:type="dxa"/>
            <w:tcBorders>
              <w:top w:val="single" w:sz="4" w:space="0" w:color="000000"/>
              <w:left w:val="single" w:sz="4" w:space="0" w:color="000000"/>
              <w:bottom w:val="single" w:sz="4" w:space="0" w:color="000000"/>
              <w:right w:val="single" w:sz="4" w:space="0" w:color="000000"/>
            </w:tcBorders>
            <w:vAlign w:val="center"/>
          </w:tcPr>
          <w:p w14:paraId="314D2775" w14:textId="77777777" w:rsidR="00EF2F08" w:rsidRPr="00EF2F08" w:rsidRDefault="00EF2F08" w:rsidP="00043636">
            <w:pPr>
              <w:widowControl w:val="0"/>
              <w:spacing w:after="0" w:line="240" w:lineRule="auto"/>
              <w:jc w:val="center"/>
              <w:rPr>
                <w:rFonts w:asciiTheme="majorHAnsi" w:hAnsiTheme="majorHAnsi" w:cstheme="majorHAnsi"/>
                <w:sz w:val="16"/>
                <w:szCs w:val="16"/>
              </w:rPr>
            </w:pPr>
            <w:proofErr w:type="spellStart"/>
            <w:r w:rsidRPr="00EF2F08">
              <w:rPr>
                <w:rFonts w:asciiTheme="majorHAnsi" w:hAnsiTheme="majorHAnsi" w:cstheme="majorHAnsi"/>
                <w:sz w:val="16"/>
                <w:szCs w:val="16"/>
              </w:rPr>
              <w:t>mb</w:t>
            </w:r>
            <w:proofErr w:type="spellEnd"/>
          </w:p>
        </w:tc>
      </w:tr>
    </w:tbl>
    <w:p w14:paraId="32B2590B" w14:textId="77777777" w:rsidR="00EF2F08" w:rsidRPr="00EF2F08" w:rsidRDefault="00EF2F08" w:rsidP="00EF2F08">
      <w:pPr>
        <w:jc w:val="both"/>
        <w:rPr>
          <w:rFonts w:asciiTheme="majorHAnsi" w:hAnsiTheme="majorHAnsi" w:cstheme="majorHAnsi"/>
        </w:rPr>
      </w:pPr>
    </w:p>
    <w:p w14:paraId="71D37B36" w14:textId="77777777" w:rsidR="00EF2F08" w:rsidRPr="00EF2F08" w:rsidRDefault="00EF2F08" w:rsidP="00EF2F08">
      <w:pPr>
        <w:jc w:val="both"/>
        <w:rPr>
          <w:rFonts w:asciiTheme="majorHAnsi" w:hAnsiTheme="majorHAnsi" w:cstheme="majorHAnsi"/>
        </w:rPr>
      </w:pPr>
      <w:r w:rsidRPr="00EF2F08">
        <w:rPr>
          <w:rFonts w:asciiTheme="majorHAnsi" w:hAnsiTheme="majorHAnsi" w:cstheme="majorHAnsi"/>
        </w:rPr>
        <w:t>Efekty ekonomiczne – możliwość odbywania się zajęć z wychowania fizycznego na boisku pozwoli zaoszczędzić energię elektryczną wykorzystywaną w Sali gimnastycznej.</w:t>
      </w:r>
    </w:p>
    <w:p w14:paraId="401FAF3C" w14:textId="77777777" w:rsidR="00EF2F08" w:rsidRPr="00EF2F08" w:rsidRDefault="00EF2F08" w:rsidP="00EF2F08">
      <w:pPr>
        <w:jc w:val="both"/>
        <w:rPr>
          <w:rFonts w:asciiTheme="majorHAnsi" w:hAnsiTheme="majorHAnsi" w:cstheme="majorHAnsi"/>
        </w:rPr>
      </w:pPr>
      <w:r w:rsidRPr="00EF2F08">
        <w:rPr>
          <w:rFonts w:asciiTheme="majorHAnsi" w:hAnsiTheme="majorHAnsi" w:cstheme="majorHAnsi"/>
        </w:rPr>
        <w:t>Efekty dydaktyczne – zajęcia dydaktyczne z zajęć wychowania fizycznego będą mogły odbywać się na nowoczesnym boisku szkolnym co przyczyni się do prawidłowej realizacji programu nauczania i efektywniejszego rozpowszechniania sportu wśród młodzieży.</w:t>
      </w:r>
    </w:p>
    <w:p w14:paraId="6BB4EEAC" w14:textId="1A925D9A" w:rsidR="00EF2F08" w:rsidRPr="00EF2F08" w:rsidRDefault="00EF2F08" w:rsidP="00EF2F08">
      <w:pPr>
        <w:jc w:val="both"/>
        <w:rPr>
          <w:rFonts w:asciiTheme="majorHAnsi" w:hAnsiTheme="majorHAnsi" w:cstheme="majorHAnsi"/>
        </w:rPr>
      </w:pPr>
      <w:r w:rsidRPr="00EF2F08">
        <w:rPr>
          <w:rFonts w:asciiTheme="majorHAnsi" w:hAnsiTheme="majorHAnsi" w:cstheme="majorHAnsi"/>
        </w:rPr>
        <w:t>Nowoczesne boisko szkolne będzie miało wpływ na poprawę bezpieczeństwa uczniów w czasie zajęć. W odpowiednich warunkach atmosferycznych zajęcia będą mogły odbywać się na boisku, co będzie miało wpływ na poprawę zdrowia.</w:t>
      </w:r>
    </w:p>
    <w:sectPr w:rsidR="00EF2F08" w:rsidRPr="00EF2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ndale Sans UI">
    <w:altName w:val="Calibri"/>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08"/>
    <w:rsid w:val="00094F41"/>
    <w:rsid w:val="005F546A"/>
    <w:rsid w:val="007D5080"/>
    <w:rsid w:val="00EF2F08"/>
    <w:rsid w:val="00FB5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9063"/>
  <w15:chartTrackingRefBased/>
  <w15:docId w15:val="{20633614-BD67-40B4-8E58-CE8CC5E4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2F08"/>
    <w:pPr>
      <w:pBdr>
        <w:top w:val="nil"/>
        <w:left w:val="nil"/>
        <w:bottom w:val="nil"/>
        <w:right w:val="nil"/>
        <w:between w:val="nil"/>
        <w:bar w:val="nil"/>
      </w:pBdr>
    </w:pPr>
    <w:rPr>
      <w:rFonts w:ascii="Calibri" w:eastAsia="Arial Unicode MS" w:hAnsi="Calibri" w:cs="Arial Unicode MS"/>
      <w:color w:val="000000"/>
      <w:kern w:val="0"/>
      <w:u w:color="000000"/>
      <w:bdr w:val="nil"/>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EF2F0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100" w:lineRule="atLeast"/>
      <w:textAlignment w:val="baseline"/>
    </w:pPr>
    <w:rPr>
      <w:rFonts w:ascii="Times New Roman" w:eastAsia="Andale Sans UI" w:hAnsi="Times New Roman" w:cs="Tahoma"/>
      <w:color w:val="auto"/>
      <w:kern w:val="1"/>
      <w:sz w:val="24"/>
      <w:szCs w:val="24"/>
      <w:bdr w:val="none" w:sz="0" w:space="0" w:color="auto"/>
      <w:lang w:eastAsia="fa-IR" w:bidi="fa-IR"/>
    </w:rPr>
  </w:style>
  <w:style w:type="character" w:customStyle="1" w:styleId="TekstpodstawowyZnak">
    <w:name w:val="Tekst podstawowy Znak"/>
    <w:basedOn w:val="Domylnaczcionkaakapitu"/>
    <w:uiPriority w:val="99"/>
    <w:semiHidden/>
    <w:rsid w:val="00EF2F08"/>
    <w:rPr>
      <w:rFonts w:ascii="Calibri" w:eastAsia="Arial Unicode MS" w:hAnsi="Calibri" w:cs="Arial Unicode MS"/>
      <w:color w:val="000000"/>
      <w:kern w:val="0"/>
      <w:u w:color="000000"/>
      <w:bdr w:val="nil"/>
      <w:lang w:eastAsia="pl-PL"/>
      <w14:ligatures w14:val="none"/>
    </w:rPr>
  </w:style>
  <w:style w:type="character" w:customStyle="1" w:styleId="TekstpodstawowyZnak1">
    <w:name w:val="Tekst podstawowy Znak1"/>
    <w:link w:val="Tekstpodstawowy"/>
    <w:rsid w:val="00EF2F08"/>
    <w:rPr>
      <w:rFonts w:ascii="Times New Roman" w:eastAsia="Andale Sans UI" w:hAnsi="Times New Roman" w:cs="Tahoma"/>
      <w:kern w:val="1"/>
      <w:sz w:val="24"/>
      <w:szCs w:val="24"/>
      <w:u w:color="000000"/>
      <w:lang w:eastAsia="fa-IR" w:bidi="fa-IR"/>
      <w14:ligatures w14:val="none"/>
    </w:rPr>
  </w:style>
  <w:style w:type="paragraph" w:styleId="NormalnyWeb">
    <w:name w:val="Normal (Web)"/>
    <w:basedOn w:val="Normalny"/>
    <w:uiPriority w:val="99"/>
    <w:semiHidden/>
    <w:unhideWhenUsed/>
    <w:rsid w:val="00EF2F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7085</Characters>
  <Application>Microsoft Office Word</Application>
  <DocSecurity>0</DocSecurity>
  <Lines>59</Lines>
  <Paragraphs>16</Paragraphs>
  <ScaleCrop>false</ScaleCrop>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Styczyński</dc:creator>
  <cp:keywords/>
  <dc:description/>
  <cp:lastModifiedBy>Dominik Styczyński</cp:lastModifiedBy>
  <cp:revision>2</cp:revision>
  <dcterms:created xsi:type="dcterms:W3CDTF">2023-10-31T17:57:00Z</dcterms:created>
  <dcterms:modified xsi:type="dcterms:W3CDTF">2023-10-31T17:57:00Z</dcterms:modified>
</cp:coreProperties>
</file>