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222E" w14:textId="0A7C22BC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7</w:t>
      </w:r>
    </w:p>
    <w:p w14:paraId="4250F615" w14:textId="77777777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36FD6663" w14:textId="77777777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ZSCKR.01.RB.2023.DS</w:t>
      </w:r>
    </w:p>
    <w:bookmarkEnd w:id="0"/>
    <w:p w14:paraId="324DA6E1" w14:textId="77777777" w:rsidR="00CA7652" w:rsidRPr="00187B51" w:rsidRDefault="00CA7652" w:rsidP="00CA7652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6807C114" w14:textId="77777777" w:rsidR="00CA7652" w:rsidRPr="00187B51" w:rsidRDefault="00CA7652" w:rsidP="00CA7652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0C871714" w14:textId="77777777" w:rsidR="00CA7652" w:rsidRPr="00187B51" w:rsidRDefault="00CA7652" w:rsidP="00CA7652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358D0294" w14:textId="77777777" w:rsidR="00CA7652" w:rsidRPr="00187B51" w:rsidRDefault="00CA7652" w:rsidP="00CA7652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7DA8B6F6" w14:textId="77777777" w:rsidR="00CA7652" w:rsidRDefault="00CA7652" w:rsidP="00CA7652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45FB6928" w14:textId="77777777" w:rsidR="003606FC" w:rsidRPr="00AB54AF" w:rsidRDefault="003606FC" w:rsidP="003606FC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58FDFE1E" w14:textId="77777777" w:rsidR="003606FC" w:rsidRPr="00AB54AF" w:rsidRDefault="003606FC" w:rsidP="003606FC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6FC" w:rsidRPr="00AB54AF" w14:paraId="51F4F2AC" w14:textId="77777777" w:rsidTr="00E80044">
        <w:tc>
          <w:tcPr>
            <w:tcW w:w="5256" w:type="dxa"/>
          </w:tcPr>
          <w:p w14:paraId="230AB5E4" w14:textId="77777777" w:rsidR="003606FC" w:rsidRPr="00AB54AF" w:rsidRDefault="003606F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6CF0C25E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 xml:space="preserve">Nazwa Wykonawcy: </w:t>
            </w:r>
          </w:p>
          <w:p w14:paraId="6B5D887B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7E49CC18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27A6D5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3C382BCC" w14:textId="77777777" w:rsidR="003606FC" w:rsidRPr="00AB54AF" w:rsidRDefault="003606F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D0E87DA" w14:textId="77777777" w:rsidR="003606FC" w:rsidRPr="00AB54AF" w:rsidRDefault="003606FC" w:rsidP="003606FC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717E8817" w14:textId="77777777" w:rsidR="003606FC" w:rsidRPr="00AB54AF" w:rsidRDefault="003606FC" w:rsidP="003606FC">
      <w:pPr>
        <w:spacing w:line="276" w:lineRule="auto"/>
        <w:jc w:val="both"/>
        <w:rPr>
          <w:sz w:val="22"/>
          <w:szCs w:val="22"/>
        </w:rPr>
      </w:pPr>
    </w:p>
    <w:p w14:paraId="1E37C8A7" w14:textId="77777777" w:rsidR="003606FC" w:rsidRPr="00AB54AF" w:rsidRDefault="003606FC" w:rsidP="003606FC">
      <w:pPr>
        <w:spacing w:line="276" w:lineRule="auto"/>
        <w:jc w:val="center"/>
        <w:rPr>
          <w:b/>
          <w:sz w:val="22"/>
          <w:szCs w:val="22"/>
        </w:rPr>
      </w:pPr>
      <w:bookmarkStart w:id="1" w:name="_Hlk102977796"/>
      <w:r w:rsidRPr="00AB54AF">
        <w:rPr>
          <w:b/>
          <w:sz w:val="22"/>
          <w:szCs w:val="22"/>
        </w:rPr>
        <w:t>Oświadczenie o potwierdzeniu braku podstaw wykluczenia</w:t>
      </w:r>
    </w:p>
    <w:bookmarkEnd w:id="1"/>
    <w:p w14:paraId="5D197087" w14:textId="77777777" w:rsidR="003606FC" w:rsidRPr="00AB54AF" w:rsidRDefault="003606FC" w:rsidP="003606FC">
      <w:pPr>
        <w:spacing w:after="60" w:line="276" w:lineRule="auto"/>
        <w:jc w:val="center"/>
        <w:rPr>
          <w:b/>
          <w:bCs/>
          <w:iCs/>
          <w:sz w:val="22"/>
          <w:szCs w:val="22"/>
        </w:rPr>
      </w:pPr>
    </w:p>
    <w:p w14:paraId="53A257EE" w14:textId="0CB6AD46" w:rsidR="003606FC" w:rsidRPr="00AB54AF" w:rsidRDefault="003606FC" w:rsidP="003606FC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</w:rPr>
      </w:pPr>
      <w:r w:rsidRPr="00AB54AF">
        <w:rPr>
          <w:sz w:val="22"/>
          <w:szCs w:val="22"/>
        </w:rPr>
        <w:t xml:space="preserve">Przystępując do udziału w postępowaniu o zamówienie publiczne prowadzone w trybie podstawowym </w:t>
      </w:r>
      <w:r w:rsidR="003D2611" w:rsidRPr="00AB54AF">
        <w:rPr>
          <w:b/>
          <w:sz w:val="22"/>
          <w:szCs w:val="22"/>
        </w:rPr>
        <w:t xml:space="preserve">pn. </w:t>
      </w:r>
      <w:r w:rsidR="000002C0" w:rsidRPr="000002C0">
        <w:rPr>
          <w:rFonts w:ascii="Calibri Light" w:hAnsi="Calibri Light" w:cs="Calibri Light"/>
          <w:b/>
          <w:bCs/>
          <w:sz w:val="22"/>
          <w:szCs w:val="22"/>
        </w:rPr>
        <w:t>Przebudowa III kondygnacji internatu – utworzenie sali konferencyjnej i pokoi wraz z łazienkami</w:t>
      </w:r>
      <w:r w:rsidR="0048629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B54AF">
        <w:rPr>
          <w:sz w:val="22"/>
          <w:szCs w:val="22"/>
        </w:rPr>
        <w:t xml:space="preserve">oświadczam(-y), że na dzień złożenia niniejszego oświadczenia aktualne pozostają informacje zawarte w oświadczeniu, o którym mowa w art. 125 ust. 1 ustawy tj. nie podlegam(-y) wykluczeniu na podstawie: </w:t>
      </w:r>
    </w:p>
    <w:p w14:paraId="16143542" w14:textId="77777777" w:rsidR="003606FC" w:rsidRPr="00AB54AF" w:rsidRDefault="003606FC" w:rsidP="003606FC">
      <w:pPr>
        <w:spacing w:line="276" w:lineRule="auto"/>
        <w:jc w:val="both"/>
        <w:rPr>
          <w:sz w:val="22"/>
          <w:szCs w:val="22"/>
        </w:rPr>
      </w:pPr>
    </w:p>
    <w:p w14:paraId="18C72B4C" w14:textId="1D035AA0" w:rsidR="003606FC" w:rsidRPr="00AB54AF" w:rsidRDefault="003606FC" w:rsidP="00920C48">
      <w:pPr>
        <w:pStyle w:val="Default"/>
        <w:numPr>
          <w:ilvl w:val="0"/>
          <w:numId w:val="1"/>
        </w:numPr>
        <w:spacing w:line="276" w:lineRule="auto"/>
        <w:ind w:left="1276"/>
        <w:rPr>
          <w:rFonts w:eastAsia="Times New Roman"/>
          <w:color w:val="auto"/>
          <w:sz w:val="22"/>
          <w:szCs w:val="22"/>
          <w:lang w:eastAsia="pl-PL"/>
        </w:rPr>
      </w:pPr>
      <w:r w:rsidRPr="00AB54AF">
        <w:rPr>
          <w:rFonts w:eastAsia="Times New Roman"/>
          <w:color w:val="auto"/>
          <w:sz w:val="22"/>
          <w:szCs w:val="22"/>
          <w:lang w:eastAsia="pl-PL"/>
        </w:rPr>
        <w:t xml:space="preserve">art. 108 ust. 1 pkt 1- 6 ustawy </w:t>
      </w:r>
      <w:proofErr w:type="spellStart"/>
      <w:r w:rsidRPr="00AB54AF">
        <w:rPr>
          <w:rFonts w:eastAsia="Times New Roman"/>
          <w:color w:val="auto"/>
          <w:sz w:val="22"/>
          <w:szCs w:val="22"/>
          <w:lang w:eastAsia="pl-PL"/>
        </w:rPr>
        <w:t>Pzp</w:t>
      </w:r>
      <w:proofErr w:type="spellEnd"/>
      <w:r w:rsidRPr="00AB54AF">
        <w:rPr>
          <w:rFonts w:eastAsia="Times New Roman"/>
          <w:color w:val="auto"/>
          <w:sz w:val="22"/>
          <w:szCs w:val="22"/>
          <w:lang w:eastAsia="pl-PL"/>
        </w:rPr>
        <w:t xml:space="preserve">, </w:t>
      </w:r>
    </w:p>
    <w:p w14:paraId="2BD4CB84" w14:textId="77777777" w:rsidR="003606FC" w:rsidRPr="00AB54AF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sz w:val="22"/>
          <w:szCs w:val="22"/>
        </w:rPr>
      </w:pPr>
      <w:r w:rsidRPr="00AB54AF">
        <w:rPr>
          <w:rFonts w:eastAsia="Times New Roman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34748655" w14:textId="77777777" w:rsidR="00030DE5" w:rsidRPr="00AB54AF" w:rsidRDefault="00030DE5">
      <w:pPr>
        <w:rPr>
          <w:sz w:val="22"/>
          <w:szCs w:val="22"/>
        </w:rPr>
      </w:pPr>
    </w:p>
    <w:sectPr w:rsidR="00030DE5" w:rsidRPr="00AB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0002C0"/>
    <w:rsid w:val="00030DE5"/>
    <w:rsid w:val="00163EC1"/>
    <w:rsid w:val="001C6A8E"/>
    <w:rsid w:val="00351A0E"/>
    <w:rsid w:val="003606FC"/>
    <w:rsid w:val="003A35CE"/>
    <w:rsid w:val="003D02D2"/>
    <w:rsid w:val="003D2611"/>
    <w:rsid w:val="00441FC6"/>
    <w:rsid w:val="00486295"/>
    <w:rsid w:val="005448B5"/>
    <w:rsid w:val="005A39A6"/>
    <w:rsid w:val="00651280"/>
    <w:rsid w:val="007C00A8"/>
    <w:rsid w:val="00920C48"/>
    <w:rsid w:val="00AB54AF"/>
    <w:rsid w:val="00AF09CA"/>
    <w:rsid w:val="00B53205"/>
    <w:rsid w:val="00CA7652"/>
    <w:rsid w:val="00E025B0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639"/>
  <w15:chartTrackingRefBased/>
  <w15:docId w15:val="{ED5317C8-582F-4BB6-B980-0335E5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06F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6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606F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606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CA7652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CA76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CA7652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2</cp:revision>
  <dcterms:created xsi:type="dcterms:W3CDTF">2023-11-11T22:16:00Z</dcterms:created>
  <dcterms:modified xsi:type="dcterms:W3CDTF">2023-11-11T22:16:00Z</dcterms:modified>
</cp:coreProperties>
</file>