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39116" w14:textId="77777777" w:rsidR="001D2DBF" w:rsidRDefault="001D2DBF" w:rsidP="001D2DBF">
      <w:pPr>
        <w:spacing w:after="120"/>
        <w:jc w:val="both"/>
        <w:rPr>
          <w:rFonts w:eastAsia="Calibri"/>
        </w:rPr>
      </w:pPr>
      <w:r>
        <w:t xml:space="preserve">Odpowiedzi na udzielone pytania odnośnie </w:t>
      </w:r>
      <w:r>
        <w:rPr>
          <w:b/>
          <w:bCs/>
        </w:rPr>
        <w:t>ZSCKR.2110.1.2025</w:t>
      </w:r>
      <w:r>
        <w:rPr>
          <w:b/>
          <w:bCs/>
        </w:rPr>
        <w:t xml:space="preserve"> </w:t>
      </w:r>
      <w:bookmarkStart w:id="0" w:name="_Hlk130391273"/>
      <w:r w:rsidRPr="00AB5AF9">
        <w:rPr>
          <w:rFonts w:eastAsia="Calibri"/>
          <w:b/>
          <w:bCs/>
        </w:rPr>
        <w:t>„Zakup</w:t>
      </w:r>
      <w:r>
        <w:rPr>
          <w:rFonts w:eastAsia="Calibri"/>
          <w:b/>
          <w:bCs/>
        </w:rPr>
        <w:t xml:space="preserve"> i</w:t>
      </w:r>
      <w:r w:rsidRPr="00AB5AF9">
        <w:rPr>
          <w:rFonts w:eastAsia="Calibri"/>
          <w:b/>
          <w:bCs/>
        </w:rPr>
        <w:t xml:space="preserve"> dostawa </w:t>
      </w:r>
      <w:r>
        <w:rPr>
          <w:rFonts w:eastAsia="Calibri"/>
          <w:b/>
          <w:bCs/>
        </w:rPr>
        <w:br/>
      </w:r>
      <w:r w:rsidRPr="00AB5AF9">
        <w:rPr>
          <w:rFonts w:eastAsia="Calibri"/>
          <w:b/>
          <w:bCs/>
        </w:rPr>
        <w:t>szaf szkolnych ze skrytkami dla uczniów Zespołu Szkół Centrum Kształcenia Rolniczego im. Jadw</w:t>
      </w:r>
      <w:r>
        <w:rPr>
          <w:rFonts w:eastAsia="Calibri"/>
          <w:b/>
          <w:bCs/>
        </w:rPr>
        <w:t>i</w:t>
      </w:r>
      <w:r w:rsidRPr="00AB5AF9">
        <w:rPr>
          <w:rFonts w:eastAsia="Calibri"/>
          <w:b/>
          <w:bCs/>
        </w:rPr>
        <w:t>gi Dziubińskiej w Starym Brześciu”</w:t>
      </w:r>
      <w:r w:rsidRPr="00202EC9">
        <w:rPr>
          <w:rFonts w:eastAsia="Calibri"/>
        </w:rPr>
        <w:t>.</w:t>
      </w:r>
    </w:p>
    <w:p w14:paraId="23442A53" w14:textId="77777777" w:rsidR="001D2DBF" w:rsidRDefault="001D2DBF" w:rsidP="001D2DBF">
      <w:pPr>
        <w:spacing w:after="120"/>
        <w:jc w:val="both"/>
        <w:rPr>
          <w:rFonts w:eastAsia="Calibri"/>
        </w:rPr>
      </w:pPr>
    </w:p>
    <w:p w14:paraId="2B6E945A" w14:textId="4C3F2011" w:rsidR="001D2DBF" w:rsidRPr="000B5CBA" w:rsidRDefault="001D2DBF" w:rsidP="001D2DBF">
      <w:pPr>
        <w:spacing w:after="120"/>
        <w:jc w:val="both"/>
        <w:rPr>
          <w:rFonts w:eastAsia="Calibri"/>
          <w:b/>
          <w:bCs/>
        </w:rPr>
      </w:pPr>
      <w:r w:rsidRPr="000B5CBA">
        <w:rPr>
          <w:rFonts w:eastAsia="Calibri"/>
          <w:b/>
          <w:bCs/>
        </w:rPr>
        <w:t>Zapytanie 1.</w:t>
      </w:r>
    </w:p>
    <w:p w14:paraId="09E01522" w14:textId="77777777" w:rsidR="001D2DBF" w:rsidRPr="003145DD" w:rsidRDefault="001D2DBF" w:rsidP="001D2DBF">
      <w:pPr>
        <w:spacing w:after="120"/>
        <w:jc w:val="both"/>
        <w:rPr>
          <w:rFonts w:eastAsia="Calibri"/>
          <w:b/>
          <w:bCs/>
        </w:rPr>
      </w:pPr>
    </w:p>
    <w:bookmarkEnd w:id="0"/>
    <w:p w14:paraId="30C8989E" w14:textId="7C13A8B9" w:rsidR="001D2DBF" w:rsidRDefault="001D2DBF" w:rsidP="001D2DBF">
      <w:r>
        <w:t xml:space="preserve">Dnia 17.07.2025 wpłynęło zapytanie od </w:t>
      </w:r>
      <w:hyperlink r:id="rId4" w:history="1">
        <w:r w:rsidRPr="00C615E3">
          <w:rPr>
            <w:rStyle w:val="Hipercze"/>
          </w:rPr>
          <w:t>biuro@profesmeb.pl</w:t>
        </w:r>
      </w:hyperlink>
    </w:p>
    <w:p w14:paraId="2E73CD92" w14:textId="77777777" w:rsidR="001D2DBF" w:rsidRDefault="001D2DBF" w:rsidP="001D2DBF"/>
    <w:p w14:paraId="796BABF3" w14:textId="77777777" w:rsidR="001D2DBF" w:rsidRPr="001D2DBF" w:rsidRDefault="001D2DBF" w:rsidP="001D2DBF">
      <w:r w:rsidRPr="001D2DBF">
        <w:t>Bardzo proszę o podanie informacji na temat półki/boksu na książki.</w:t>
      </w:r>
    </w:p>
    <w:p w14:paraId="07935D16" w14:textId="77777777" w:rsidR="001D2DBF" w:rsidRDefault="001D2DBF" w:rsidP="001D2DBF"/>
    <w:p w14:paraId="4C5C1CDB" w14:textId="2BA22C89" w:rsidR="001D2DBF" w:rsidRDefault="001D2DBF" w:rsidP="001D2DBF">
      <w:r>
        <w:rPr>
          <w:noProof/>
        </w:rPr>
        <w:drawing>
          <wp:inline distT="0" distB="0" distL="0" distR="0" wp14:anchorId="2C05A351" wp14:editId="2DF45330">
            <wp:extent cx="5753100" cy="2990850"/>
            <wp:effectExtent l="0" t="0" r="0" b="0"/>
            <wp:docPr id="14490563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9304" w14:textId="77777777" w:rsidR="001D2DBF" w:rsidRPr="001D2DBF" w:rsidRDefault="001D2DBF" w:rsidP="001D2DBF">
      <w:r w:rsidRPr="001D2DBF">
        <w:t>Bardzo proszę o informację – jest to bardzo ważna informacja do wyceny</w:t>
      </w:r>
    </w:p>
    <w:p w14:paraId="741C531F" w14:textId="77777777" w:rsidR="001D2DBF" w:rsidRDefault="001D2DBF" w:rsidP="001D2DBF"/>
    <w:p w14:paraId="5EC8C924" w14:textId="13E26133" w:rsidR="001D2DBF" w:rsidRPr="001D2DBF" w:rsidRDefault="001D2DBF" w:rsidP="001D2DBF">
      <w:r w:rsidRPr="001D2DBF">
        <w:rPr>
          <w:b/>
          <w:bCs/>
        </w:rPr>
        <w:t>Odpowiedź</w:t>
      </w:r>
      <w:r>
        <w:t xml:space="preserve">: </w:t>
      </w:r>
      <w:r w:rsidRPr="001D2DBF">
        <w:t>Tak akceptujemy półkę w takiej formie jak po lewo na załączonym przez</w:t>
      </w:r>
      <w:r>
        <w:t xml:space="preserve"> </w:t>
      </w:r>
      <w:hyperlink r:id="rId6" w:history="1">
        <w:r w:rsidRPr="00C615E3">
          <w:rPr>
            <w:rStyle w:val="Hipercze"/>
          </w:rPr>
          <w:t>biuro@profesmeb.pl</w:t>
        </w:r>
      </w:hyperlink>
      <w:r>
        <w:t xml:space="preserve"> </w:t>
      </w:r>
      <w:r w:rsidRPr="001D2DBF">
        <w:t>obrazku.</w:t>
      </w:r>
    </w:p>
    <w:p w14:paraId="302D7A06" w14:textId="57D94172" w:rsidR="001D2DBF" w:rsidRDefault="001D2DBF" w:rsidP="001D2DBF"/>
    <w:p w14:paraId="0D679B8D" w14:textId="77777777" w:rsidR="001D2DBF" w:rsidRDefault="001D2DBF" w:rsidP="001D2DBF"/>
    <w:p w14:paraId="2C1FF4A6" w14:textId="77777777" w:rsidR="000B5CBA" w:rsidRDefault="000B5CBA" w:rsidP="001D2DBF"/>
    <w:p w14:paraId="58C02D12" w14:textId="77777777" w:rsidR="000B5CBA" w:rsidRDefault="000B5CBA" w:rsidP="001D2DBF"/>
    <w:p w14:paraId="6323DAB5" w14:textId="77777777" w:rsidR="000B5CBA" w:rsidRDefault="000B5CBA" w:rsidP="001D2DBF"/>
    <w:p w14:paraId="20A67E0B" w14:textId="264B4991" w:rsidR="000B5CBA" w:rsidRPr="000B5CBA" w:rsidRDefault="000B5CBA" w:rsidP="000B5CBA">
      <w:pPr>
        <w:spacing w:after="120"/>
        <w:jc w:val="both"/>
        <w:rPr>
          <w:rFonts w:eastAsia="Calibri"/>
          <w:b/>
          <w:bCs/>
        </w:rPr>
      </w:pPr>
      <w:r w:rsidRPr="000B5CBA">
        <w:rPr>
          <w:rFonts w:eastAsia="Calibri"/>
          <w:b/>
          <w:bCs/>
        </w:rPr>
        <w:lastRenderedPageBreak/>
        <w:t xml:space="preserve">Zapytanie </w:t>
      </w:r>
      <w:r>
        <w:rPr>
          <w:rFonts w:eastAsia="Calibri"/>
          <w:b/>
          <w:bCs/>
        </w:rPr>
        <w:t>2</w:t>
      </w:r>
      <w:r w:rsidRPr="000B5CBA">
        <w:rPr>
          <w:rFonts w:eastAsia="Calibri"/>
          <w:b/>
          <w:bCs/>
        </w:rPr>
        <w:t>.</w:t>
      </w:r>
    </w:p>
    <w:p w14:paraId="1AC29BF4" w14:textId="18B08F87" w:rsidR="001D2DBF" w:rsidRDefault="000B5CBA" w:rsidP="001D2DBF">
      <w:r>
        <w:t xml:space="preserve">Dnia </w:t>
      </w:r>
      <w:r>
        <w:t xml:space="preserve">17.07.2025 wpłynęło zapytanie od </w:t>
      </w:r>
      <w:hyperlink r:id="rId7" w:history="1">
        <w:r w:rsidRPr="001D2DBF">
          <w:rPr>
            <w:rStyle w:val="Hipercze"/>
          </w:rPr>
          <w:t>grazyna@fxmeble.pl</w:t>
        </w:r>
      </w:hyperlink>
    </w:p>
    <w:p w14:paraId="08E50797" w14:textId="77777777" w:rsidR="000B5CBA" w:rsidRPr="000B5CBA" w:rsidRDefault="000B5CBA" w:rsidP="000B5CBA">
      <w:r w:rsidRPr="000B5CBA">
        <w:t>1.Na jakich kondygnacjach usytuowane są pomieszczenia dedykowane do ustawienia szaf ?</w:t>
      </w:r>
    </w:p>
    <w:p w14:paraId="5560ED44" w14:textId="6A6865FA" w:rsidR="000B5CBA" w:rsidRDefault="000B5CBA" w:rsidP="000B5CBA">
      <w:r w:rsidRPr="000B5CBA">
        <w:t>2.Czy szafy o wymiarach 1800x900x500 ( 6 skrytek) będą odpowiednie, czy pozostaną miejsca w których należało będzie zastosować szafki węższe  np. 1800x600x500 ( 4 skrytkowe )  lub wstawić szersze 1800x1200x500  ( 8 skrytkowe), szafy dostarczane są w całości , fabrycznie zgrzewane i w momencie ofertowania konieczna jest wiedza jakimi modułami należało będzie wyposażyć pomieszczenia</w:t>
      </w:r>
      <w:r>
        <w:t>.</w:t>
      </w:r>
    </w:p>
    <w:p w14:paraId="0F8EF435" w14:textId="77777777" w:rsidR="000B5CBA" w:rsidRPr="000B5CBA" w:rsidRDefault="000B5CBA" w:rsidP="000B5CBA">
      <w:r w:rsidRPr="000B5CBA">
        <w:t>3. półka na książki :</w:t>
      </w:r>
    </w:p>
    <w:p w14:paraId="7A3B5C82" w14:textId="77777777" w:rsidR="000B5CBA" w:rsidRPr="000B5CBA" w:rsidRDefault="000B5CBA" w:rsidP="000B5CBA">
      <w:r w:rsidRPr="000B5CBA">
        <w:t>- czy zaakceptowane zostanie półka na książki ,montowana w poziomie , światło połki ok 30 cm , wykonie jak na zdjęciu</w:t>
      </w:r>
    </w:p>
    <w:p w14:paraId="3CAF62E7" w14:textId="0FD110D4" w:rsidR="000B5CBA" w:rsidRDefault="00DC108A" w:rsidP="000B5CBA">
      <w:r>
        <w:rPr>
          <w:noProof/>
        </w:rPr>
        <w:drawing>
          <wp:inline distT="0" distB="0" distL="0" distR="0" wp14:anchorId="4B76A526" wp14:editId="3CD577CD">
            <wp:extent cx="981075" cy="2542202"/>
            <wp:effectExtent l="0" t="0" r="0" b="0"/>
            <wp:docPr id="195443747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483" cy="2551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652B5" w14:textId="6461BA34" w:rsidR="00DC108A" w:rsidRDefault="00DC108A" w:rsidP="000B5CBA">
      <w:r w:rsidRPr="00DC108A">
        <w:t>- czy półka w formie boksu montowana w górnej części skrytki , wykonanie jak na zdjęciu , wówczas stosujemy haczyki na ubrania , na życzenie zamawiającego zastosujemy również drążek z wieszakami</w:t>
      </w:r>
    </w:p>
    <w:p w14:paraId="6A0CC5EE" w14:textId="2F6A981B" w:rsidR="00DC108A" w:rsidRDefault="00DC108A" w:rsidP="000B5CBA">
      <w:r>
        <w:rPr>
          <w:noProof/>
        </w:rPr>
        <w:drawing>
          <wp:inline distT="0" distB="0" distL="0" distR="0" wp14:anchorId="33793A5E" wp14:editId="056FDC7F">
            <wp:extent cx="1190625" cy="2209800"/>
            <wp:effectExtent l="0" t="0" r="9525" b="0"/>
            <wp:docPr id="124012141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DBC30" w14:textId="77777777" w:rsidR="00DC108A" w:rsidRDefault="00DC108A" w:rsidP="00DC108A">
      <w:r>
        <w:lastRenderedPageBreak/>
        <w:t>4.Czy miejsce dostawy dostępne jest dla ciągnika siodłowego z naczepą o masie 40 ton i długości do 17 m ?</w:t>
      </w:r>
    </w:p>
    <w:p w14:paraId="13D129B8" w14:textId="5C32041E" w:rsidR="00DC108A" w:rsidRDefault="00DC108A" w:rsidP="00DC108A"/>
    <w:p w14:paraId="6C56B6CB" w14:textId="5A3A33A3" w:rsidR="00DC108A" w:rsidRDefault="00DC108A" w:rsidP="00DC108A">
      <w:r>
        <w:t>5.Czy po stronie dostawcy oprócz wniesienia szaf  leży również odpakowanie szaf , ustawienie , odbiór opakowań  ?</w:t>
      </w:r>
    </w:p>
    <w:p w14:paraId="47F1B002" w14:textId="77777777" w:rsidR="00DC108A" w:rsidRDefault="00DC108A" w:rsidP="000B5CBA"/>
    <w:p w14:paraId="4D0ED068" w14:textId="1DFA2986" w:rsidR="00DC108A" w:rsidRPr="00DC108A" w:rsidRDefault="00DC108A" w:rsidP="000B5CBA">
      <w:pPr>
        <w:rPr>
          <w:b/>
          <w:bCs/>
        </w:rPr>
      </w:pPr>
      <w:r w:rsidRPr="00DC108A">
        <w:rPr>
          <w:b/>
          <w:bCs/>
        </w:rPr>
        <w:t>Odp</w:t>
      </w:r>
      <w:r>
        <w:rPr>
          <w:b/>
          <w:bCs/>
        </w:rPr>
        <w:t>o</w:t>
      </w:r>
      <w:r w:rsidRPr="00DC108A">
        <w:rPr>
          <w:b/>
          <w:bCs/>
        </w:rPr>
        <w:t>wiedź:</w:t>
      </w:r>
    </w:p>
    <w:p w14:paraId="0656F364" w14:textId="77777777" w:rsidR="00DC108A" w:rsidRDefault="00DC108A" w:rsidP="00DC108A">
      <w:r>
        <w:t>Ad. 1. Podpiwniczenie szkoły</w:t>
      </w:r>
    </w:p>
    <w:p w14:paraId="50C4014B" w14:textId="60664D6F" w:rsidR="00DC108A" w:rsidRDefault="00DC108A" w:rsidP="00DC108A">
      <w:r>
        <w:t xml:space="preserve">Ad. 2. Najbardziej optymalne wydają się szafy </w:t>
      </w:r>
      <w:r>
        <w:t xml:space="preserve">z 4 skrytkami </w:t>
      </w:r>
      <w:r>
        <w:t xml:space="preserve">lub </w:t>
      </w:r>
      <w:r>
        <w:t>z 2 skrytkami</w:t>
      </w:r>
      <w:r>
        <w:t>.</w:t>
      </w:r>
    </w:p>
    <w:p w14:paraId="0A727C68" w14:textId="36BA9450" w:rsidR="00DC108A" w:rsidRDefault="00DC108A" w:rsidP="00DC108A">
      <w:r>
        <w:t xml:space="preserve">Ad. 3. Akceptowalna jest półka montowana w poziomie , światło </w:t>
      </w:r>
      <w:r>
        <w:t>półki</w:t>
      </w:r>
      <w:r>
        <w:t xml:space="preserve"> ok 30 cm.</w:t>
      </w:r>
    </w:p>
    <w:p w14:paraId="651B534F" w14:textId="77777777" w:rsidR="00DC108A" w:rsidRDefault="00DC108A" w:rsidP="00DC108A">
      <w:r>
        <w:t>Ad. 4. Tak miejsce dostawy jest dostępne.</w:t>
      </w:r>
    </w:p>
    <w:p w14:paraId="4F4C2F9A" w14:textId="6457DA02" w:rsidR="00DC108A" w:rsidRPr="000B5CBA" w:rsidRDefault="00DC108A" w:rsidP="00DC108A">
      <w:r>
        <w:t>Ad. 5. Podtrzymujemy zapis zapytania ofertowego (Załącznik nr 1 do Zapytania – Opis przedmiotu zamówienia)</w:t>
      </w:r>
    </w:p>
    <w:p w14:paraId="17BA1344" w14:textId="77777777" w:rsidR="000B5CBA" w:rsidRPr="001D2DBF" w:rsidRDefault="000B5CBA" w:rsidP="001D2DBF"/>
    <w:p w14:paraId="5F48EBAD" w14:textId="36E5913E" w:rsidR="00E44D98" w:rsidRDefault="001D2DBF" w:rsidP="001D2DBF">
      <w:r w:rsidRPr="001D2DBF">
        <w:br/>
      </w:r>
    </w:p>
    <w:sectPr w:rsidR="00E44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D98"/>
    <w:rsid w:val="000B5CBA"/>
    <w:rsid w:val="001D2DBF"/>
    <w:rsid w:val="009D1D53"/>
    <w:rsid w:val="00DA7198"/>
    <w:rsid w:val="00DC108A"/>
    <w:rsid w:val="00E44D98"/>
    <w:rsid w:val="00FD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B0D9"/>
  <w15:chartTrackingRefBased/>
  <w15:docId w15:val="{ECE78B3B-A616-4432-9123-83411E07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4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D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D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D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D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D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D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D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D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D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D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D9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D2D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2DB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D2DB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4188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6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9026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88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07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200051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8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8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54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097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6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4179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80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710">
              <w:marLeft w:val="780"/>
              <w:marRight w:val="24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5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97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1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24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1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7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602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4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0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grazyna@fxmeble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profesmeb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mailto:biuro@profesmeb.pl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brześć</dc:creator>
  <cp:keywords/>
  <dc:description/>
  <cp:lastModifiedBy>szkoła brześć</cp:lastModifiedBy>
  <cp:revision>3</cp:revision>
  <dcterms:created xsi:type="dcterms:W3CDTF">2025-07-18T13:30:00Z</dcterms:created>
  <dcterms:modified xsi:type="dcterms:W3CDTF">2025-07-18T13:36:00Z</dcterms:modified>
</cp:coreProperties>
</file>