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113"/>
        <w:ind w:left="0" w:right="0" w:hanging="0"/>
        <w:jc w:val="right"/>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t>Załącznik nr 8 do SWZ</w:t>
      </w:r>
    </w:p>
    <w:p>
      <w:pPr>
        <w:pStyle w:val="Normal"/>
        <w:bidi w:val="0"/>
        <w:spacing w:lineRule="auto" w:line="360" w:before="0" w:after="113"/>
        <w:ind w:left="0" w:right="0" w:hanging="0"/>
        <w:jc w:val="right"/>
        <w:rPr>
          <w:rFonts w:ascii="Calibri" w:hAnsi="Calibri" w:cs="Arial"/>
          <w:b w:val="false"/>
          <w:b w:val="false"/>
          <w:bCs w:val="false"/>
          <w:i/>
          <w:i/>
          <w:iCs/>
          <w:strike w:val="false"/>
          <w:dstrike w:val="false"/>
          <w:color w:val="000000"/>
          <w:sz w:val="22"/>
          <w:szCs w:val="22"/>
          <w:u w:val="none"/>
          <w:lang w:val="pl-PL"/>
        </w:rPr>
      </w:pPr>
      <w:r>
        <w:rPr>
          <w:rFonts w:cs="Arial" w:ascii="Calibri" w:hAnsi="Calibri"/>
          <w:b w:val="false"/>
          <w:bCs w:val="false"/>
          <w:i/>
          <w:iCs/>
          <w:strike w:val="false"/>
          <w:dstrike w:val="false"/>
          <w:color w:val="000000"/>
          <w:sz w:val="22"/>
          <w:szCs w:val="22"/>
          <w:u w:val="none"/>
          <w:lang w:val="pl-PL"/>
        </w:rPr>
        <w:t>- projektowane postanowienia umowy -</w:t>
      </w:r>
    </w:p>
    <w:p>
      <w:pPr>
        <w:pStyle w:val="Normal"/>
        <w:bidi w:val="0"/>
        <w:spacing w:lineRule="auto" w:line="360" w:before="0" w:after="113"/>
        <w:ind w:left="0" w:right="0" w:hanging="0"/>
        <w:jc w:val="center"/>
        <w:rPr>
          <w:rFonts w:ascii="Calibri" w:hAnsi="Calibri" w:cs="Arial"/>
          <w:b/>
          <w:b/>
          <w:bCs/>
          <w:color w:val="000000"/>
          <w:sz w:val="22"/>
          <w:szCs w:val="22"/>
          <w:u w:val="none"/>
          <w:lang w:val="pl-PL"/>
        </w:rPr>
      </w:pPr>
      <w:r>
        <w:rPr>
          <w:rFonts w:cs="Arial" w:ascii="Calibri" w:hAnsi="Calibri"/>
          <w:b/>
          <w:bCs/>
          <w:color w:val="000000"/>
          <w:sz w:val="22"/>
          <w:szCs w:val="22"/>
          <w:u w:val="none"/>
          <w:lang w:val="pl-PL"/>
        </w:rPr>
        <w:t>UMOWA Nr …………………...</w:t>
      </w:r>
    </w:p>
    <w:p>
      <w:pPr>
        <w:pStyle w:val="Normal"/>
        <w:bidi w:val="0"/>
        <w:spacing w:lineRule="auto" w:line="360" w:before="0" w:after="113"/>
        <w:ind w:left="0" w:right="0" w:hanging="0"/>
        <w:jc w:val="center"/>
        <w:rPr>
          <w:rFonts w:ascii="Calibri" w:hAnsi="Calibri"/>
          <w:color w:val="000000"/>
        </w:rPr>
      </w:pPr>
      <w:r>
        <w:rPr>
          <w:rFonts w:cs="Arial" w:ascii="Calibri" w:hAnsi="Calibri"/>
          <w:b w:val="false"/>
          <w:bCs w:val="false"/>
          <w:color w:val="000000"/>
          <w:sz w:val="22"/>
          <w:szCs w:val="22"/>
          <w:u w:val="none"/>
          <w:lang w:val="pl-PL"/>
        </w:rPr>
        <w:t>zawarta w Jaworznie w dniu …................. r. pomiędzy:</w:t>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bCs/>
          <w:color w:val="000000"/>
          <w:sz w:val="22"/>
          <w:szCs w:val="22"/>
          <w:u w:val="none"/>
          <w:lang w:val="pl-PL"/>
        </w:rPr>
        <w:t>Gminą Miasta Jaworzna – Żłobkiem Miejskim w Jaworznie</w:t>
      </w:r>
      <w:r>
        <w:rPr>
          <w:rFonts w:cs="Arial" w:ascii="Calibri" w:hAnsi="Calibri"/>
          <w:b w:val="false"/>
          <w:bCs w:val="false"/>
          <w:color w:val="000000"/>
          <w:sz w:val="22"/>
          <w:szCs w:val="22"/>
          <w:u w:val="none"/>
          <w:lang w:val="pl-PL"/>
        </w:rPr>
        <w:t xml:space="preserve"> z siedzibą pod adresem:……………………………. reprezentowanym przez Panią Elżbietę Orzechowską-Filipczyk, Dyrektora Żłobka Miejskiego w Jaworznie działającą  na  podstawie  pełnomocnictwa  Prezydenta Miasta Jaworzna OR-OK.0052.1.82.2018                              z dnia 24 maja 2018 r. </w:t>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t xml:space="preserve">- zwaną </w:t>
      </w:r>
      <w:r>
        <w:rPr>
          <w:rStyle w:val="Domylnaczcionkaakapitu"/>
          <w:rFonts w:cs="Times New Roman" w:ascii="Calibri" w:hAnsi="Calibri"/>
          <w:b w:val="false"/>
          <w:bCs w:val="false"/>
          <w:iCs/>
          <w:color w:val="000000"/>
          <w:sz w:val="22"/>
          <w:szCs w:val="22"/>
          <w:u w:val="none"/>
          <w:lang w:val="pl-PL"/>
        </w:rPr>
        <w:t>w dalszej części umowy</w:t>
      </w:r>
      <w:r>
        <w:rPr>
          <w:rFonts w:cs="Arial" w:ascii="Calibri" w:hAnsi="Calibri"/>
          <w:b w:val="false"/>
          <w:bCs w:val="false"/>
          <w:color w:val="000000"/>
          <w:sz w:val="22"/>
          <w:szCs w:val="22"/>
          <w:u w:val="none"/>
          <w:lang w:val="pl-PL"/>
        </w:rPr>
        <w:t xml:space="preserve"> </w:t>
      </w:r>
      <w:r>
        <w:rPr>
          <w:rFonts w:cs="Arial" w:ascii="Calibri" w:hAnsi="Calibri"/>
          <w:b/>
          <w:bCs/>
          <w:color w:val="000000"/>
          <w:sz w:val="22"/>
          <w:szCs w:val="22"/>
          <w:u w:val="none"/>
          <w:lang w:val="pl-PL"/>
        </w:rPr>
        <w:t>„Zamawiającym”</w:t>
      </w:r>
      <w:r>
        <w:rPr>
          <w:rFonts w:cs="Arial" w:ascii="Calibri" w:hAnsi="Calibri"/>
          <w:b w:val="false"/>
          <w:bCs w:val="false"/>
          <w:color w:val="000000"/>
          <w:sz w:val="22"/>
          <w:szCs w:val="22"/>
          <w:u w:val="none"/>
          <w:lang w:val="pl-PL"/>
        </w:rPr>
        <w:t>,</w:t>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t>a</w:t>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Style w:val="Domylnaczcionkaakapitu"/>
          <w:rFonts w:cs="Times New Roman" w:ascii="Calibri" w:hAnsi="Calibri"/>
          <w:b w:val="false"/>
          <w:bCs w:val="false"/>
          <w:iCs/>
          <w:color w:val="000000"/>
          <w:sz w:val="22"/>
          <w:szCs w:val="22"/>
          <w:u w:val="none"/>
          <w:lang w:val="pl-PL"/>
        </w:rPr>
        <w:t>………………………………</w:t>
      </w:r>
      <w:r>
        <w:rPr>
          <w:rStyle w:val="Domylnaczcionkaakapitu"/>
          <w:rFonts w:cs="Times New Roman" w:ascii="Calibri" w:hAnsi="Calibri"/>
          <w:b w:val="false"/>
          <w:bCs w:val="false"/>
          <w:iCs/>
          <w:color w:val="000000"/>
          <w:sz w:val="22"/>
          <w:szCs w:val="22"/>
          <w:u w:val="none"/>
          <w:lang w:val="pl-PL"/>
        </w:rPr>
        <w:t xml:space="preserve">..…………………………………. </w:t>
      </w:r>
      <w:r>
        <w:rPr>
          <w:rStyle w:val="Domylnaczcionkaakapitu"/>
          <w:rFonts w:cs="Times New Roman" w:ascii="Calibri" w:hAnsi="Calibri"/>
          <w:b w:val="false"/>
          <w:bCs w:val="false"/>
          <w:i/>
          <w:iCs/>
          <w:color w:val="000000"/>
          <w:sz w:val="22"/>
          <w:szCs w:val="22"/>
          <w:u w:val="none"/>
          <w:lang w:val="pl-PL"/>
        </w:rPr>
        <w:t xml:space="preserve">(nazwa </w:t>
      </w:r>
      <w:r>
        <w:rPr>
          <w:rStyle w:val="Domylnaczcionkaakapitu"/>
          <w:rFonts w:eastAsia="Times New Roman" w:cs="Times New Roman" w:ascii="Calibri" w:hAnsi="Calibri"/>
          <w:b w:val="false"/>
          <w:bCs w:val="false"/>
          <w:i/>
          <w:iCs/>
          <w:color w:val="000000"/>
          <w:sz w:val="22"/>
          <w:szCs w:val="22"/>
          <w:u w:val="none"/>
          <w:lang w:val="pl-PL" w:bidi="ar-SA"/>
        </w:rPr>
        <w:t>Wykonawcy</w:t>
      </w:r>
      <w:r>
        <w:rPr>
          <w:rStyle w:val="Domylnaczcionkaakapitu"/>
          <w:rFonts w:cs="Times New Roman" w:ascii="Calibri" w:hAnsi="Calibri"/>
          <w:b w:val="false"/>
          <w:bCs w:val="false"/>
          <w:i/>
          <w:iCs/>
          <w:color w:val="000000"/>
          <w:sz w:val="22"/>
          <w:szCs w:val="22"/>
          <w:u w:val="none"/>
          <w:lang w:val="pl-PL"/>
        </w:rPr>
        <w:t xml:space="preserve"> lub imię i nazwisko)</w:t>
      </w:r>
      <w:r>
        <w:rPr>
          <w:rStyle w:val="Domylnaczcionkaakapitu"/>
          <w:rFonts w:cs="Times New Roman" w:ascii="Calibri" w:hAnsi="Calibri"/>
          <w:b w:val="false"/>
          <w:bCs w:val="false"/>
          <w:iCs/>
          <w:color w:val="000000"/>
          <w:sz w:val="22"/>
          <w:szCs w:val="22"/>
          <w:u w:val="none"/>
          <w:lang w:val="pl-PL"/>
        </w:rPr>
        <w:t xml:space="preserve">,                                         z siedzibą/miejscem prowadzenia działalności/miejscem zamieszkania dla celów podatkowych                       pod adresem: …………...…………………...… </w:t>
      </w:r>
      <w:r>
        <w:rPr>
          <w:rStyle w:val="Domylnaczcionkaakapitu"/>
          <w:rFonts w:cs="Times New Roman" w:ascii="Calibri" w:hAnsi="Calibri"/>
          <w:b w:val="false"/>
          <w:bCs w:val="false"/>
          <w:i/>
          <w:iCs/>
          <w:color w:val="000000"/>
          <w:sz w:val="22"/>
          <w:szCs w:val="22"/>
          <w:u w:val="none"/>
          <w:lang w:val="pl-PL"/>
        </w:rPr>
        <w:t>(adres siedziby/miejsca prowadzenia działalności/miejsca zamieszkania)</w:t>
      </w:r>
      <w:r>
        <w:rPr>
          <w:rStyle w:val="Domylnaczcionkaakapitu"/>
          <w:rFonts w:cs="Times New Roman" w:ascii="Calibri" w:hAnsi="Calibri"/>
          <w:b w:val="false"/>
          <w:bCs w:val="false"/>
          <w:iCs/>
          <w:color w:val="000000"/>
          <w:sz w:val="22"/>
          <w:szCs w:val="22"/>
          <w:u w:val="none"/>
          <w:lang w:val="pl-PL"/>
        </w:rPr>
        <w:t>, NIP …………………</w:t>
      </w:r>
      <w:r>
        <w:rPr>
          <w:rStyle w:val="Domylnaczcionkaakapitu"/>
          <w:rFonts w:cs="Arial" w:ascii="Calibri" w:hAnsi="Calibri"/>
          <w:b w:val="false"/>
          <w:bCs w:val="false"/>
          <w:iCs/>
          <w:color w:val="000000"/>
          <w:sz w:val="22"/>
          <w:szCs w:val="22"/>
          <w:u w:val="none"/>
          <w:lang w:val="pl-PL"/>
        </w:rPr>
        <w:t xml:space="preserve">, </w:t>
      </w:r>
      <w:r>
        <w:rPr>
          <w:rStyle w:val="Domylnaczcionkaakapitu"/>
          <w:rFonts w:cs="Times New Roman" w:ascii="Calibri" w:hAnsi="Calibri"/>
          <w:b w:val="false"/>
          <w:bCs w:val="false"/>
          <w:iCs/>
          <w:color w:val="000000"/>
          <w:sz w:val="22"/>
          <w:szCs w:val="22"/>
          <w:u w:val="none"/>
          <w:lang w:val="pl-PL"/>
        </w:rPr>
        <w:t>wpisanym do …………………. </w:t>
      </w:r>
      <w:r>
        <w:rPr>
          <w:rStyle w:val="Domylnaczcionkaakapitu"/>
          <w:rFonts w:cs="Times New Roman" w:ascii="Calibri" w:hAnsi="Calibri"/>
          <w:b w:val="false"/>
          <w:bCs w:val="false"/>
          <w:i/>
          <w:iCs/>
          <w:color w:val="000000"/>
          <w:sz w:val="22"/>
          <w:szCs w:val="22"/>
          <w:u w:val="none"/>
          <w:lang w:val="pl-PL"/>
        </w:rPr>
        <w:t>(rodzaj lub nazwa rejestru)</w:t>
      </w:r>
      <w:r>
        <w:rPr>
          <w:rStyle w:val="Domylnaczcionkaakapitu"/>
          <w:rFonts w:cs="Times New Roman" w:ascii="Calibri" w:hAnsi="Calibri"/>
          <w:b w:val="false"/>
          <w:bCs w:val="false"/>
          <w:iCs/>
          <w:color w:val="000000"/>
          <w:sz w:val="22"/>
          <w:szCs w:val="22"/>
          <w:u w:val="none"/>
          <w:lang w:val="pl-PL"/>
        </w:rPr>
        <w:t xml:space="preserve"> prowadzonego przez …………………………...…...…., pod numerem …………………………….… </w:t>
      </w:r>
      <w:r>
        <w:rPr>
          <w:rStyle w:val="Domylnaczcionkaakapitu"/>
          <w:rFonts w:cs="Times New Roman" w:ascii="Calibri" w:hAnsi="Calibri"/>
          <w:b w:val="false"/>
          <w:bCs w:val="false"/>
          <w:i/>
          <w:iCs/>
          <w:color w:val="000000"/>
          <w:sz w:val="22"/>
          <w:szCs w:val="22"/>
          <w:u w:val="none"/>
          <w:lang w:val="pl-PL"/>
        </w:rPr>
        <w:t>(jeśli dotyczy), kapitał zakładowy …………………... zł (jeśli dotyczy),</w:t>
      </w:r>
      <w:r>
        <w:rPr>
          <w:rStyle w:val="Domylnaczcionkaakapitu"/>
          <w:rFonts w:cs="Times New Roman" w:ascii="Calibri" w:hAnsi="Calibri"/>
          <w:b w:val="false"/>
          <w:bCs w:val="false"/>
          <w:iCs/>
          <w:color w:val="000000"/>
          <w:sz w:val="22"/>
          <w:szCs w:val="22"/>
          <w:u w:val="none"/>
          <w:lang w:val="pl-PL"/>
        </w:rPr>
        <w:t> </w:t>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Style w:val="Domylnaczcionkaakapitu"/>
          <w:rFonts w:cs="Times New Roman" w:ascii="Calibri" w:hAnsi="Calibri"/>
          <w:b w:val="false"/>
          <w:bCs w:val="false"/>
          <w:iCs/>
          <w:color w:val="000000"/>
          <w:sz w:val="22"/>
          <w:szCs w:val="22"/>
          <w:u w:val="none"/>
          <w:lang w:val="pl-PL"/>
        </w:rPr>
        <w:t xml:space="preserve">-  zwanym w dalszej części umowy </w:t>
      </w:r>
      <w:r>
        <w:rPr>
          <w:rStyle w:val="Domylnaczcionkaakapitu"/>
          <w:rFonts w:cs="Times New Roman" w:ascii="Calibri" w:hAnsi="Calibri"/>
          <w:b/>
          <w:bCs/>
          <w:iCs/>
          <w:color w:val="000000"/>
          <w:sz w:val="22"/>
          <w:szCs w:val="22"/>
          <w:u w:val="none"/>
          <w:lang w:val="pl-PL"/>
        </w:rPr>
        <w:t>„</w:t>
      </w:r>
      <w:r>
        <w:rPr>
          <w:rStyle w:val="Domylnaczcionkaakapitu"/>
          <w:rFonts w:eastAsia="Times New Roman" w:cs="Times New Roman" w:ascii="Calibri" w:hAnsi="Calibri"/>
          <w:b/>
          <w:bCs/>
          <w:iCs/>
          <w:color w:val="000000"/>
          <w:sz w:val="22"/>
          <w:szCs w:val="22"/>
          <w:u w:val="none"/>
          <w:lang w:val="pl-PL" w:bidi="ar-SA"/>
        </w:rPr>
        <w:t>Wykonawcą</w:t>
      </w:r>
      <w:r>
        <w:rPr>
          <w:rStyle w:val="Domylnaczcionkaakapitu"/>
          <w:rFonts w:cs="Times New Roman" w:ascii="Calibri" w:hAnsi="Calibri"/>
          <w:b/>
          <w:bCs/>
          <w:iCs/>
          <w:color w:val="000000"/>
          <w:sz w:val="22"/>
          <w:szCs w:val="22"/>
          <w:u w:val="none"/>
          <w:lang w:val="pl-PL"/>
        </w:rPr>
        <w:t>”</w:t>
      </w:r>
      <w:r>
        <w:rPr>
          <w:rStyle w:val="Domylnaczcionkaakapitu"/>
          <w:rFonts w:cs="Times New Roman" w:ascii="Calibri" w:hAnsi="Calibri"/>
          <w:b w:val="false"/>
          <w:bCs w:val="false"/>
          <w:iCs/>
          <w:color w:val="000000"/>
          <w:sz w:val="22"/>
          <w:szCs w:val="22"/>
          <w:u w:val="none"/>
          <w:lang w:val="pl-PL"/>
        </w:rPr>
        <w:t>,</w:t>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t>o następującej treści:</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ascii="Calibri" w:hAnsi="Calibri"/>
          <w:color w:val="000000"/>
        </w:rPr>
        <w:t>Przedmiot umowy</w:t>
      </w:r>
    </w:p>
    <w:p>
      <w:pPr>
        <w:pStyle w:val="Punktyumowy"/>
        <w:numPr>
          <w:ilvl w:val="0"/>
          <w:numId w:val="1"/>
        </w:numPr>
        <w:bidi w:val="0"/>
        <w:rPr>
          <w:rFonts w:ascii="Calibri" w:hAnsi="Calibri"/>
          <w:color w:val="000000"/>
        </w:rPr>
      </w:pPr>
      <w:r>
        <w:rPr>
          <w:color w:val="000000"/>
        </w:rPr>
        <w:t xml:space="preserve">Zgodnie z przeprowadzonym postępowaniem o udzielenie zamówienia publicznego w trybie podstawowym, na podstawie art. 275 ust. 1 pkt 1)  ustawy z dnia 11 września 2019r. - Prawo zamówień publicznych, zwanej dalej ustawą Pzp, przedmiotem </w:t>
      </w:r>
      <w:r>
        <w:rPr>
          <w:color w:val="000000"/>
          <w:sz w:val="22"/>
          <w:szCs w:val="20"/>
          <w:lang w:val="pl-PL"/>
        </w:rPr>
        <w:t>umowy, jest</w:t>
      </w:r>
      <w:r>
        <w:rPr>
          <w:color w:val="000000"/>
        </w:rPr>
        <w:t xml:space="preserve"> </w:t>
      </w:r>
      <w:r>
        <w:rPr>
          <w:b/>
          <w:bCs/>
          <w:color w:val="000000"/>
        </w:rPr>
        <w:t>zakup usługi przygotowania                           i dowożenia gotowych posiłków dla 71 dzieci w wieku od 20 tygodnia do 3 lat, uczęszczających do Filii Żłobka Miejskiego w Jaworznie przy ul. Towarowej 61.</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Zamawiający zleca, a Wykonawca zobowiązuje się do świadczenia usług gastronomicznych dla dzieci ze żłobka, polegających na przygotowaniach i dostawach gotowych posiłków oraz odbiorze i utylizacji resztek po spożytych posiłkach wraz z dostarczeniem dla nich pojemników. Posiłki obejmują (całodzienne wyżywienie jednego dziecka w żłobku/porcja):</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I śniadanie – dla 71 dzieci,</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II śniadanie – dla 71 dzieci,</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obiad dwudaniowy – dla 71 dzieci,</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podwieczorek – dla  71 dzieci.</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Realizując dostawy Wykonawca zachowywać będzie segregację potraw, dostarczając je Zamawiającemu każdego dnia, w odpowiednich zbiorczych pojemnikach zapewniających przydatność potraw                          do spożycia zgodnie z normami żywienia, o których mowa w rekomendacjach opracowanych przez ekspertów zajmujących się  żywieniem dzieci w wieku do 3 roku życia z Instytutu Żywności i Żywienia              w Warszawie oraz ekspertów zajmujących się żywieniem w 1. roku życia dziecka:  Zalecenia Polskiego Towarzystwa Gastroenterologii, Hepatologii i Żywienia Dzieci. Zasady żywienia zdrowych niemowląt (Szajewska i in., 2014). Stanowisko Polskiego Towarzystwa Gastroenterologii, Hepatologii i Żywienia Dzieci. Karmienie piersią (Szajewska i in., 2016), Stanowisko Komitetu Żywienia European Society for Paediatric Gastroenterology, Hepatology and Nutrition (ESPGHAN) dotyczące żywienia niemowląt (Fewtrell i in., 2017, Rekomendacje Amerykańskiej Akademii Pediatrii (AAP) dotyczące spożycia soków owocowych (Heyman i Abrams, 2017).</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Dostawa konkretnej ilości posiłków na dany dzień będzie następować na podstawie codziennych zamówień składanych przez Zamawiającego telefonicznie lub na wskazany adres e-mail Wykonawcy, każdego dnia poprzedzającego ich dostawę lub rano najpóźniej  do godziny 7.30 w dniu dostawy.</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przekazywać będzie zawartości pojemników z żywnością, utrzymując ich właściwą temperaturę. Dostawa i odbiór następować będzie w Filii Żłobka Miejskiego, przy ul. Towarowa 61                 w Jaworznie, przez osoby upoważnione ze strony Wykonawcy i Zamawiającego.</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Zamawiający wymaga aby posiłki były dostarczane w następujących godzinach: godz. 8.00 do 8.30 śniadania I i II oraz godz. 10.00 do 10.45 obiad wraz z podwieczorkiem.</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Miesięczny jadłospis powinien być urozmaicony, uwzględniający sezonowość surowców, a dzienny zestaw produktów winien gwarantować pełnowartościowe posiłki o odpowiedniej wartości energetycznej i odżywczej oraz wysokich walorach smakowych. Przygotowanie posiłków powinno odbywać się z surowców świeżych, najwyższej jakości, posiadających dokumenty dopuszczające je do spożywania, z zachowaniem reżimów dietetycznych i  sanitarnych. Posiłki muszą uwzględniać zalecane normy energii i składników pokarmowych. Wykonawca zobowiązany jest do uwzględniania diet eliminacyjnych wynikających z alergii pokarmowych u dzieci.</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zapewnia odbiór i utylizację resztek po spożytych posiłkach, oraz dostarczenie na nie pojemników.</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Zakres przedmiotu umowy składa się z zamówienia podstawowego (część gwarantowana) oraz                            z zamówienia objętego prawem opcji (część objęta prawem opcji).</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 xml:space="preserve">Minimalny zakres realizacji przedmiotu umowy (część gwarantowana) obejmuje usługi, o których mowa w  ust. 2 niniejszego paragrafu w ilości </w:t>
      </w:r>
      <w:r>
        <w:rPr>
          <w:rFonts w:cs="Arial"/>
          <w:b/>
          <w:bCs/>
          <w:color w:val="000000"/>
          <w:sz w:val="22"/>
          <w:szCs w:val="22"/>
          <w:u w:val="none"/>
          <w:lang w:val="pl-PL"/>
        </w:rPr>
        <w:t>6 000</w:t>
      </w:r>
      <w:r>
        <w:rPr>
          <w:rFonts w:cs="Arial"/>
          <w:b w:val="false"/>
          <w:bCs w:val="false"/>
          <w:color w:val="000000"/>
          <w:sz w:val="22"/>
          <w:szCs w:val="22"/>
          <w:u w:val="none"/>
          <w:lang w:val="pl-PL"/>
        </w:rPr>
        <w:t xml:space="preserve"> porcji. </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 xml:space="preserve">Zakres realizacji przedmiotu umowy poddany prawu opcji (część objęta prawem opcji) obejmuje usługi, o których mowa w ust. 2 niniejszego paragrafu w ilości  </w:t>
      </w:r>
      <w:r>
        <w:rPr>
          <w:rFonts w:cs="Arial"/>
          <w:b/>
          <w:bCs/>
          <w:color w:val="000000"/>
          <w:sz w:val="22"/>
          <w:szCs w:val="22"/>
          <w:u w:val="none"/>
          <w:lang w:val="pl-PL"/>
        </w:rPr>
        <w:t>11 111</w:t>
      </w:r>
      <w:r>
        <w:rPr>
          <w:rFonts w:cs="Arial"/>
          <w:b w:val="false"/>
          <w:bCs w:val="false"/>
          <w:color w:val="000000"/>
          <w:sz w:val="22"/>
          <w:szCs w:val="22"/>
          <w:u w:val="none"/>
          <w:lang w:val="pl-PL"/>
        </w:rPr>
        <w:t xml:space="preserve"> porcji. </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 xml:space="preserve">Maksymalny zakres przedmiotu umowy, obejmujący część gwarantowaną oraz czesć objętą prawem opcji obejmuje usługi, o których mowa w ust. 2 niniejszego paragrafu w ilości </w:t>
      </w:r>
      <w:r>
        <w:rPr>
          <w:rFonts w:cs="Arial"/>
          <w:b/>
          <w:bCs/>
          <w:color w:val="000000"/>
          <w:sz w:val="22"/>
          <w:szCs w:val="22"/>
          <w:u w:val="none"/>
          <w:lang w:val="pl-PL"/>
        </w:rPr>
        <w:t>17 111</w:t>
      </w:r>
      <w:r>
        <w:rPr>
          <w:rFonts w:cs="Arial"/>
          <w:b w:val="false"/>
          <w:bCs w:val="false"/>
          <w:color w:val="000000"/>
          <w:sz w:val="22"/>
          <w:szCs w:val="22"/>
          <w:u w:val="none"/>
          <w:lang w:val="pl-PL"/>
        </w:rPr>
        <w:t xml:space="preserve"> porcji. </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Zamawiający zastrzega, iż część umowy określona jako „część objęta prawem opcji” jest uprawnieniem, a nie zobowiązaniem Zamawiającego. Zamawiający może nie skorzystać z prawa opcji, skorzystać                   z niego w mniejszym zakresie aniżeli określony powyżej, w szczególności w przypadku gdy mniejsze zapotrzebowanie wynika z nieobecności dzieci w placówce lub nieuzyskania środków finansowych na ten cel, a Wykonawcy nie przysługują z tego tytułu żadne roszczenia, co niniejszym akceptuje poprzez podpisanie niniejszej umowy.</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 xml:space="preserve">Zamawiający może z prawa opcji korzystać wielokrotnie w okresie obowiązywania niniejszej umowy,  do wyczerpania maksymalnej ilości określonej w ust. 11 niniejszego paragrafu. Skorzystanie z prawa opcji nie wymaga aneksowania przedmiotowej umowy. </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Warunkiem uruchomienia prawa opcji jest złożenie przez Zamawiającego oświadczenia woli                           o skorzystaniu z prawa opcji i jego zakresie. Strony dopuszczają możliwość złożenia tego oświadczenia za pośrednictwem poczty elektronicznej lub telefonicznie na adres i numer Wykonawcy wskazane                 w § 2  niniejszej umowy.</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 xml:space="preserve">Postanowienia umowy odnoszące się do przedmiotu umowy objętego zamówieniem podstawowym znajdują odpowiednie zastosowanie w odniesieniu do przedmiotu umowy objętego prawem opcji. </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 xml:space="preserve">W przypadku skorzystania przez Zamawiającego z prawa opcji Wykonawca jest zobowiązany do jego realizacji, na warunkach określonych w niniejszej umowie, co niniejszym Wykonawca akceptuje przez podpisanie umowy. </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 xml:space="preserve">Rzeczywista ilość dziennych zestawów może ulec zmniejszeniu i wynikać będzie z bieżących potrzeb Zamawiającego i uzależniona będzie od obecności dzieci w placówce, z tym zastrzeżeniem,                             że minimalna część zamówienia, jaka zostanie zrealizowana wynosi 6 000 porcji.      </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 xml:space="preserve">Wykonawcy nie przysługuje prawo roszczeń finansowych z tytułu niezrealizowanych usług powyżej liczby określonej w ust. 10 niniejszego paragrafu. Wykonawca nie może odmówić realizacji usług ze względu na zmniejszenie zamówienia. </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zobligowany będzie do dostarczenia rzeczywiście wymaganej na dany dzień liczby posiłków przy zachowaniu ceny jednostkowej posiłku danego rodzaju przez cały okres realizacji zamówienia.</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oświadcza, że jego oferta jest kompletna i umożliwia należytą realizację przedmiotu zamówienia oraz, że przy jego sporządzeniu zostały wzięte pod uwagę wszystkie zagrożenia                               i ograniczenia związane z umową, jak również, że uzyskał niezbędne informacje dotyczące czynników mogących mieć wpływ na wartość, zakres oraz sposób wykonania przedmiotu umowy.</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Integralną część niniejszej umowy stanowią specyfikacja warunków zamówienia oraz oferta wykonawcy.</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ascii="Calibri" w:hAnsi="Calibri"/>
          <w:color w:val="000000"/>
        </w:rPr>
        <w:t>Sposób komunikowania się</w:t>
      </w:r>
    </w:p>
    <w:p>
      <w:pPr>
        <w:pStyle w:val="Punktyumowy"/>
        <w:numPr>
          <w:ilvl w:val="0"/>
          <w:numId w:val="4"/>
        </w:numPr>
        <w:bidi w:val="0"/>
        <w:rPr>
          <w:rFonts w:ascii="Calibri" w:hAnsi="Calibri"/>
          <w:color w:val="000000"/>
        </w:rPr>
      </w:pPr>
      <w:r>
        <w:rPr>
          <w:color w:val="000000"/>
        </w:rPr>
        <w:t>Strony ustalają, że cała korespondencja dotyczy niniejszej umowy będzie przekazywana na następujące adresy:</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Zamawiający:  Filia Żłobka Miejskiego w Jaworznie, ul. Towarowa 61.</w:t>
      </w:r>
    </w:p>
    <w:p>
      <w:pPr>
        <w:pStyle w:val="Punktyumowy"/>
        <w:numPr>
          <w:ilvl w:val="0"/>
          <w:numId w:val="0"/>
        </w:numPr>
        <w:bidi w:val="0"/>
        <w:ind w:left="850" w:hanging="0"/>
        <w:rPr/>
      </w:pPr>
      <w:r>
        <w:rPr>
          <w:rFonts w:cs="Arial"/>
          <w:b w:val="false"/>
          <w:bCs w:val="false"/>
          <w:color w:val="000000"/>
          <w:sz w:val="22"/>
          <w:szCs w:val="22"/>
          <w:u w:val="none"/>
          <w:lang w:val="pl-PL"/>
        </w:rPr>
        <w:t xml:space="preserve">e-mail:  </w:t>
      </w:r>
      <w:hyperlink r:id="rId2">
        <w:r>
          <w:rPr>
            <w:rStyle w:val="Czeinternetowe"/>
            <w:color w:val="000000"/>
          </w:rPr>
          <w:t>sekretariat@zlobekmiejski.jaworzno.edu.pl</w:t>
        </w:r>
      </w:hyperlink>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w:t>
      </w:r>
    </w:p>
    <w:p>
      <w:pPr>
        <w:pStyle w:val="Punktyumowy"/>
        <w:numPr>
          <w:ilvl w:val="0"/>
          <w:numId w:val="0"/>
        </w:numPr>
        <w:bidi w:val="0"/>
        <w:ind w:left="850" w:hanging="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e-mail: ………………………………………………………………………..……………………….</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Strony są zobowiązane do wzajemnego informowania się o jakiejkolwiek zmianie powyższych adresów w terminie do 3 dni kalendarzowych od daty zmiany. W przypadku nie powiadomienia drugiej strony, korespondencja wysyłana na wymienione adresy uważana będzie za prawidłowo doręczoną.</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Przedstawicielem Zamawiającego przy realizacji umowy jest: Katarzyna Biśta, tel. 32 762 91 64,               e–mail: sekretariat@zlobekmiejski.jaworzno.edu.pl lub osoba zastępująca i/lub Zamawiający.</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Przedstawicielem Wykonawcy przy realizacji umowy jest:…………………………………., tel………………………………………., e – mail:………………………………………...…………</w:t>
      </w:r>
    </w:p>
    <w:p>
      <w:pPr>
        <w:pStyle w:val="Punktyumowy"/>
        <w:numPr>
          <w:ilvl w:val="0"/>
          <w:numId w:val="1"/>
        </w:numPr>
        <w:bidi w:val="0"/>
        <w:rPr>
          <w:rFonts w:ascii="Calibri" w:hAnsi="Calibri"/>
          <w:color w:val="000000"/>
        </w:rPr>
      </w:pPr>
      <w:r>
        <w:rPr>
          <w:rFonts w:eastAsia="Palatino Linotype" w:cs="Arial"/>
          <w:b w:val="false"/>
          <w:bCs w:val="false"/>
          <w:color w:val="000000"/>
          <w:sz w:val="22"/>
          <w:szCs w:val="22"/>
          <w:u w:val="none"/>
          <w:shd w:fill="auto" w:val="clear"/>
          <w:lang w:val="pl-PL"/>
        </w:rPr>
        <w:t>Strony mają prawo do zmiany osób wymienionych w ust. 3 i 4 i ich danych kontaktowych.                            W celu dokonania powyższej zmiany wystarczające jest pisemne zawiadomienie drugiej Strony                             o dokonanej zmianie, bez konieczności zmiany umowy.</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ascii="Calibri" w:hAnsi="Calibri"/>
          <w:color w:val="000000"/>
        </w:rPr>
        <w:t>Termin realizacji</w:t>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t>Wykonawca zobowiązuje się do wykonania przedmiotu umowy w terminie od 01.01.2023 r. do 31.12.2023 r. w dni robocze, z wyłączeniem okresów, w których żłobek nie będzie czynny.</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ascii="Calibri" w:hAnsi="Calibri"/>
          <w:color w:val="000000"/>
        </w:rPr>
        <w:t>Wynagrodzenie</w:t>
      </w:r>
    </w:p>
    <w:p>
      <w:pPr>
        <w:pStyle w:val="Punktyumowy"/>
        <w:numPr>
          <w:ilvl w:val="0"/>
          <w:numId w:val="5"/>
        </w:numPr>
        <w:bidi w:val="0"/>
        <w:rPr>
          <w:rFonts w:ascii="Calibri" w:hAnsi="Calibri"/>
          <w:color w:val="000000"/>
        </w:rPr>
      </w:pPr>
      <w:r>
        <w:rPr>
          <w:color w:val="000000"/>
        </w:rPr>
        <w:t>Ustala się wynagrodzenie Wykonawcy za całodzienne wyżywienie jednego dziecka w żłobku (dzienna stawka żywieniowa) w wysokości: ….........…… zł netto (słownie: …………………………….………. zł ….../100) plus podatek VAT:….%, brutto………………………… (słownie:………………………………..zł …../100.</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Wynagrodzenie, o którym mowa w ust. 1 obejmuje wszystkie koszty niezbędne do realizacji przedmiotu zamówienia w tym koszty transportu posiłków do filii Żłobka Miejskiego, przy ul. Towarowej 61 w Jaworznie oraz odbioru i utylizacji resztek po spożytych posiłkach, a także wszystkie opłaty oraz ryzyko Wykonawcy.</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 xml:space="preserve">Za wykonanie przedmiotu umowy Zamawiający zapłaci Wykonawcy wynagrodzenie w wysokości stanowiącej iloczyn faktycznie dostarczonych posiłków oraz ceny jednostkowej wskazanej w ust. 1 niniejszego paragrafu, z zastrzeżeniem § 1 ust. 10 niniejszej umowy. </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 xml:space="preserve">Wartość umowy przewidziana za realizację umowy w ramach </w:t>
      </w:r>
      <w:r>
        <w:rPr>
          <w:rFonts w:cs="Arial"/>
          <w:b/>
          <w:bCs/>
          <w:color w:val="000000"/>
          <w:sz w:val="22"/>
          <w:szCs w:val="22"/>
          <w:u w:val="none"/>
          <w:lang w:val="pl-PL"/>
        </w:rPr>
        <w:t>zamówienia gwarantowanego</w:t>
      </w:r>
      <w:r>
        <w:rPr>
          <w:rFonts w:cs="Arial"/>
          <w:b w:val="false"/>
          <w:bCs w:val="false"/>
          <w:color w:val="000000"/>
          <w:sz w:val="22"/>
          <w:szCs w:val="22"/>
          <w:u w:val="none"/>
          <w:lang w:val="pl-PL"/>
        </w:rPr>
        <w:t>, o którym mowa w  § 1 ust. 10 niniejszej umowy nie może przekroczyć łącznie kwoty ……………… zł netto, plus należny podatek VAT…%, tj. kwoty …………… zł brutto.</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 xml:space="preserve">Maksymalne wartość umowy przewidziana za realizację umowy w ramach części zamówienia </w:t>
      </w:r>
      <w:r>
        <w:rPr>
          <w:rFonts w:cs="Arial"/>
          <w:b/>
          <w:bCs/>
          <w:color w:val="000000"/>
          <w:sz w:val="22"/>
          <w:szCs w:val="22"/>
          <w:u w:val="none"/>
          <w:lang w:val="pl-PL"/>
        </w:rPr>
        <w:t xml:space="preserve">objetego prawem opcji </w:t>
      </w:r>
      <w:r>
        <w:rPr>
          <w:rFonts w:cs="Arial"/>
          <w:b w:val="false"/>
          <w:bCs w:val="false"/>
          <w:color w:val="000000"/>
          <w:sz w:val="22"/>
          <w:szCs w:val="22"/>
          <w:u w:val="none"/>
          <w:lang w:val="pl-PL"/>
        </w:rPr>
        <w:t>(w przypadku skorzystania przez Zamawiającego z prawa opcji) nie może przekroczyć łącznie kwoty  ……………… zł netto, plus należny podatek VAT…%, tj. kwoty …………… zł brutto.</w:t>
      </w:r>
    </w:p>
    <w:p>
      <w:pPr>
        <w:pStyle w:val="Punktyumowy"/>
        <w:numPr>
          <w:ilvl w:val="0"/>
          <w:numId w:val="1"/>
        </w:numPr>
        <w:bidi w:val="0"/>
        <w:rPr>
          <w:rFonts w:ascii="Calibri" w:hAnsi="Calibri"/>
          <w:color w:val="000000"/>
        </w:rPr>
      </w:pPr>
      <w:r>
        <w:rPr>
          <w:rFonts w:cs="Arial"/>
          <w:b/>
          <w:bCs/>
          <w:color w:val="000000"/>
          <w:sz w:val="22"/>
          <w:szCs w:val="22"/>
          <w:u w:val="none"/>
          <w:lang w:val="pl-PL"/>
        </w:rPr>
        <w:t>Maksymalna wartość niniejszej umowy</w:t>
      </w:r>
      <w:r>
        <w:rPr>
          <w:rFonts w:cs="Arial"/>
          <w:b w:val="false"/>
          <w:bCs w:val="false"/>
          <w:color w:val="000000"/>
          <w:sz w:val="22"/>
          <w:szCs w:val="22"/>
          <w:u w:val="none"/>
          <w:lang w:val="pl-PL"/>
        </w:rPr>
        <w:t>, uwzględniająca prawo opcji, nie może przekroczyć łącznie kwoty  ……………… zł netto, plus należny podatek VAT…%, tj. kwoty …………… zł brutto. ……………………… zł (suma kwot określonych w ust. 4 i 5 niniejszego paragrafu).</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 przypadku niewykorzystania kwoty określonej w ust. 5 niniejszego paragrafu, z powodu mniejszego faktycznego zapotrzebowania, wykonawca nie będzie dochodził żadnych roszczeń wobec Zamawiającego.</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Zadanie finansowane będzie ze środków budżetowych ujętych w: dział 855, rozdział 85516, § 4300.</w:t>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t xml:space="preserve">       </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ascii="Calibri" w:hAnsi="Calibri"/>
          <w:color w:val="000000"/>
        </w:rPr>
        <w:t>Fakturowanie usługi i płatności faktur</w:t>
      </w:r>
    </w:p>
    <w:p>
      <w:pPr>
        <w:pStyle w:val="Punktyumowy"/>
        <w:numPr>
          <w:ilvl w:val="0"/>
          <w:numId w:val="6"/>
        </w:numPr>
        <w:bidi w:val="0"/>
        <w:rPr>
          <w:rFonts w:ascii="Calibri" w:hAnsi="Calibri"/>
          <w:color w:val="000000"/>
        </w:rPr>
      </w:pPr>
      <w:r>
        <w:rPr>
          <w:color w:val="000000"/>
        </w:rPr>
        <w:t>Zamawiający dopuszcza fakturowanie częściowe miesięczne za faktycznie zrealizowany przedmiot usługi, jednak nie częściej niż 1 raz w miesiącu.</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wystawi fakturę za wykonaną usługę na Zamawiającego:</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Nabywca: Gmina Miasta Jaworzna,ul. Grunwaldzka 33, 43-600 Jaworzno NIP: 632-201-00-13</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Odbiorca: Żłobek Miejski w Jaworznie, ul.3 Maja 16, 43-600 Jaworzno</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Zamawiający dokona zapłaty na podstawie faktur / rachunków częściowych, przelewem na konto Wykonawcy wskazane na fakturze / rachunku w terminie 21 dni od daty otrzymania prawidłowo wystawionej faktury / rachunku.</w:t>
      </w:r>
    </w:p>
    <w:p>
      <w:pPr>
        <w:pStyle w:val="Punktyumowy"/>
        <w:numPr>
          <w:ilvl w:val="0"/>
          <w:numId w:val="1"/>
        </w:numPr>
        <w:bidi w:val="0"/>
        <w:rPr>
          <w:rFonts w:ascii="Calibri" w:hAnsi="Calibri" w:cs="Arial"/>
          <w:b w:val="false"/>
          <w:b w:val="false"/>
          <w:bCs w:val="false"/>
          <w:color w:val="C9211E"/>
          <w:sz w:val="22"/>
          <w:szCs w:val="22"/>
          <w:u w:val="none"/>
          <w:lang w:val="pl-PL"/>
        </w:rPr>
      </w:pPr>
      <w:r>
        <w:rPr>
          <w:rFonts w:cs="Arial"/>
          <w:b w:val="false"/>
          <w:bCs w:val="false"/>
          <w:color w:val="000000"/>
          <w:sz w:val="22"/>
          <w:szCs w:val="22"/>
          <w:u w:val="none"/>
          <w:lang w:val="pl-PL"/>
        </w:rPr>
        <w:t xml:space="preserve">Faktura VAT może zostać złożona w postaci papierowej, elektronicznej przekazywanej na adres e-mail Zamawiającego: </w:t>
      </w:r>
      <w:hyperlink r:id="rId3">
        <w:r>
          <w:rPr>
            <w:rStyle w:val="Czeinternetowe"/>
            <w:rFonts w:cs="Arial"/>
            <w:b w:val="false"/>
            <w:bCs w:val="false"/>
            <w:color w:val="C9211E"/>
            <w:sz w:val="22"/>
            <w:szCs w:val="22"/>
            <w:u w:val="none"/>
            <w:lang w:val="pl-PL"/>
          </w:rPr>
          <w:t>sekretariat@zlobekmiejski.jaworzno.edu.pl</w:t>
        </w:r>
      </w:hyperlink>
      <w:r>
        <w:rPr>
          <w:rFonts w:cs="Arial"/>
          <w:b w:val="false"/>
          <w:bCs w:val="false"/>
          <w:color w:val="000000"/>
          <w:sz w:val="22"/>
          <w:szCs w:val="22"/>
          <w:u w:val="none"/>
          <w:lang w:val="pl-PL"/>
        </w:rPr>
        <w:t xml:space="preserve"> lub ustrukturyzowanej faktury elektronicznej przesłanej za pośrednictwem Platformy Elektronicznego Fakturowania (PEF), o której mowa w ustawie z dnia 9 listopada 2018 r. o elektronicznym fakturowaniu w zamówieniach publicznych, koncesjach na roboty budowlane lub usługi oraz partnerstwie publiczno-prywatnym.</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 xml:space="preserve">Wykonawca wybiera następującą formę przekazywania faktur Zamawiającemu: formę papierową / elektroniczną / elektroniczną przesłaną za pomocą platformy PEF (Platforma Elektronicznego Fakturowania), a Zamawiający wyraża na to zgodę. </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Każdorazowa zmiana formy przekazywania faktur przez Wykonawcę wymaga jego pisemnego oświadczenia, doręczonego Zamawiającemu oraz wyrażenia stosownej zgody przez Zamawiającego.</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Zamawiający nie wyraża zgody na odbieranie za pośrednictwem Platformy Elektronicznego Fakturowania (PEF) innych ustrukturyzowanych dokumentów elektronicznych.</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Zapłata nastąpi za faktycznie zamówione i dostarczone ilości posiłków. Podstawą do wystawienia faktury będzie każdorazowo protokół odbioru posiłków podpisany przez Zamawiającego.</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Zamawiający dokona zapłaty wynagrodzenia Wykonawcy w formie przelewu na rachunek bankowy Wykonawcy nr:  …................................................................................…………….. prowadzony przez ……………….…..........................………………………………..................................................................……………....…</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oświadcza, że wskazany numer rachunku jest rachunkiem umożliwiającym dokonanie podzielonej płatności w rozumieniu przepisów ustawy z dnia 11 marca 2004 r. o podatku od towarów             i usług oraz znajduje się na „Białej liście” podatników podatku VAT.</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Za datę zapłaty strony uznają datę obciążenia rachunku bankowego  Zamawiającego.</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wyraża zgodę na potrącenie z kwoty wynagrodzenia wymagalnych zobowiązań wobec Gminy Miasta Jaworzna.</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nie może bez zgody Zamawiającego przenieść wierzytelności wynikające z niniejszej umowy na osobę trzecią, obciążyć jej, ani w inny sposób nią rozporządzać.</w:t>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ascii="Calibri" w:hAnsi="Calibri"/>
          <w:color w:val="000000"/>
        </w:rPr>
        <w:t>Obowiązki Zamawiającego</w:t>
      </w:r>
    </w:p>
    <w:p>
      <w:pPr>
        <w:pStyle w:val="Punktyumowy"/>
        <w:numPr>
          <w:ilvl w:val="0"/>
          <w:numId w:val="7"/>
        </w:numPr>
        <w:bidi w:val="0"/>
        <w:rPr>
          <w:rFonts w:ascii="Calibri" w:hAnsi="Calibri"/>
          <w:color w:val="000000"/>
        </w:rPr>
      </w:pPr>
      <w:r>
        <w:rPr>
          <w:color w:val="000000"/>
        </w:rPr>
        <w:t>Do obowiązków Zamawiającego należy w szczególności:</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współdziałanie z Wykonawcą w celu sprawnego przebiegu realizacji umowy,</w:t>
      </w:r>
    </w:p>
    <w:p>
      <w:pPr>
        <w:pStyle w:val="Punktyumowy"/>
        <w:numPr>
          <w:ilvl w:val="1"/>
          <w:numId w:val="1"/>
        </w:numPr>
        <w:bidi w:val="0"/>
        <w:rPr>
          <w:rFonts w:ascii="Calibri" w:hAnsi="Calibri"/>
          <w:color w:val="000000"/>
        </w:rPr>
      </w:pPr>
      <w:r>
        <w:rPr>
          <w:rFonts w:cs="Arial"/>
          <w:b w:val="false"/>
          <w:bCs w:val="false"/>
          <w:color w:val="000000"/>
          <w:sz w:val="22"/>
          <w:szCs w:val="22"/>
          <w:u w:val="none"/>
          <w:lang w:val="pl-PL"/>
        </w:rPr>
        <w:t>prowadzenie bieżących kontroli wykonywania usługi,</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terminowa zapłata wynagrodzenia za wykonaną usługę.</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Zamawiający ma prawo:</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wydawać Wykonawcy polecenia dotyczące w szczególności sposobu wykonania usługi, usunięcia nieprawidłowości lub zagrożeń,</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żądać od Wykonawcy dokonania poprawek, bądź ponownego wykonania wadliwie wykonanej usługi, a także ich wstrzymania w przypadku gdyby ich kontynuacja mogła wywołać zagrożenie, bądź spowodować niedopuszczalną niezgodność z umową,</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kontrolować stopień realizacji rzeczowej i jakościowej przedmiotu umowy pod kątem zgodności             z umową oraz wytycznymi Zamawiającego w każdym czasie,</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żądać od Wykonawcy przedstawienia dokumentów lub informacji dotyczących lub związanych                  z wykonaniem przedmiotu niniejszej umowy.</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 xml:space="preserve">Zamawiający jest uprawniony do współudziału w tworzeniu jadłospisu i ocenie wartości kalorycznej posiłków. </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ascii="Calibri" w:hAnsi="Calibri"/>
          <w:color w:val="000000"/>
        </w:rPr>
        <w:t>Obowiązki Wykonawcy</w:t>
      </w:r>
    </w:p>
    <w:p>
      <w:pPr>
        <w:pStyle w:val="Punktyumowy"/>
        <w:numPr>
          <w:ilvl w:val="0"/>
          <w:numId w:val="8"/>
        </w:numPr>
        <w:bidi w:val="0"/>
        <w:rPr>
          <w:rFonts w:ascii="Calibri" w:hAnsi="Calibri"/>
          <w:color w:val="000000"/>
        </w:rPr>
      </w:pPr>
      <w:r>
        <w:rPr>
          <w:color w:val="000000"/>
        </w:rPr>
        <w:t>Wykonawca gwarantuje, iż cały zakres umowy będzie realizowany z należytą starannością, we właściwy i bezpieczny sposób i zgodnie  z obowiązującymi w tym zakresie przepisami, normami i zasadami wiedzy.</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zobowiązany jest do przygotowywania posiłków o najwyższym standardzie, na bazie produktów najwyższej jakości, posiadających aktualną datę przydatności do spożycia.</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zobowiązany jest do zachowania diet pokarmowych (eliminacyjnych) w zależności od indywidualnych, wskazanych przez  Zamawiającego potrzeb dzieci.</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 przypadku awarii lub innych nieprzewidzianych zdarzeń Wykonawca jest zobowiązany zapewnić posiłki o nie gorszej jakości na swój koszt z innych źródeł.</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 xml:space="preserve">Wykonawca ponosi pełną odpowiedzialność za jakość dostarczanych posiłków oraz skutki wynikające             z zaniedbań przy ich przygotowywaniu i transporcie, mogące mieć negatywny wpływ na zdrowie żywionych dzieci. </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 xml:space="preserve">W przypadku reklamacji dotyczących w szczególności: ilości porcji, gramatury, temperatury posiłku, jakości (np. nieświeżość), czystości pojemników, Wykonawca jest zobowiązany do dostarczenia posiłku bez wad niezwłocznie, nie później jednak niż w ciągu 60 minut od momentu powiadomienia – telefonicznie lub ustnie (jeśli wady możliwe są do stwierdzenia przy odbiorze), potwierdzonego za pomocą poczty elektronicznej, przez Zamawiającego, niezależnie od kar umownych określonych                     w § 10 ust. 2 pkt 3) niniejszej umowy. </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 xml:space="preserve">Zwłoka w dostarczeniu posiłku bez wad, po reklamacji przekraczające czas określony  w  ust. 6 niniejszej umowy będzie traktowana jak niedostarczenie posiłków. </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 przypadku niedostarczenia posiłków przez Wykonawcę, Zamawiający jest uprawniony                                   do zagwarantowania dostawy posiłków we własnym zakresie, na koszt i ryzyko Wykonawcy.</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Personel Wykonawcy powinien posiadać bieżące przeszkolenie z zakresu BHP, a także odpowiednio aktualne orzeczenie lekarskie dla celów sanitarno-epidemiologicznych o braku przeciwwskazań do wykonywania prac, przy wykonywaniu, których istnieje możliwość przeniesienia zakażenia na inne osoby. Wykonawca odpowiada prawnie za żywienie dzieci przed Państwowym Inspektorem Sanitarnym. Wykonawca ponosi pełną odpowiedzialność cywilną, administracyjną i karną, za jakość dostarczanych posiłków oraz skutki wynikające z zaniedbań przy ich przygotowaniu i transporcie, mogące mieć negatywny wpływ na zdrowie żywionych dzieci.</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może wykonać przedmiot umowy przy udziale podwykonawców, zawierając z nimi stosowne umowy o podwykonawstwo w formie pisemnej pod rygorem nieważności.</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W przypadku zawarcia umowy z podwykonawcą, Wykonawca zobowiązany jest przedłożyć Zamawiającemu poświadczoną za zgodność z oryginałem kopię tej umowy w terminie 7 dni od daty jej zawarcia.</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 xml:space="preserve"> </w:t>
      </w:r>
      <w:r>
        <w:rPr>
          <w:rFonts w:cs="Arial"/>
          <w:b w:val="false"/>
          <w:bCs w:val="false"/>
          <w:color w:val="000000"/>
          <w:sz w:val="22"/>
          <w:szCs w:val="22"/>
          <w:u w:val="none"/>
          <w:lang w:val="pl-PL"/>
        </w:rPr>
        <w:t>Wykonawca zobowiązany jest do koordynacji usług realizowanych przez podwykonawców.</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jest zobowiązany do terminowego regulowania wszelkich zobowiązań wobec podwykonawców, z którymi współpracuje w związku z realizacją umowy. Nieterminowe regulowanie wymagalnych zobowiązań wobec wyżej wskazanych podmiotów stanowi nienależyte wykonywanie umowy i uprawnia Zamawiającego do dokonania wypłaty lub potrącenia kwot z wszelkich, wymagalnych wierzytelności Wykonawcy względem Zamawiającego, w celu dokonania zapłaty należności na rzecz podwykonawców.</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jest w pełni odpowiedzialny za działania lub uchybienia każdego podwykonawcy i ich przedstawicieli lub pracowników, tak jakby były to działania lub uchybienia Wykonawcy. Wykonanie usług przez podwykonawców lub dalszych podwykonawców nie zwalnia Wykonawcy                                         z odpowiedzialności i zobowiązań wynikających z warunków niniejszej umowy oraz obowiązujących przepisów prawa.</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 xml:space="preserve">Wykonawca zobowiązany jest do przechowywania próbek pokarmowych ze wszystkich przygotowanych i dostarczanych posiłków, każdego dnia przez okres 72 godzin z oznaczeniem daty, godziny, zawartości próbki pokarmowej z podpisem osoby odpowiedzialnej za pobieranie tych próbek w temperaturze maksymalnie +4 stopnie Celsjusza.        </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ascii="Calibri" w:hAnsi="Calibri"/>
          <w:color w:val="000000"/>
        </w:rPr>
        <w:t>Personel wykonawczy</w:t>
      </w:r>
    </w:p>
    <w:p>
      <w:pPr>
        <w:pStyle w:val="Punktyumowy"/>
        <w:numPr>
          <w:ilvl w:val="0"/>
          <w:numId w:val="9"/>
        </w:numPr>
        <w:bidi w:val="0"/>
        <w:rPr>
          <w:rFonts w:ascii="Calibri" w:hAnsi="Calibri"/>
          <w:color w:val="000000"/>
        </w:rPr>
      </w:pPr>
      <w:r>
        <w:rPr>
          <w:color w:val="000000"/>
        </w:rPr>
        <w:t>Zamawiający wymaga, aby wszystkie czynności polegające na przygotowywaniu i dostarczaniu posiłków były wykonywane przez osoby zatrudnione przez Wykonawcę lub podwykonawcę na podstawie stosunku pracy, w rozumieniu przepisów ustawy z dnia 26 czerwca 1974r. Kodeks pracy.</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Wyjątkiem mogą być czynności wykonywane przez osoby fizyczne, które prowadzą działalność gospodarczą na własny rachunek (samozatrudnienie).</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 xml:space="preserve">Zamawiający wymaga, aby wykonawca lub podwykonawca, w terminie 7 dni roboczych od podpisania umowy, przedłożył zamawiającemu listę osób, o których mowa w ust. 1 niniejszego paragrafu wraz                  z oświadczeniem iż osoby, te są zatrudnione przez wykonawcę/podwykonawcę na podstawie umowy                  o pracę w rozumieniu przepisów ustawy Kodeks pracy. </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W przypadku zmiany składu osobowego pracowników, wykonawca/podwykonawca zobowiązany jest każdorazowo do aktualizacji oświadczenia o którym mowa w ust. 3 niniejszego paragrafu, w terminie natychmiastowym (tj. najpóźniej w dniu rozpoczęcia pracy przez nowego pracownika).</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W celu weryfikacji  zatrudniania, przez wykonawcę lub podwykonawcę, na podstawie umowy o pracę, osób o których mowa w ust. 1 niniejszego paragrafu zamawiający ma prawo żądać: a) oświadczenia zatrudnionego pracownika, b) oświadczenia Wykonawcy lub podwykonawcy o zatrudnieniu pracownika na podstawie umowy o pracę, c) poświadczonej za zgodność z oryginałem kopii umowy o pracę zatrudnionego pracownika, d) innych dokumentów zawierających informacje, w tym dane osobowe, niezbędne do weryfikacji zatrudnienia na podstawie umowy o pracę, w szczególności imię i nazwisko zatrudnionego pracownika, datę zawarcia umowy o pracę, rodzaj umowy o pracę i zakres obowiązków pracownika. Powyższe dokumenty wykonawca lub podwykonawca ma obowiązek dostarczyć                              w terminie 3 dni roboczych od dnia zgłoszenia żądania.</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 xml:space="preserve">Z tytułu niespełnienia przez Wykonawcę lub podwykonawcę wymogu zatrudnienia na podstawie stosunku pracy osób wykonujących wskazane w ust. 1 niniejszego paragrafu czynności, oraz niezłożenia w wyznaczonym terminie wymaganych dokumentów, o których mowa w ust. 3-5 niniejszego paragrafu Zamawiający przewiduje sankcję w postaci obowiązku zapłaty przez Wykonawcę kary umownej. </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 przypadku uzasadnionych wątpliwości co do przestrzegania prawa pracy przez Wykonawcę                         lub podwykonawcę, Zamawiający może zwrócić się o przeprowadzenie kontroli przez Państwową Inspekcję Pracy.</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ascii="Calibri" w:hAnsi="Calibri"/>
          <w:color w:val="000000"/>
        </w:rPr>
        <w:t>Zmiany postanowień umowy</w:t>
      </w:r>
    </w:p>
    <w:p>
      <w:pPr>
        <w:pStyle w:val="Punktyumowy"/>
        <w:numPr>
          <w:ilvl w:val="0"/>
          <w:numId w:val="10"/>
        </w:numPr>
        <w:bidi w:val="0"/>
        <w:rPr>
          <w:rFonts w:ascii="Calibri" w:hAnsi="Calibri"/>
          <w:color w:val="000000"/>
        </w:rPr>
      </w:pPr>
      <w:r>
        <w:rPr>
          <w:color w:val="000000"/>
        </w:rPr>
        <w:t>Wszelkie zmiany niniejszej umowy wymagają aneksu w formie pisemnej pod rygorem nieważności takich zmian, chyba że niniejsza umowa stanowi inaczej.</w:t>
      </w:r>
    </w:p>
    <w:p>
      <w:pPr>
        <w:pStyle w:val="Punktyumowy"/>
        <w:numPr>
          <w:ilvl w:val="0"/>
          <w:numId w:val="1"/>
        </w:numPr>
        <w:bidi w:val="0"/>
        <w:rPr>
          <w:rFonts w:ascii="Calibri" w:hAnsi="Calibri"/>
          <w:color w:val="000000"/>
        </w:rPr>
      </w:pPr>
      <w:r>
        <w:rPr>
          <w:rFonts w:eastAsia="Times New Roman" w:cs="Arial"/>
          <w:b w:val="false"/>
          <w:bCs w:val="false"/>
          <w:i w:val="false"/>
          <w:iCs w:val="false"/>
          <w:strike w:val="false"/>
          <w:dstrike w:val="false"/>
          <w:color w:val="000000"/>
          <w:sz w:val="22"/>
          <w:szCs w:val="22"/>
          <w:u w:val="none"/>
          <w:shd w:fill="auto" w:val="clear"/>
          <w:lang w:val="pl-PL" w:eastAsia="zxx" w:bidi="ar-SA"/>
        </w:rPr>
        <w:t xml:space="preserve">Zakazuje się istotnych zmian postanowień zawartej umowy, chyba że zachodzi co najmniej jedna                z okoliczności  określonych w art. </w:t>
      </w:r>
      <w:r>
        <w:rPr>
          <w:rFonts w:eastAsia="Times New Roman" w:cs="Arial"/>
          <w:b w:val="false"/>
          <w:bCs w:val="false"/>
          <w:i w:val="false"/>
          <w:iCs w:val="false"/>
          <w:strike w:val="false"/>
          <w:dstrike w:val="false"/>
          <w:color w:val="000000"/>
          <w:sz w:val="22"/>
          <w:szCs w:val="22"/>
          <w:u w:val="none"/>
          <w:shd w:fill="auto" w:val="clear"/>
          <w:lang w:val="pl-PL" w:eastAsia="zxx" w:bidi="ar-SA"/>
        </w:rPr>
        <w:t>455</w:t>
      </w:r>
      <w:r>
        <w:rPr>
          <w:rFonts w:eastAsia="Times New Roman" w:cs="Arial"/>
          <w:b w:val="false"/>
          <w:bCs w:val="false"/>
          <w:i w:val="false"/>
          <w:iCs w:val="false"/>
          <w:strike w:val="false"/>
          <w:dstrike w:val="false"/>
          <w:color w:val="000000"/>
          <w:sz w:val="22"/>
          <w:szCs w:val="22"/>
          <w:u w:val="none"/>
          <w:shd w:fill="auto" w:val="clear"/>
          <w:lang w:val="pl-PL" w:eastAsia="zxx" w:bidi="ar-SA"/>
        </w:rPr>
        <w:t xml:space="preserve"> ustawy Pzp.</w:t>
      </w:r>
      <w:r>
        <w:rPr>
          <w:rFonts w:cs="Arial"/>
          <w:b w:val="false"/>
          <w:bCs w:val="false"/>
          <w:color w:val="000000"/>
          <w:sz w:val="22"/>
          <w:szCs w:val="22"/>
          <w:u w:val="none"/>
          <w:lang w:val="pl-PL"/>
        </w:rPr>
        <w:t xml:space="preserve">       </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ascii="Calibri" w:hAnsi="Calibri"/>
          <w:color w:val="000000"/>
        </w:rPr>
        <w:t xml:space="preserve">Kary umowne  </w:t>
      </w:r>
    </w:p>
    <w:p>
      <w:pPr>
        <w:pStyle w:val="Punktyumowy"/>
        <w:numPr>
          <w:ilvl w:val="0"/>
          <w:numId w:val="11"/>
        </w:numPr>
        <w:bidi w:val="0"/>
        <w:rPr>
          <w:rFonts w:ascii="Calibri" w:hAnsi="Calibri"/>
          <w:color w:val="000000"/>
        </w:rPr>
      </w:pPr>
      <w:r>
        <w:rPr>
          <w:color w:val="000000"/>
        </w:rPr>
        <w:t>Obowiązującą formą odszkodowania uzgodnioną między stronami będą kary umowne,  z zastrzeżeniem ust. 5.</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 przypadku niewykonania bądź nienależytego wykonania umowy przez Wykonawcę, Zamawiający może naliczyć karę umowną w następujących wysokościach:</w:t>
      </w:r>
    </w:p>
    <w:p>
      <w:pPr>
        <w:pStyle w:val="Punktyumowy"/>
        <w:numPr>
          <w:ilvl w:val="1"/>
          <w:numId w:val="1"/>
        </w:numPr>
        <w:bidi w:val="0"/>
        <w:rPr>
          <w:rFonts w:ascii="Calibri" w:hAnsi="Calibri"/>
          <w:color w:val="000000"/>
        </w:rPr>
      </w:pPr>
      <w:r>
        <w:rPr>
          <w:rFonts w:cs="Arial"/>
          <w:b w:val="false"/>
          <w:bCs w:val="false"/>
          <w:color w:val="000000"/>
          <w:sz w:val="22"/>
          <w:szCs w:val="22"/>
          <w:u w:val="none"/>
          <w:lang w:val="pl-PL"/>
        </w:rPr>
        <w:t>za zwłokę w świadczeniu usługi w wysokości 0,2 % wynagrodzenia umownego brutto, o którym mowa w  § 4 ust. 4 niniejszej umowy - za każdą godzinę zwłoki,</w:t>
      </w:r>
    </w:p>
    <w:p>
      <w:pPr>
        <w:pStyle w:val="Punktyumowy"/>
        <w:numPr>
          <w:ilvl w:val="1"/>
          <w:numId w:val="1"/>
        </w:numPr>
        <w:bidi w:val="0"/>
        <w:rPr>
          <w:rFonts w:ascii="Calibri" w:hAnsi="Calibri"/>
          <w:color w:val="000000"/>
        </w:rPr>
      </w:pPr>
      <w:r>
        <w:rPr>
          <w:rFonts w:cs="Arial"/>
          <w:b w:val="false"/>
          <w:bCs w:val="false"/>
          <w:color w:val="000000"/>
          <w:sz w:val="22"/>
          <w:szCs w:val="22"/>
          <w:u w:val="none"/>
          <w:lang w:val="pl-PL"/>
        </w:rPr>
        <w:t>za niedostarczenie posiłków w danym dniu w wysokości 2 %  wynagrodzenia umownego brutto,                o którym mowa w § 4 ust. 4 niniejszej umowy- za każdy przypadek,</w:t>
      </w:r>
    </w:p>
    <w:p>
      <w:pPr>
        <w:pStyle w:val="Punktyumowy"/>
        <w:numPr>
          <w:ilvl w:val="1"/>
          <w:numId w:val="1"/>
        </w:numPr>
        <w:bidi w:val="0"/>
        <w:rPr>
          <w:rFonts w:ascii="Calibri" w:hAnsi="Calibri"/>
          <w:color w:val="000000"/>
        </w:rPr>
      </w:pPr>
      <w:r>
        <w:rPr>
          <w:rFonts w:cs="Arial"/>
          <w:b w:val="false"/>
          <w:bCs w:val="false"/>
          <w:color w:val="000000"/>
          <w:sz w:val="22"/>
          <w:szCs w:val="22"/>
          <w:u w:val="none"/>
          <w:lang w:val="pl-PL"/>
        </w:rPr>
        <w:t>za dostarczenie posiłków niespełniających warunków umowy w wysokości 1 % wynagrodzenia umownego brutto, o którym mowa w § 4 ust. 4 niniejszej umowy - za każdy przypadek,</w:t>
      </w:r>
    </w:p>
    <w:p>
      <w:pPr>
        <w:pStyle w:val="Punktyumowy"/>
        <w:numPr>
          <w:ilvl w:val="1"/>
          <w:numId w:val="1"/>
        </w:numPr>
        <w:bidi w:val="0"/>
        <w:rPr>
          <w:rFonts w:ascii="Calibri" w:hAnsi="Calibri"/>
          <w:color w:val="000000"/>
        </w:rPr>
      </w:pPr>
      <w:r>
        <w:rPr>
          <w:rFonts w:cs="Arial"/>
          <w:b w:val="false"/>
          <w:bCs w:val="false"/>
          <w:color w:val="000000"/>
          <w:sz w:val="22"/>
          <w:szCs w:val="22"/>
          <w:u w:val="none"/>
          <w:lang w:val="pl-PL"/>
        </w:rPr>
        <w:t>za niedopełnienie wymogu zatrudnienia pracowników, o których mowa w § 8 ust. 1 niniejszej umowy, na podstawie umowy o pracę w rozumieniu Kodeksu Pracy w wysokości 1 % wynagrodzenia  umownego brutto, o którym mowa w § 4 ust. 4 niniejszej umowy za każdy przypadek,</w:t>
      </w:r>
    </w:p>
    <w:p>
      <w:pPr>
        <w:pStyle w:val="Punktyumowy"/>
        <w:numPr>
          <w:ilvl w:val="1"/>
          <w:numId w:val="1"/>
        </w:numPr>
        <w:bidi w:val="0"/>
        <w:rPr>
          <w:rFonts w:ascii="Calibri" w:hAnsi="Calibri"/>
          <w:color w:val="000000"/>
        </w:rPr>
      </w:pPr>
      <w:r>
        <w:rPr>
          <w:rFonts w:cs="Arial"/>
          <w:b w:val="false"/>
          <w:bCs w:val="false"/>
          <w:color w:val="000000"/>
          <w:sz w:val="22"/>
          <w:szCs w:val="22"/>
          <w:u w:val="none"/>
          <w:lang w:val="pl-PL"/>
        </w:rPr>
        <w:t>za nieterminowe przedłożenie oświadczenia, o którym mowa w § 8 ust. 3 i 4 niniejszej umowy                 - w wysokości 0,1 % wynagrodzenia umownego brutto, o którym mowa w § 4 ust. 4 niniejszej umowy - za każdy dzień zwłoki,</w:t>
      </w:r>
    </w:p>
    <w:p>
      <w:pPr>
        <w:pStyle w:val="Punktyumowy"/>
        <w:numPr>
          <w:ilvl w:val="1"/>
          <w:numId w:val="1"/>
        </w:numPr>
        <w:bidi w:val="0"/>
        <w:rPr>
          <w:rFonts w:ascii="Calibri" w:hAnsi="Calibri"/>
          <w:color w:val="000000"/>
        </w:rPr>
      </w:pPr>
      <w:r>
        <w:rPr>
          <w:rFonts w:cs="Arial"/>
          <w:b w:val="false"/>
          <w:bCs w:val="false"/>
          <w:color w:val="000000"/>
          <w:sz w:val="22"/>
          <w:szCs w:val="22"/>
          <w:u w:val="none"/>
          <w:lang w:val="pl-PL"/>
        </w:rPr>
        <w:t>za nieterminowe przedłożenie dowodów, o których mowa w § 8 ust. 5 niniejszej umowy                        - w wysokości 0,1 % wynagrodzenia umownego brutto, o którym mowa w § 4 ust. 4 niniejszej umowy - za  każdy dzień zwłoki,</w:t>
      </w:r>
    </w:p>
    <w:p>
      <w:pPr>
        <w:pStyle w:val="Punktyumowy"/>
        <w:numPr>
          <w:ilvl w:val="1"/>
          <w:numId w:val="1"/>
        </w:numPr>
        <w:bidi w:val="0"/>
        <w:rPr>
          <w:rFonts w:ascii="Calibri" w:hAnsi="Calibri"/>
          <w:color w:val="000000"/>
        </w:rPr>
      </w:pPr>
      <w:r>
        <w:rPr>
          <w:rFonts w:cs="Arial"/>
          <w:b w:val="false"/>
          <w:bCs w:val="false"/>
          <w:color w:val="000000"/>
          <w:sz w:val="22"/>
          <w:szCs w:val="22"/>
          <w:u w:val="none"/>
          <w:lang w:val="pl-PL"/>
        </w:rPr>
        <w:t>za rozwiązanie Umowy przez Zamawiającego z przyczyn leżących po stronie Wykonawcy                             w wysokości 10 % wynagrodzenia umownego brutto,  o którym mowa w § 4 ust. 4 niniejszej umowy,</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 przypadku braku zapłaty należnego wynagrodzenia podwykonawcom lub dalszym podwykonawcom, w wysokości 5 % niezapłaconej należności;</w:t>
      </w:r>
    </w:p>
    <w:p>
      <w:pPr>
        <w:pStyle w:val="Punktyumowy"/>
        <w:numPr>
          <w:ilvl w:val="1"/>
          <w:numId w:val="1"/>
        </w:numPr>
        <w:bidi w:val="0"/>
        <w:rPr>
          <w:rFonts w:ascii="Calibri" w:hAnsi="Calibri"/>
          <w:color w:val="000000"/>
        </w:rPr>
      </w:pPr>
      <w:r>
        <w:rPr>
          <w:rFonts w:cs="Arial"/>
          <w:b w:val="false"/>
          <w:bCs w:val="false"/>
          <w:color w:val="000000"/>
          <w:sz w:val="22"/>
          <w:szCs w:val="22"/>
          <w:u w:val="none"/>
          <w:lang w:val="pl-PL"/>
        </w:rPr>
        <w:t xml:space="preserve">w przypadku nieprzedłożenia w terminie umowy o podwykonawstwo, o której mowa w § 7 ust. 11 niniejszej umowy, w wysokości 3.000,00 zł za każdy stwierdzony przypadek. </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Zamawiający może każdą  z kar za zwłokę naliczać oddzielnie.</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Zamawiający zapłaci Wykonawcy karę umowną w wysokości 10 % wynagrodzenia umownego brutto,                o którym mowa w § 4 ust. 4 niniejszej umowy, w przypadku odstąpienia od umowy przez Wykonawcę              z przyczyn leżących po stronie Zamawiającego, z zastrzeżeniem art. 456 ust. 3 ustawy Pzp.</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Zamawiającemu przysługuje prawo domagania się odszkodowania przewyższającego wysokość kar umownych na zasadach ogólnych.</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Kary umowne przysługujące Zamawiającemu mogą być potrącane z wynagrodzenia Wykonawcy.</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Łączna maksymalna wysokość kar umownych, których mogą dochodzić strony wynosi 25 % wynagrodzenia umownego brutto o którym mowa w § 4 ust. 4 niniejszej umowy.</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O nałożeniu kary umownej, jej wysokości i podstawie jej nałożenia Zamawiający będzie informował Wykonawcę pisemnie w terminie 14 dni od zaistnienia zdarzenia stanowiącego podstawę nałożenia kary.</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b/>
          <w:b/>
          <w:bCs/>
          <w:color w:val="000000"/>
        </w:rPr>
      </w:pPr>
      <w:r>
        <w:rPr>
          <w:rFonts w:cs="Arial" w:ascii="Calibri" w:hAnsi="Calibri"/>
          <w:b/>
          <w:bCs/>
          <w:color w:val="000000"/>
          <w:sz w:val="22"/>
          <w:szCs w:val="22"/>
          <w:u w:val="none"/>
          <w:lang w:val="pl-PL"/>
        </w:rPr>
        <w:t>Rozwiązanie umowy</w:t>
      </w:r>
    </w:p>
    <w:p>
      <w:pPr>
        <w:pStyle w:val="Punktyumowy"/>
        <w:numPr>
          <w:ilvl w:val="0"/>
          <w:numId w:val="12"/>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 przypadku nie wykonywania lub nienależytego wykonywania umowy przez Wykonawcę, Zamawiający może wypowiedzieć umowę ze skutkiem natychmiastowym i naliczyć karę umowną,                       o której mowa  w § 10 ust. 2 pkt 7) niniejszej umowy.</w:t>
      </w:r>
    </w:p>
    <w:p>
      <w:pPr>
        <w:pStyle w:val="Punktyumowy"/>
        <w:numPr>
          <w:ilvl w:val="0"/>
          <w:numId w:val="1"/>
        </w:numPr>
        <w:bidi w:val="0"/>
        <w:rPr>
          <w:rFonts w:ascii="Calibri" w:hAnsi="Calibri"/>
          <w:color w:val="000000"/>
        </w:rPr>
      </w:pPr>
      <w:r>
        <w:rPr>
          <w:color w:val="000000"/>
        </w:rPr>
        <w:t>W razie zaistnienia istotnej zmiany okoliczności powodującej, że wykonanie umowy nie leży</w:t>
        <w:br/>
        <w:t>w interesie publicznym, czego nie można było przewidzieć w chwili zawarcia umowy, lub dalsze wykonywanie umowy może zagrozić istotnemu interesowi bezpieczeństwa państwa</w:t>
        <w:br/>
        <w:t>lub bezpieczeństwu publicznemu, Zamawiający może odstąpić od umowy w terminie 30 dni od dnia powzięcia wiadomości o tych okolicznościach. W takim przypadku Wykonawca zamówienia może żądać wyłącznie wynagrodzenia należnego z tytułu wykonania części umowy.</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Odstąpienie od umowy lub jej wypowiedzenie powinno nastąpić w formie pisemnej pod rygorem nieważności oraz powinno zawierać stosowne uzasadnienie.</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ascii="Calibri" w:hAnsi="Calibri"/>
          <w:color w:val="000000"/>
        </w:rPr>
        <w:t>Elektromobilność</w:t>
      </w:r>
    </w:p>
    <w:p>
      <w:pPr>
        <w:pStyle w:val="Punktyumowy"/>
        <w:numPr>
          <w:ilvl w:val="0"/>
          <w:numId w:val="13"/>
        </w:numPr>
        <w:bidi w:val="0"/>
        <w:rPr>
          <w:rFonts w:ascii="Calibri" w:hAnsi="Calibri"/>
          <w:color w:val="000000"/>
        </w:rPr>
      </w:pPr>
      <w:r>
        <w:rPr>
          <w:color w:val="000000"/>
        </w:rPr>
        <w:t xml:space="preserve">Wykonawca jest zobowiązany zapewnić, aby łączny udział pojazdów elektrycznych lub pojazdów napędzanych gazem ziemnym we flocie pojazdów samochodowych w rozumieniu art. 2 pkt 33 ustawy z dnia 20 czerwca 1997 r. - Prawo o ruchu drogowym </w:t>
      </w:r>
      <w:r>
        <w:rPr>
          <w:color w:val="000000"/>
          <w:u w:val="single"/>
        </w:rPr>
        <w:t xml:space="preserve">używanych przy realizacji niniejszej umowy </w:t>
      </w:r>
      <w:r>
        <w:rPr>
          <w:color w:val="000000"/>
        </w:rPr>
        <w:t>wynosił co najmniej 10%, zgodnie z art. 68 ust. 3 ustawy z 11 stycznia 2018 r. o elektromobilności i paliwach alternatywnych.</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Wykonawca, w terminie 7 dni od dnia zawarcia niniejszej umowy, jest zobowiązany do złożenia Zamawiającemu odpowiednio:</w:t>
      </w:r>
    </w:p>
    <w:p>
      <w:pPr>
        <w:pStyle w:val="Punktyumowy"/>
        <w:numPr>
          <w:ilvl w:val="1"/>
          <w:numId w:val="1"/>
        </w:numPr>
        <w:bidi w:val="0"/>
        <w:rPr>
          <w:rFonts w:ascii="Calibri" w:hAnsi="Calibri"/>
          <w:color w:val="000000"/>
        </w:rPr>
      </w:pPr>
      <w:r>
        <w:rPr>
          <w:rFonts w:cs="Arial"/>
          <w:b w:val="false"/>
          <w:bCs w:val="false"/>
          <w:color w:val="000000"/>
          <w:sz w:val="22"/>
          <w:szCs w:val="22"/>
          <w:u w:val="none"/>
          <w:lang w:val="pl-PL"/>
        </w:rPr>
        <w:t>oświadczenia o spełnieniu wymogu, o którym mowa w ust. 1 niniejszego paragrafu zawierającego informację na temat używanych przy realizacji umowy: całkowitej liczbie pojazdów samochodowych, liczbie pojazdów elektrycznych oraz liczbie pojazdów napędzanych gazem ziemnym, lub</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oświadczenia, z którego wynika, iż zgodnie z wyliczeniem, o którym mowa w art. 36a ustawy z 11 stycznia 2018 r. o elektromobilności i paliwach alternatywnych, używana przy realizacji umowy liczba pojazdów samochodowych nie wymaga zastosowania pojazdów samochodowych elektrycznych  lub napędzanych gazem ziemnym, lub</w:t>
      </w:r>
    </w:p>
    <w:p>
      <w:pPr>
        <w:pStyle w:val="Punktyumowy"/>
        <w:numPr>
          <w:ilvl w:val="1"/>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oświadczenia, iż przy realizacji umowy Wykonawca nie używa pojazdów samochodowych.</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W przypadku zmian we flocie pojazdów samochodowych używanych przy realizacji umowy, Wykonawca jest zobowiązany,  w terminie 7 dni od dnia zaistnienia zmian,  do aktualizacji złożonego oświadczenia.</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W przypadku złożenia oświadczenia wskazanego w ust. 2 pkt 1) niniejszego paragrafu, na żądanie Zamawiającego, Wykonawca jest zobowiązany w terminie 7 dni wykazać spełnienie wymogu, o którym mowa w ust. 1 niniejszego paragrafu poprzez przedłożenie listy pojazdów samochodowych używanych przy realizacji umowy, zawierającej numery rejestracyjne pojazdów, oraz dokumentów, na podstawie których Wykonawca lub podwykonawca dysponuje tymi pojazdami.</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W przypadku nie złożenia w terminie odpowiedniego oświadczenia, o którym mowa  w ust. 2 niniejszego paragrafu, aktualizacji oświadczenia, o którym mowa w ust. 3 niniejszego paragrafu lub nie wykazania na żądanie Zamawiającego spełnienia wymogu o którym mowa w ust. 1 niniejszego paragrafu, Zamawiający może, po uprzednim wyznaczeniu Wykonawcy dodatkowego 7-dniowego terminu, rozwiązać umowę z winy Wykonawcy.</w:t>
      </w:r>
    </w:p>
    <w:p>
      <w:pPr>
        <w:pStyle w:val="Punktyumowy"/>
        <w:numPr>
          <w:ilvl w:val="0"/>
          <w:numId w:val="1"/>
        </w:numPr>
        <w:bidi w:val="0"/>
        <w:rPr>
          <w:rFonts w:ascii="Calibri" w:hAnsi="Calibri"/>
          <w:color w:val="000000"/>
        </w:rPr>
      </w:pPr>
      <w:r>
        <w:rPr>
          <w:rFonts w:cs="Arial"/>
          <w:b w:val="false"/>
          <w:bCs w:val="false"/>
          <w:color w:val="000000"/>
          <w:sz w:val="22"/>
          <w:szCs w:val="22"/>
          <w:u w:val="none"/>
          <w:lang w:val="pl-PL"/>
        </w:rPr>
        <w:t>W przypadku stwierdzenia, że Wykonawca nie spełnia wymogu,  o którym mowa w ust. 1 niniejszego paragrafu, Zamawiający może rozwiązać umowę  z winy Wykonawcy.</w:t>
      </w:r>
    </w:p>
    <w:p>
      <w:pPr>
        <w:pStyle w:val="Paragrafumowy"/>
        <w:numPr>
          <w:ilvl w:val="0"/>
          <w:numId w:val="2"/>
        </w:numPr>
        <w:bidi w:val="0"/>
        <w:ind w:left="0" w:right="0" w:hanging="0"/>
        <w:rPr>
          <w:rFonts w:ascii="Calibri" w:hAnsi="Calibri"/>
          <w:color w:val="000000"/>
        </w:rPr>
      </w:pPr>
      <w:r>
        <w:rPr>
          <w:rFonts w:ascii="Calibri" w:hAnsi="Calibri"/>
          <w:color w:val="000000"/>
        </w:rPr>
      </w:r>
    </w:p>
    <w:p>
      <w:pPr>
        <w:pStyle w:val="Rozdziaumowy"/>
        <w:bidi w:val="0"/>
        <w:rPr>
          <w:rFonts w:ascii="Calibri" w:hAnsi="Calibri"/>
          <w:color w:val="000000"/>
        </w:rPr>
      </w:pPr>
      <w:r>
        <w:rPr>
          <w:rFonts w:cs="Arial" w:ascii="Calibri" w:hAnsi="Calibri"/>
          <w:b w:val="false"/>
          <w:bCs w:val="false"/>
          <w:color w:val="000000"/>
          <w:sz w:val="22"/>
          <w:szCs w:val="22"/>
          <w:u w:val="none"/>
          <w:lang w:val="pl-PL"/>
        </w:rPr>
        <w:t xml:space="preserve">  </w:t>
      </w:r>
      <w:r>
        <w:rPr>
          <w:rFonts w:cs="Arial" w:ascii="Calibri" w:hAnsi="Calibri"/>
          <w:b/>
          <w:bCs/>
          <w:color w:val="000000"/>
          <w:sz w:val="22"/>
          <w:szCs w:val="22"/>
          <w:u w:val="none"/>
          <w:lang w:val="pl-PL"/>
        </w:rPr>
        <w:t xml:space="preserve"> </w:t>
      </w:r>
      <w:r>
        <w:rPr>
          <w:rFonts w:cs="Arial" w:ascii="Calibri" w:hAnsi="Calibri"/>
          <w:b/>
          <w:bCs/>
          <w:color w:val="000000"/>
          <w:sz w:val="22"/>
          <w:szCs w:val="22"/>
          <w:u w:val="none"/>
          <w:lang w:val="pl-PL"/>
        </w:rPr>
        <w:t>P</w:t>
      </w:r>
      <w:r>
        <w:rPr>
          <w:rFonts w:ascii="Calibri" w:hAnsi="Calibri"/>
          <w:color w:val="000000"/>
        </w:rPr>
        <w:t>ostanowienia końcowe</w:t>
      </w:r>
    </w:p>
    <w:p>
      <w:pPr>
        <w:pStyle w:val="Punktyumowy"/>
        <w:numPr>
          <w:ilvl w:val="0"/>
          <w:numId w:val="14"/>
        </w:numPr>
        <w:bidi w:val="0"/>
        <w:rPr>
          <w:rFonts w:ascii="Calibri" w:hAnsi="Calibri"/>
          <w:color w:val="000000"/>
        </w:rPr>
      </w:pPr>
      <w:r>
        <w:rPr>
          <w:color w:val="000000"/>
        </w:rPr>
        <w:t xml:space="preserve">W sprawach nieuregulowanych niniejszą umową będą miały zastosowanie przepisy powszechnie obowiązujące, w szczególności przepisy ustawy Pzp oraz ustawy z dnia 23 kwietnia 1964 r. Kodeks cywilny. </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Sprawy sporne rozstrzygane będą w drodze negocjacji, a w razie ewentualnego sporu sądem właściwym w sprawach spornych będzie sąd właściwy dla siedziby Zamawiającego.</w:t>
      </w:r>
    </w:p>
    <w:p>
      <w:pPr>
        <w:pStyle w:val="Punktyumowy"/>
        <w:numPr>
          <w:ilvl w:val="0"/>
          <w:numId w:val="1"/>
        </w:numPr>
        <w:bidi w:val="0"/>
        <w:rPr>
          <w:rFonts w:ascii="Calibri" w:hAnsi="Calibri" w:cs="Arial"/>
          <w:b w:val="false"/>
          <w:b w:val="false"/>
          <w:bCs w:val="false"/>
          <w:color w:val="000000"/>
          <w:sz w:val="22"/>
          <w:szCs w:val="22"/>
          <w:u w:val="none"/>
          <w:lang w:val="pl-PL"/>
        </w:rPr>
      </w:pPr>
      <w:r>
        <w:rPr>
          <w:rFonts w:cs="Arial"/>
          <w:b w:val="false"/>
          <w:bCs w:val="false"/>
          <w:color w:val="000000"/>
          <w:sz w:val="22"/>
          <w:szCs w:val="22"/>
          <w:u w:val="none"/>
          <w:lang w:val="pl-PL"/>
        </w:rPr>
        <w:t>Umowę sporządzono w dwóch jednobrzmiących egzemplarzach, po jednym dla każdej ze stron.</w:t>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r>
    </w:p>
    <w:p>
      <w:pPr>
        <w:pStyle w:val="Normal"/>
        <w:bidi w:val="0"/>
        <w:spacing w:lineRule="auto" w:line="360" w:before="0" w:after="113"/>
        <w:ind w:left="0" w:right="0" w:hanging="0"/>
        <w:jc w:val="both"/>
        <w:rPr>
          <w:rFonts w:ascii="Calibri" w:hAnsi="Calibri" w:cs="Arial"/>
          <w:b/>
          <w:b/>
          <w:bCs/>
          <w:color w:val="000000"/>
          <w:sz w:val="22"/>
          <w:szCs w:val="22"/>
          <w:u w:val="none"/>
          <w:lang w:val="pl-PL"/>
        </w:rPr>
      </w:pPr>
      <w:r>
        <w:rPr>
          <w:rFonts w:cs="Arial" w:ascii="Calibri" w:hAnsi="Calibri"/>
          <w:b/>
          <w:bCs/>
          <w:color w:val="000000"/>
          <w:sz w:val="22"/>
          <w:szCs w:val="22"/>
          <w:u w:val="none"/>
          <w:lang w:val="pl-PL"/>
        </w:rPr>
        <w:t xml:space="preserve">        </w:t>
      </w:r>
      <w:r>
        <w:rPr>
          <w:rFonts w:cs="Arial" w:ascii="Calibri" w:hAnsi="Calibri"/>
          <w:b/>
          <w:bCs/>
          <w:color w:val="000000"/>
          <w:sz w:val="22"/>
          <w:szCs w:val="22"/>
          <w:u w:val="none"/>
          <w:lang w:val="pl-PL"/>
        </w:rPr>
        <w:t>Zamawiający:</w:t>
        <w:tab/>
        <w:tab/>
        <w:tab/>
        <w:tab/>
        <w:t xml:space="preserve">                                                            </w:t>
        <w:tab/>
        <w:t xml:space="preserve">                            Wykonawca:</w:t>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r>
    </w:p>
    <w:p>
      <w:pPr>
        <w:pStyle w:val="Normal"/>
        <w:bidi w:val="0"/>
        <w:spacing w:lineRule="auto" w:line="360" w:before="0" w:after="113"/>
        <w:ind w:left="0" w:right="0" w:hanging="0"/>
        <w:jc w:val="both"/>
        <w:rPr>
          <w:rFonts w:ascii="Calibri" w:hAnsi="Calibri" w:cs="Arial"/>
          <w:b w:val="false"/>
          <w:b w:val="false"/>
          <w:bCs w:val="false"/>
          <w:color w:val="000000"/>
          <w:sz w:val="22"/>
          <w:szCs w:val="22"/>
          <w:u w:val="none"/>
          <w:lang w:val="pl-PL"/>
        </w:rPr>
      </w:pPr>
      <w:r>
        <w:rPr>
          <w:rFonts w:cs="Arial" w:ascii="Calibri" w:hAnsi="Calibri"/>
          <w:b w:val="false"/>
          <w:bCs w:val="false"/>
          <w:color w:val="000000"/>
          <w:sz w:val="22"/>
          <w:szCs w:val="22"/>
          <w:u w:val="none"/>
          <w:lang w:val="pl-PL"/>
        </w:rPr>
        <w:t xml:space="preserve">      ………………………………                                                                                                             ……………………………</w:t>
      </w:r>
    </w:p>
    <w:sectPr>
      <w:footerReference w:type="default" r:id="rId4"/>
      <w:type w:val="nextPage"/>
      <w:pgSz w:w="11906" w:h="16838"/>
      <w:pgMar w:left="1134" w:right="1134" w:gutter="0" w:header="0" w:top="1134" w:footer="324" w:bottom="1632"/>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OpenSymbol">
    <w:altName w:val="Arial Unicode MS"/>
    <w:charset w:val="02"/>
    <w:family w:val="auto"/>
    <w:pitch w:val="default"/>
  </w:font>
  <w:font w:name="Arial">
    <w:charset w:val="ee"/>
    <w:family w:val="swiss"/>
    <w:pitch w:val="variable"/>
  </w:font>
  <w:font w:name="Liberation Sans">
    <w:altName w:val="Arial"/>
    <w:charset w:val="ee"/>
    <w:family w:val="swiss"/>
    <w:pitch w:val="variable"/>
  </w:font>
  <w:font w:name="Liberation Mono">
    <w:altName w:val="Courier New"/>
    <w:charset w:val="ee"/>
    <w:family w:val="modern"/>
    <w:pitch w:val="fixed"/>
  </w:font>
  <w:font w:name="Arial Narrow">
    <w:charset w:val="ee"/>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center"/>
      <w:rPr>
        <w:rFonts w:ascii="Arial Narrow" w:hAnsi="Arial Narrow"/>
        <w:sz w:val="20"/>
        <w:szCs w:val="20"/>
      </w:rPr>
    </w:pPr>
    <w:r>
      <w:rPr>
        <w:rFonts w:ascii="Arial Narrow" w:hAnsi="Arial Narrow"/>
        <w:sz w:val="20"/>
        <w:szCs w:val="20"/>
      </w:rPr>
    </w:r>
  </w:p>
  <w:p>
    <w:pPr>
      <w:pStyle w:val="Normal"/>
      <w:bidi w:val="0"/>
      <w:ind w:left="0" w:right="360" w:hanging="0"/>
      <w:jc w:val="right"/>
      <w:rPr>
        <w:rStyle w:val="Domylnaczcionkaakapitu"/>
        <w:rFonts w:ascii="Arial Narrow" w:hAnsi="Arial Narrow" w:eastAsia="Times New Roman" w:cs="Times New Roman"/>
        <w:b w:val="false"/>
        <w:b w:val="false"/>
        <w:bCs w:val="false"/>
        <w:color w:val="auto"/>
        <w:sz w:val="24"/>
        <w:szCs w:val="24"/>
        <w:shd w:fill="auto" w:val="clear"/>
        <w:lang w:val="pl-PL" w:eastAsia="zxx" w:bidi="ar-SA"/>
      </w:rPr>
    </w:pPr>
    <w:r>
      <w:rPr>
        <w:rFonts w:eastAsia="Times New Roman" w:cs="Times New Roman" w:ascii="Arial Narrow" w:hAnsi="Arial Narrow"/>
        <w:color w:val="auto"/>
        <w:sz w:val="24"/>
        <w:szCs w:val="24"/>
        <w:lang w:val="pl-PL" w:eastAsia="zxx" w:bidi="ar-SA"/>
      </w:rPr>
    </w:r>
  </w:p>
  <w:p>
    <w:pPr>
      <w:pStyle w:val="Stopka"/>
      <w:bidi w:val="0"/>
      <w:jc w:val="right"/>
      <w:rPr>
        <w:rFonts w:ascii="Calibri" w:hAnsi="Calibri"/>
        <w:sz w:val="16"/>
        <w:szCs w:val="16"/>
      </w:rPr>
    </w:pPr>
    <w:r>
      <w:rPr>
        <w:rFonts w:ascii="Calibri" w:hAnsi="Calibri"/>
        <w:sz w:val="16"/>
        <w:szCs w:val="16"/>
      </w:rPr>
      <w:t xml:space="preserve">Strona </w:t>
    </w:r>
    <w:r>
      <w:rPr>
        <w:rFonts w:ascii="Calibri" w:hAnsi="Calibri"/>
        <w:sz w:val="16"/>
        <w:szCs w:val="16"/>
      </w:rPr>
      <w:fldChar w:fldCharType="begin"/>
    </w:r>
    <w:r>
      <w:rPr>
        <w:sz w:val="16"/>
        <w:szCs w:val="16"/>
        <w:rFonts w:ascii="Calibri" w:hAnsi="Calibri"/>
      </w:rPr>
      <w:instrText> PAGE </w:instrText>
    </w:r>
    <w:r>
      <w:rPr>
        <w:sz w:val="16"/>
        <w:szCs w:val="16"/>
        <w:rFonts w:ascii="Calibri" w:hAnsi="Calibri"/>
      </w:rPr>
      <w:fldChar w:fldCharType="separate"/>
    </w:r>
    <w:r>
      <w:rPr>
        <w:sz w:val="16"/>
        <w:szCs w:val="16"/>
        <w:rFonts w:ascii="Calibri" w:hAnsi="Calibri"/>
      </w:rPr>
      <w:t>11</w:t>
    </w:r>
    <w:r>
      <w:rPr>
        <w:sz w:val="16"/>
        <w:szCs w:val="16"/>
        <w:rFonts w:ascii="Calibri" w:hAnsi="Calibri"/>
      </w:rPr>
      <w:fldChar w:fldCharType="end"/>
    </w:r>
    <w:r>
      <w:rPr>
        <w:rFonts w:ascii="Calibri" w:hAnsi="Calibri"/>
        <w:sz w:val="16"/>
        <w:szCs w:val="16"/>
      </w:rPr>
      <w:t xml:space="preserve"> z </w:t>
    </w:r>
    <w:r>
      <w:rPr>
        <w:rFonts w:ascii="Calibri" w:hAnsi="Calibri"/>
        <w:sz w:val="16"/>
        <w:szCs w:val="16"/>
      </w:rPr>
      <w:fldChar w:fldCharType="begin"/>
    </w:r>
    <w:r>
      <w:rPr>
        <w:sz w:val="16"/>
        <w:szCs w:val="16"/>
        <w:rFonts w:ascii="Calibri" w:hAnsi="Calibri"/>
      </w:rPr>
      <w:instrText> NUMPAGES </w:instrText>
    </w:r>
    <w:r>
      <w:rPr>
        <w:sz w:val="16"/>
        <w:szCs w:val="16"/>
        <w:rFonts w:ascii="Calibri" w:hAnsi="Calibri"/>
      </w:rPr>
      <w:fldChar w:fldCharType="separate"/>
    </w:r>
    <w:r>
      <w:rPr>
        <w:sz w:val="16"/>
        <w:szCs w:val="16"/>
        <w:rFonts w:ascii="Calibri" w:hAnsi="Calibri"/>
      </w:rPr>
      <w:t>11</w:t>
    </w:r>
    <w:r>
      <w:rPr>
        <w:sz w:val="16"/>
        <w:szCs w:val="16"/>
        <w:rFonts w:ascii="Calibri" w:hAnsi="Calibri"/>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25"/>
        </w:tabs>
        <w:ind w:left="425" w:hanging="425"/>
      </w:pPr>
      <w:rPr>
        <w:sz w:val="22"/>
        <w:szCs w:val="22"/>
        <w:rFonts w:ascii="Calibri" w:hAnsi="Calibri"/>
        <w:color w:val="000000"/>
      </w:rPr>
    </w:lvl>
    <w:lvl w:ilvl="1">
      <w:start w:val="1"/>
      <w:numFmt w:val="decimal"/>
      <w:lvlText w:val="%2)"/>
      <w:lvlJc w:val="left"/>
      <w:pPr>
        <w:tabs>
          <w:tab w:val="num" w:pos="850"/>
        </w:tabs>
        <w:ind w:left="850" w:hanging="425"/>
      </w:pPr>
      <w:rPr>
        <w:sz w:val="22"/>
        <w:szCs w:val="22"/>
        <w:rFonts w:ascii="Calibri" w:hAnsi="Calibri"/>
        <w:color w:val="000000"/>
      </w:rPr>
    </w:lvl>
    <w:lvl w:ilvl="2">
      <w:start w:val="1"/>
      <w:numFmt w:val="lowerLetter"/>
      <w:lvlText w:val="%3)"/>
      <w:lvlJc w:val="left"/>
      <w:pPr>
        <w:tabs>
          <w:tab w:val="num" w:pos="1276"/>
        </w:tabs>
        <w:ind w:left="1276" w:hanging="426"/>
      </w:pPr>
      <w:rPr>
        <w:sz w:val="22"/>
        <w:szCs w:val="22"/>
        <w:rFonts w:ascii="Calibri" w:hAnsi="Calibri"/>
        <w:color w:val="000000"/>
      </w:rPr>
    </w:lvl>
    <w:lvl w:ilvl="3">
      <w:start w:val="1"/>
      <w:numFmt w:val="decimal"/>
      <w:lvlText w:val="%4)"/>
      <w:lvlJc w:val="left"/>
      <w:pPr>
        <w:tabs>
          <w:tab w:val="num" w:pos="1701"/>
        </w:tabs>
        <w:ind w:left="1701" w:hanging="425"/>
      </w:pPr>
      <w:rPr>
        <w:sz w:val="22"/>
        <w:szCs w:val="22"/>
        <w:rFonts w:ascii="Calibri" w:hAnsi="Calibri"/>
        <w:color w:val="00000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space"/>
      <w:lvlText w:val="§ %1"/>
      <w:lvlJc w:val="left"/>
      <w:pPr>
        <w:tabs>
          <w:tab w:val="num" w:pos="0"/>
        </w:tabs>
        <w:ind w:left="425" w:hanging="425"/>
      </w:pPr>
      <w:rPr>
        <w:sz w:val="22"/>
        <w:szCs w:val="22"/>
        <w:rFonts w:ascii="Calibri" w:hAnsi="Calibri"/>
        <w:color w:val="000000"/>
      </w:rPr>
    </w:lvl>
    <w:lvl w:ilvl="1">
      <w:start w:val="1"/>
      <w:numFmt w:val="decimal"/>
      <w:lvlText w:val=" %1.%2."/>
      <w:lvlJc w:val="left"/>
      <w:pPr>
        <w:tabs>
          <w:tab w:val="num" w:pos="1080"/>
        </w:tabs>
        <w:ind w:left="1080" w:hanging="360"/>
      </w:pPr>
      <w:rPr>
        <w:sz w:val="22"/>
        <w:szCs w:val="22"/>
        <w:rFonts w:ascii="Calibri" w:hAnsi="Calibri"/>
        <w:color w:val="000000"/>
      </w:rPr>
    </w:lvl>
    <w:lvl w:ilvl="2">
      <w:start w:val="1"/>
      <w:numFmt w:val="lowerLetter"/>
      <w:lvlText w:val=" %3)"/>
      <w:lvlJc w:val="left"/>
      <w:pPr>
        <w:tabs>
          <w:tab w:val="num" w:pos="1440"/>
        </w:tabs>
        <w:ind w:left="1440" w:hanging="360"/>
      </w:pPr>
      <w:rPr>
        <w:sz w:val="22"/>
        <w:szCs w:val="22"/>
        <w:rFonts w:ascii="Calibri" w:hAnsi="Calibri"/>
        <w:color w:val="00000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zoom w:percent="120"/>
  <w:defaultTabStop w:val="425"/>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Calibri" w:hAnsi="Calibri" w:eastAsia="SimSun" w:cs="Mangal"/>
      <w:color w:val="auto"/>
      <w:kern w:val="2"/>
      <w:sz w:val="22"/>
      <w:szCs w:val="24"/>
      <w:lang w:val="pl-PL" w:eastAsia="zh-CN" w:bidi="hi-IN"/>
    </w:rPr>
  </w:style>
  <w:style w:type="character" w:styleId="DefaultParagraphFont">
    <w:name w:val="Default Paragraph Font"/>
    <w:qFormat/>
    <w:rPr/>
  </w:style>
  <w:style w:type="character" w:styleId="Czeinternetowe">
    <w:name w:val="Łącze internetowe"/>
    <w:basedOn w:val="DefaultParagraphFont"/>
    <w:rPr>
      <w:color w:val="0000FF"/>
      <w:u w:val="single"/>
    </w:rPr>
  </w:style>
  <w:style w:type="character" w:styleId="Odwiedzoneczeinternetowe">
    <w:name w:val="Odwiedzone łącze internetowe"/>
    <w:basedOn w:val="DefaultParagraphFont"/>
    <w:rPr>
      <w:color w:val="800080"/>
      <w:u w:val="single"/>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nakinumeracji">
    <w:name w:val="Znaki numeracji"/>
    <w:qFormat/>
    <w:rPr>
      <w:rFonts w:ascii="Calibri" w:hAnsi="Calibri"/>
      <w:color w:val="000000"/>
      <w:sz w:val="22"/>
      <w:szCs w:val="22"/>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WWCharLFO36LVL1">
    <w:name w:val="WW_CharLFO36LVL1"/>
    <w:qFormat/>
    <w:rPr>
      <w:rFonts w:ascii="Arial" w:hAnsi="Arial"/>
      <w:i w:val="false"/>
      <w:iCs w:val="false"/>
      <w:color w:val="000000"/>
      <w:sz w:val="22"/>
      <w:szCs w:val="22"/>
    </w:rPr>
  </w:style>
  <w:style w:type="character" w:styleId="WWCharLFO36LVL2">
    <w:name w:val="WW_CharLFO36LVL2"/>
    <w:qFormat/>
    <w:rPr>
      <w:rFonts w:ascii="Arial" w:hAnsi="Arial"/>
      <w:sz w:val="22"/>
      <w:szCs w:val="22"/>
    </w:rPr>
  </w:style>
  <w:style w:type="character" w:styleId="WWCharLFO36LVL3">
    <w:name w:val="WW_CharLFO36LVL3"/>
    <w:qFormat/>
    <w:rPr>
      <w:rFonts w:ascii="Arial" w:hAnsi="Arial"/>
      <w:sz w:val="22"/>
      <w:szCs w:val="22"/>
    </w:rPr>
  </w:style>
  <w:style w:type="character" w:styleId="WWCharLFO36LVL4">
    <w:name w:val="WW_CharLFO36LVL4"/>
    <w:qFormat/>
    <w:rPr>
      <w:rFonts w:ascii="Arial" w:hAnsi="Arial"/>
      <w:sz w:val="22"/>
      <w:szCs w:val="22"/>
    </w:rPr>
  </w:style>
  <w:style w:type="character" w:styleId="WWCharLFO36LVL5">
    <w:name w:val="WW_CharLFO36LVL5"/>
    <w:qFormat/>
    <w:rPr>
      <w:rFonts w:ascii="Arial" w:hAnsi="Arial"/>
      <w:sz w:val="22"/>
      <w:szCs w:val="22"/>
    </w:rPr>
  </w:style>
  <w:style w:type="character" w:styleId="WWCharLFO36LVL6">
    <w:name w:val="WW_CharLFO36LVL6"/>
    <w:qFormat/>
    <w:rPr>
      <w:rFonts w:ascii="Arial" w:hAnsi="Arial"/>
      <w:sz w:val="22"/>
      <w:szCs w:val="22"/>
    </w:rPr>
  </w:style>
  <w:style w:type="character" w:styleId="WWCharLFO36LVL7">
    <w:name w:val="WW_CharLFO36LVL7"/>
    <w:qFormat/>
    <w:rPr>
      <w:rFonts w:ascii="Arial" w:hAnsi="Arial"/>
      <w:sz w:val="22"/>
      <w:szCs w:val="22"/>
    </w:rPr>
  </w:style>
  <w:style w:type="character" w:styleId="WWCharLFO36LVL8">
    <w:name w:val="WW_CharLFO36LVL8"/>
    <w:qFormat/>
    <w:rPr>
      <w:rFonts w:ascii="Arial" w:hAnsi="Arial"/>
      <w:sz w:val="22"/>
      <w:szCs w:val="22"/>
    </w:rPr>
  </w:style>
  <w:style w:type="character" w:styleId="WWCharLFO36LVL9">
    <w:name w:val="WW_CharLFO36LVL9"/>
    <w:qFormat/>
    <w:rPr>
      <w:rFonts w:ascii="Arial" w:hAnsi="Arial"/>
      <w:sz w:val="22"/>
      <w:szCs w:val="22"/>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Przypisdolny">
    <w:name w:val="Footnote Text"/>
    <w:basedOn w:val="Normal"/>
    <w:pPr>
      <w:suppressLineNumbers/>
      <w:ind w:left="339" w:right="0" w:hanging="339"/>
    </w:pPr>
    <w:rPr>
      <w:sz w:val="20"/>
      <w:szCs w:val="20"/>
    </w:rPr>
  </w:style>
  <w:style w:type="paragraph" w:styleId="Punktyumowy">
    <w:name w:val="Punkty umowy"/>
    <w:basedOn w:val="Normal"/>
    <w:qFormat/>
    <w:pPr>
      <w:numPr>
        <w:ilvl w:val="0"/>
        <w:numId w:val="1"/>
      </w:numPr>
      <w:bidi w:val="0"/>
      <w:spacing w:lineRule="auto" w:line="276" w:before="0" w:after="113"/>
      <w:jc w:val="both"/>
    </w:pPr>
    <w:rPr>
      <w:rFonts w:ascii="Calibri" w:hAnsi="Calibri"/>
      <w:sz w:val="22"/>
      <w:szCs w:val="20"/>
      <w:lang w:val="pl-PL"/>
    </w:rPr>
  </w:style>
  <w:style w:type="paragraph" w:styleId="Rozdziaumowy">
    <w:name w:val="Rozdział umowy"/>
    <w:basedOn w:val="Normal"/>
    <w:next w:val="Normal"/>
    <w:qFormat/>
    <w:pPr>
      <w:keepNext w:val="true"/>
      <w:numPr>
        <w:ilvl w:val="0"/>
        <w:numId w:val="0"/>
      </w:numPr>
      <w:tabs>
        <w:tab w:val="clear" w:pos="425"/>
      </w:tabs>
      <w:spacing w:before="113" w:after="227"/>
      <w:jc w:val="center"/>
    </w:pPr>
    <w:rPr>
      <w:rFonts w:ascii="Calibri" w:hAnsi="Calibri"/>
      <w:b/>
      <w:sz w:val="22"/>
      <w:lang w:val="pl-PL"/>
    </w:rPr>
  </w:style>
  <w:style w:type="paragraph" w:styleId="Paragrafumowy">
    <w:name w:val="Paragraf umowy"/>
    <w:basedOn w:val="Normal"/>
    <w:qFormat/>
    <w:pPr>
      <w:keepNext w:val="true"/>
      <w:numPr>
        <w:ilvl w:val="0"/>
        <w:numId w:val="2"/>
      </w:numPr>
      <w:spacing w:before="170" w:after="0"/>
      <w:ind w:left="0" w:right="0" w:hanging="0"/>
      <w:jc w:val="center"/>
    </w:pPr>
    <w:rPr>
      <w:rFonts w:ascii="Calibri" w:hAnsi="Calibri"/>
      <w:sz w:val="22"/>
    </w:rPr>
  </w:style>
  <w:style w:type="paragraph" w:styleId="Tekstwstpniesformatowany">
    <w:name w:val="Tekst wstępnie sformatowany"/>
    <w:basedOn w:val="Normal"/>
    <w:qFormat/>
    <w:pPr>
      <w:spacing w:before="0" w:after="0"/>
    </w:pPr>
    <w:rPr>
      <w:rFonts w:ascii="Liberation Mono" w:hAnsi="Liberation Mono" w:eastAsia="NSimSun" w:cs="Liberation Mono"/>
      <w:sz w:val="20"/>
      <w:szCs w:val="20"/>
    </w:rPr>
  </w:style>
  <w:style w:type="paragraph" w:styleId="Gwkaistopka">
    <w:name w:val="Główka i stopka"/>
    <w:basedOn w:val="Normal"/>
    <w:qFormat/>
    <w:pPr>
      <w:suppressLineNumbers/>
      <w:tabs>
        <w:tab w:val="clear" w:pos="425"/>
        <w:tab w:val="center" w:pos="4986" w:leader="none"/>
        <w:tab w:val="right" w:pos="9972" w:leader="none"/>
      </w:tabs>
    </w:pPr>
    <w:rPr/>
  </w:style>
  <w:style w:type="paragraph" w:styleId="Stopka">
    <w:name w:val="Footer"/>
    <w:basedOn w:val="Gwkaistopka"/>
    <w:pPr>
      <w:suppressLineNumbers/>
    </w:pPr>
    <w:rPr>
      <w:rFonts w:ascii="Calibri" w:hAnsi="Calibri"/>
      <w:sz w:val="20"/>
    </w:rPr>
  </w:style>
  <w:style w:type="numbering" w:styleId="Nrpunktu">
    <w:name w:val="Nr punktu"/>
    <w:qFormat/>
  </w:style>
  <w:style w:type="numbering" w:styleId="Nrrozdziau">
    <w:name w:val="Nr rozdziału"/>
    <w:qFormat/>
  </w:style>
  <w:style w:type="numbering" w:styleId="Nrparagrafu">
    <w:name w:val="Nr paragrafu"/>
    <w:qFormat/>
  </w:style>
  <w:style w:type="numbering" w:styleId="WW8Num4">
    <w:name w:val="WW8Num4"/>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zlobekmiejski.jaworzno.edu.pl" TargetMode="External"/><Relationship Id="rId3" Type="http://schemas.openxmlformats.org/officeDocument/2006/relationships/hyperlink" Target="mailto:sekretariat@zlobekmiejski.jaworzno.edu.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Wzorzec umowy</Template>
  <TotalTime>276</TotalTime>
  <Application>LibreOffice/7.2.3.2$Windows_X86_64 LibreOffice_project/d166454616c1632304285822f9c83ce2e660fd92</Application>
  <AppVersion>15.0000</AppVersion>
  <Pages>11</Pages>
  <Words>3771</Words>
  <CharactersWithSpaces>29094</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2022-10-31T10:12:33Z</dcterms:created>
  <dc:creator/>
  <dc:description/>
  <dc:language>pl-PL</dc:language>
  <cp:lastModifiedBy/>
  <cp:lastPrinted>2022-11-03T15:31:08Z</cp:lastPrinted>
  <dcterms:modified xsi:type="dcterms:W3CDTF">2022-11-03T21:20:19Z</dcterms:modified>
  <cp:revision>40</cp:revision>
  <dc:subject/>
  <dc:title>Wzorzec umowy</dc:title>
</cp:coreProperties>
</file>