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ind w:left="4956" w:firstLine="708"/>
        <w:rPr>
          <w:rFonts w:asciiTheme="minorHAnsi" w:hAnsiTheme="minorHAnsi"/>
        </w:rPr>
      </w:pPr>
      <w:r w:rsidRPr="00D7165D">
        <w:rPr>
          <w:rFonts w:asciiTheme="minorHAnsi" w:hAnsiTheme="minorHAnsi"/>
          <w:sz w:val="24"/>
          <w:szCs w:val="24"/>
        </w:rPr>
        <w:t>Inowrocław</w:t>
      </w:r>
      <w:r w:rsidRPr="0071442D">
        <w:rPr>
          <w:rFonts w:asciiTheme="minorHAnsi" w:hAnsiTheme="minorHAnsi"/>
          <w:sz w:val="22"/>
        </w:rPr>
        <w:t>,</w:t>
      </w:r>
      <w:r w:rsidR="00D7165D">
        <w:rPr>
          <w:rFonts w:asciiTheme="minorHAnsi" w:hAnsiTheme="minorHAnsi"/>
          <w:sz w:val="22"/>
        </w:rPr>
        <w:t xml:space="preserve"> </w:t>
      </w:r>
      <w:r w:rsidRPr="0071442D">
        <w:rPr>
          <w:rFonts w:asciiTheme="minorHAnsi" w:hAnsiTheme="minorHAnsi"/>
          <w:sz w:val="22"/>
        </w:rPr>
        <w:t>...................................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</w:rPr>
      </w:pPr>
      <w:r w:rsidRPr="0071442D">
        <w:rPr>
          <w:rFonts w:asciiTheme="minorHAnsi" w:hAnsiTheme="minorHAnsi"/>
          <w:sz w:val="24"/>
        </w:rPr>
        <w:t xml:space="preserve">..........................................................  </w:t>
      </w:r>
      <w:r w:rsidRPr="0071442D">
        <w:rPr>
          <w:rFonts w:asciiTheme="minorHAnsi" w:hAnsiTheme="minorHAnsi"/>
          <w:sz w:val="24"/>
        </w:rPr>
        <w:tab/>
      </w:r>
      <w:r w:rsidRPr="0071442D">
        <w:rPr>
          <w:rFonts w:asciiTheme="minorHAnsi" w:hAnsiTheme="minorHAnsi"/>
          <w:sz w:val="24"/>
        </w:rPr>
        <w:tab/>
      </w:r>
      <w:r w:rsidRPr="0071442D">
        <w:rPr>
          <w:rFonts w:asciiTheme="minorHAnsi" w:hAnsiTheme="minorHAnsi"/>
          <w:sz w:val="24"/>
        </w:rPr>
        <w:tab/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sz w:val="24"/>
          <w:szCs w:val="24"/>
          <w:vertAlign w:val="superscript"/>
        </w:rPr>
      </w:pPr>
      <w:r w:rsidRPr="0071442D">
        <w:rPr>
          <w:rFonts w:asciiTheme="minorHAnsi" w:hAnsiTheme="minorHAnsi"/>
          <w:sz w:val="24"/>
          <w:szCs w:val="24"/>
          <w:vertAlign w:val="superscript"/>
        </w:rPr>
        <w:t>(imię, nazwisko Inwestora</w:t>
      </w:r>
      <w:r w:rsidR="00D7165D">
        <w:rPr>
          <w:rFonts w:asciiTheme="minorHAnsi" w:hAnsiTheme="minorHAnsi"/>
          <w:sz w:val="24"/>
          <w:szCs w:val="24"/>
          <w:vertAlign w:val="superscript"/>
        </w:rPr>
        <w:t>/pełnomocnika</w:t>
      </w:r>
      <w:r w:rsidRPr="0071442D">
        <w:rPr>
          <w:rFonts w:asciiTheme="minorHAnsi" w:hAnsiTheme="minorHAnsi"/>
          <w:sz w:val="24"/>
          <w:szCs w:val="24"/>
          <w:vertAlign w:val="superscript"/>
        </w:rPr>
        <w:t>)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sz w:val="24"/>
        </w:rPr>
      </w:pPr>
      <w:r w:rsidRPr="0071442D">
        <w:rPr>
          <w:rFonts w:asciiTheme="minorHAnsi" w:hAnsiTheme="minorHAnsi"/>
          <w:sz w:val="24"/>
        </w:rPr>
        <w:t>..........................................................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sz w:val="24"/>
          <w:szCs w:val="24"/>
          <w:vertAlign w:val="superscript"/>
        </w:rPr>
      </w:pPr>
      <w:r w:rsidRPr="0071442D">
        <w:rPr>
          <w:rFonts w:asciiTheme="minorHAnsi" w:hAnsiTheme="minorHAnsi"/>
          <w:sz w:val="24"/>
          <w:szCs w:val="24"/>
          <w:vertAlign w:val="superscript"/>
        </w:rPr>
        <w:t>(adres)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sz w:val="24"/>
        </w:rPr>
      </w:pPr>
      <w:r w:rsidRPr="0071442D">
        <w:rPr>
          <w:rFonts w:asciiTheme="minorHAnsi" w:hAnsiTheme="minorHAnsi"/>
          <w:sz w:val="24"/>
        </w:rPr>
        <w:t>.........................................................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sz w:val="24"/>
          <w:szCs w:val="24"/>
          <w:vertAlign w:val="superscript"/>
        </w:rPr>
      </w:pPr>
      <w:r w:rsidRPr="0071442D">
        <w:rPr>
          <w:rFonts w:asciiTheme="minorHAnsi" w:hAnsiTheme="minorHAnsi"/>
          <w:sz w:val="24"/>
          <w:szCs w:val="24"/>
          <w:vertAlign w:val="superscript"/>
        </w:rPr>
        <w:t>(kod pocztowy)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sz w:val="24"/>
        </w:rPr>
      </w:pPr>
      <w:r w:rsidRPr="0071442D">
        <w:rPr>
          <w:rFonts w:asciiTheme="minorHAnsi" w:hAnsiTheme="minorHAnsi"/>
          <w:sz w:val="24"/>
        </w:rPr>
        <w:t>..........................................................</w:t>
      </w:r>
    </w:p>
    <w:p w:rsidR="0071442D" w:rsidRPr="00D7165D" w:rsidRDefault="0071442D" w:rsidP="00D7165D">
      <w:pPr>
        <w:pStyle w:val="Nagwek"/>
        <w:tabs>
          <w:tab w:val="clear" w:pos="4536"/>
          <w:tab w:val="clear" w:pos="9072"/>
        </w:tabs>
        <w:rPr>
          <w:rFonts w:asciiTheme="minorHAnsi" w:hAnsiTheme="minorHAnsi"/>
          <w:b/>
          <w:sz w:val="24"/>
          <w:szCs w:val="24"/>
          <w:vertAlign w:val="superscript"/>
        </w:rPr>
      </w:pPr>
      <w:r w:rsidRPr="0071442D">
        <w:rPr>
          <w:rFonts w:asciiTheme="minorHAnsi" w:hAnsiTheme="minorHAnsi"/>
          <w:sz w:val="24"/>
          <w:szCs w:val="24"/>
          <w:vertAlign w:val="superscript"/>
        </w:rPr>
        <w:t>(tel. kontaktowy)</w:t>
      </w:r>
    </w:p>
    <w:p w:rsidR="0071442D" w:rsidRPr="00D7165D" w:rsidRDefault="0071442D" w:rsidP="0071442D">
      <w:pPr>
        <w:pStyle w:val="Nagwek"/>
        <w:tabs>
          <w:tab w:val="clear" w:pos="4536"/>
          <w:tab w:val="clear" w:pos="9072"/>
        </w:tabs>
        <w:ind w:left="4956" w:firstLine="709"/>
        <w:rPr>
          <w:rFonts w:asciiTheme="minorHAnsi" w:hAnsiTheme="minorHAnsi"/>
          <w:b/>
          <w:sz w:val="28"/>
          <w:szCs w:val="28"/>
        </w:rPr>
      </w:pPr>
      <w:r w:rsidRPr="00D7165D">
        <w:rPr>
          <w:rFonts w:asciiTheme="minorHAnsi" w:hAnsiTheme="minorHAnsi"/>
          <w:b/>
          <w:sz w:val="28"/>
          <w:szCs w:val="28"/>
        </w:rPr>
        <w:t>Zarząd Dróg Powiatowych</w:t>
      </w:r>
    </w:p>
    <w:p w:rsidR="0071442D" w:rsidRPr="00D7165D" w:rsidRDefault="0071442D" w:rsidP="0071442D">
      <w:pPr>
        <w:pStyle w:val="Nagwek"/>
        <w:tabs>
          <w:tab w:val="clear" w:pos="4536"/>
          <w:tab w:val="clear" w:pos="9072"/>
        </w:tabs>
        <w:ind w:left="4956" w:firstLine="709"/>
        <w:rPr>
          <w:rFonts w:asciiTheme="minorHAnsi" w:hAnsiTheme="minorHAnsi"/>
          <w:b/>
          <w:sz w:val="28"/>
          <w:szCs w:val="28"/>
        </w:rPr>
      </w:pPr>
      <w:r w:rsidRPr="00D7165D">
        <w:rPr>
          <w:rFonts w:asciiTheme="minorHAnsi" w:hAnsiTheme="minorHAnsi"/>
          <w:b/>
          <w:sz w:val="28"/>
          <w:szCs w:val="28"/>
        </w:rPr>
        <w:t>w Inowrocławiu</w:t>
      </w:r>
    </w:p>
    <w:p w:rsidR="0071442D" w:rsidRPr="0071442D" w:rsidRDefault="0071442D" w:rsidP="0071442D">
      <w:pPr>
        <w:pStyle w:val="Nagwek"/>
        <w:tabs>
          <w:tab w:val="clear" w:pos="4536"/>
          <w:tab w:val="clear" w:pos="9072"/>
        </w:tabs>
        <w:ind w:left="4956" w:firstLine="709"/>
        <w:rPr>
          <w:rFonts w:asciiTheme="minorHAnsi" w:hAnsiTheme="minorHAnsi"/>
          <w:sz w:val="24"/>
        </w:rPr>
      </w:pPr>
      <w:r w:rsidRPr="0071442D">
        <w:rPr>
          <w:rFonts w:asciiTheme="minorHAnsi" w:hAnsiTheme="minorHAnsi"/>
          <w:sz w:val="24"/>
        </w:rPr>
        <w:t>uL. Poznańska 384C</w:t>
      </w:r>
    </w:p>
    <w:p w:rsidR="0071442D" w:rsidRPr="00D7165D" w:rsidRDefault="0071442D" w:rsidP="0071442D">
      <w:pPr>
        <w:pStyle w:val="Nagwek"/>
        <w:tabs>
          <w:tab w:val="clear" w:pos="4536"/>
          <w:tab w:val="clear" w:pos="9072"/>
        </w:tabs>
        <w:ind w:left="4956" w:firstLine="709"/>
        <w:rPr>
          <w:rFonts w:asciiTheme="minorHAnsi" w:hAnsiTheme="minorHAnsi"/>
          <w:sz w:val="24"/>
          <w:u w:val="single"/>
        </w:rPr>
      </w:pPr>
      <w:r w:rsidRPr="00D7165D">
        <w:rPr>
          <w:rFonts w:asciiTheme="minorHAnsi" w:hAnsiTheme="minorHAnsi"/>
          <w:sz w:val="24"/>
          <w:u w:val="single"/>
        </w:rPr>
        <w:t>88-100 Inowrocław</w:t>
      </w:r>
    </w:p>
    <w:p w:rsidR="0071442D" w:rsidRPr="00D7165D" w:rsidRDefault="0071442D" w:rsidP="0071442D">
      <w:pPr>
        <w:pStyle w:val="Nagwek"/>
        <w:tabs>
          <w:tab w:val="clear" w:pos="4536"/>
          <w:tab w:val="clear" w:pos="9072"/>
        </w:tabs>
        <w:spacing w:line="360" w:lineRule="auto"/>
        <w:ind w:firstLine="708"/>
        <w:jc w:val="both"/>
        <w:rPr>
          <w:rFonts w:asciiTheme="minorHAnsi" w:hAnsiTheme="minorHAnsi"/>
          <w:sz w:val="8"/>
          <w:szCs w:val="8"/>
        </w:rPr>
      </w:pPr>
    </w:p>
    <w:p w:rsidR="00D7165D" w:rsidRDefault="00D7165D" w:rsidP="00D7165D">
      <w:pPr>
        <w:jc w:val="center"/>
        <w:rPr>
          <w:rFonts w:asciiTheme="minorHAnsi" w:hAnsiTheme="minorHAnsi"/>
          <w:sz w:val="24"/>
          <w:szCs w:val="24"/>
          <w:u w:val="single"/>
        </w:rPr>
      </w:pPr>
    </w:p>
    <w:p w:rsidR="00D7165D" w:rsidRPr="00D7165D" w:rsidRDefault="00D7165D" w:rsidP="00D7165D">
      <w:pPr>
        <w:jc w:val="center"/>
        <w:rPr>
          <w:rFonts w:asciiTheme="minorHAnsi" w:hAnsiTheme="minorHAnsi"/>
          <w:sz w:val="24"/>
          <w:szCs w:val="24"/>
          <w:u w:val="single"/>
        </w:rPr>
      </w:pPr>
      <w:r w:rsidRPr="00D7165D">
        <w:rPr>
          <w:rFonts w:asciiTheme="minorHAnsi" w:hAnsiTheme="minorHAnsi"/>
          <w:sz w:val="24"/>
          <w:szCs w:val="24"/>
          <w:u w:val="single"/>
        </w:rPr>
        <w:t>OŚWIADCZENIE O ZRZECZENIU SIĘ PRAWA DO ODWOŁANIA OD DECYZJI</w:t>
      </w:r>
    </w:p>
    <w:p w:rsidR="0071442D" w:rsidRPr="0071442D" w:rsidRDefault="0071442D" w:rsidP="0071442D">
      <w:pPr>
        <w:pStyle w:val="Tekstpodstawowy31"/>
        <w:spacing w:after="120"/>
        <w:rPr>
          <w:rFonts w:asciiTheme="minorHAnsi" w:hAnsiTheme="minorHAnsi" w:cs="Times New Roman"/>
          <w:sz w:val="22"/>
          <w:szCs w:val="22"/>
        </w:rPr>
      </w:pPr>
    </w:p>
    <w:p w:rsidR="0071442D" w:rsidRPr="0071442D" w:rsidRDefault="0071442D" w:rsidP="00D7165D">
      <w:pPr>
        <w:pStyle w:val="Tekstpodstawowy31"/>
        <w:spacing w:after="120" w:line="276" w:lineRule="auto"/>
        <w:ind w:firstLine="708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i w:val="0"/>
          <w:sz w:val="24"/>
          <w:szCs w:val="24"/>
        </w:rPr>
        <w:t xml:space="preserve">Ja, niżej </w:t>
      </w:r>
      <w:proofErr w:type="spellStart"/>
      <w:r>
        <w:rPr>
          <w:rFonts w:asciiTheme="minorHAnsi" w:hAnsiTheme="minorHAnsi" w:cs="Times New Roman"/>
          <w:i w:val="0"/>
          <w:sz w:val="24"/>
          <w:szCs w:val="24"/>
        </w:rPr>
        <w:t>podpsiany</w:t>
      </w:r>
      <w:proofErr w:type="spellEnd"/>
      <w:r>
        <w:rPr>
          <w:rFonts w:asciiTheme="minorHAnsi" w:hAnsiTheme="minorHAnsi" w:cs="Times New Roman"/>
          <w:i w:val="0"/>
          <w:sz w:val="24"/>
          <w:szCs w:val="24"/>
        </w:rPr>
        <w:t>(a) p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o zapoznaniu się z treścią decyzji nr </w:t>
      </w:r>
      <w:r w:rsidR="00D7165D">
        <w:rPr>
          <w:rFonts w:asciiTheme="minorHAnsi" w:hAnsiTheme="minorHAnsi" w:cs="Times New Roman"/>
          <w:i w:val="0"/>
          <w:sz w:val="24"/>
          <w:szCs w:val="24"/>
        </w:rPr>
        <w:t>………….</w:t>
      </w:r>
      <w:r>
        <w:rPr>
          <w:rFonts w:asciiTheme="minorHAnsi" w:hAnsiTheme="minorHAnsi" w:cs="Times New Roman"/>
          <w:i w:val="0"/>
          <w:sz w:val="24"/>
          <w:szCs w:val="24"/>
        </w:rPr>
        <w:t>……..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>………</w:t>
      </w:r>
      <w:r>
        <w:rPr>
          <w:rFonts w:asciiTheme="minorHAnsi" w:hAnsiTheme="minorHAnsi" w:cs="Times New Roman"/>
          <w:i w:val="0"/>
          <w:sz w:val="24"/>
          <w:szCs w:val="24"/>
        </w:rPr>
        <w:t>…………….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 z dnia </w:t>
      </w:r>
      <w:r>
        <w:rPr>
          <w:rFonts w:asciiTheme="minorHAnsi" w:hAnsiTheme="minorHAnsi" w:cs="Times New Roman"/>
          <w:i w:val="0"/>
          <w:sz w:val="24"/>
          <w:szCs w:val="24"/>
        </w:rPr>
        <w:t xml:space="preserve">……….……………….., 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niniejszym oświadczam, że </w:t>
      </w:r>
      <w:r w:rsidRPr="0071442D">
        <w:rPr>
          <w:rFonts w:asciiTheme="minorHAnsi" w:hAnsiTheme="minorHAnsi" w:cs="Times New Roman"/>
          <w:b/>
          <w:i w:val="0"/>
          <w:sz w:val="24"/>
          <w:szCs w:val="24"/>
        </w:rPr>
        <w:t xml:space="preserve">zrzekam się prawa do wniesienia odwołania </w:t>
      </w:r>
      <w:r w:rsidRPr="00D7165D">
        <w:rPr>
          <w:rFonts w:asciiTheme="minorHAnsi" w:hAnsiTheme="minorHAnsi" w:cs="Times New Roman"/>
          <w:i w:val="0"/>
          <w:sz w:val="24"/>
          <w:szCs w:val="24"/>
        </w:rPr>
        <w:t>od ww. decyzji,</w:t>
      </w:r>
      <w:r w:rsidRPr="0071442D">
        <w:rPr>
          <w:rFonts w:asciiTheme="minorHAnsi" w:hAnsiTheme="minorHAnsi" w:cs="Times New Roman"/>
          <w:sz w:val="24"/>
          <w:szCs w:val="24"/>
        </w:rPr>
        <w:t xml:space="preserve"> </w:t>
      </w:r>
      <w:r>
        <w:rPr>
          <w:rFonts w:asciiTheme="minorHAnsi" w:hAnsiTheme="minorHAnsi" w:cs="Times New Roman"/>
          <w:sz w:val="24"/>
          <w:szCs w:val="24"/>
        </w:rPr>
        <w:t>w myśl</w:t>
      </w:r>
      <w:r w:rsidRPr="0071442D">
        <w:rPr>
          <w:rFonts w:asciiTheme="minorHAnsi" w:hAnsiTheme="minorHAnsi" w:cs="Times New Roman"/>
          <w:sz w:val="24"/>
          <w:szCs w:val="24"/>
        </w:rPr>
        <w:t xml:space="preserve"> art. 127a ustawy z dnia 14 czerwca 1960 r. Kodeksu postępowania admin</w:t>
      </w:r>
      <w:r>
        <w:rPr>
          <w:rFonts w:asciiTheme="minorHAnsi" w:hAnsiTheme="minorHAnsi" w:cs="Times New Roman"/>
          <w:sz w:val="24"/>
          <w:szCs w:val="24"/>
        </w:rPr>
        <w:t>istracyjnego (</w:t>
      </w:r>
      <w:proofErr w:type="spellStart"/>
      <w:r>
        <w:rPr>
          <w:rFonts w:asciiTheme="minorHAnsi" w:hAnsiTheme="minorHAnsi" w:cs="Times New Roman"/>
          <w:sz w:val="24"/>
          <w:szCs w:val="24"/>
        </w:rPr>
        <w:t>t.j</w:t>
      </w:r>
      <w:proofErr w:type="spellEnd"/>
      <w:r>
        <w:rPr>
          <w:rFonts w:asciiTheme="minorHAnsi" w:hAnsiTheme="minorHAnsi" w:cs="Times New Roman"/>
          <w:sz w:val="24"/>
          <w:szCs w:val="24"/>
        </w:rPr>
        <w:t>. Dz. U. z 2018 r.</w:t>
      </w:r>
      <w:r w:rsidRPr="0071442D">
        <w:rPr>
          <w:rFonts w:asciiTheme="minorHAnsi" w:hAnsiTheme="minorHAnsi" w:cs="Times New Roman"/>
          <w:sz w:val="24"/>
          <w:szCs w:val="24"/>
        </w:rPr>
        <w:t xml:space="preserve"> poz. </w:t>
      </w:r>
      <w:r>
        <w:rPr>
          <w:rFonts w:asciiTheme="minorHAnsi" w:hAnsiTheme="minorHAnsi" w:cs="Times New Roman"/>
          <w:sz w:val="24"/>
          <w:szCs w:val="24"/>
        </w:rPr>
        <w:t>2096</w:t>
      </w:r>
      <w:r w:rsidR="00AE38EF">
        <w:rPr>
          <w:rFonts w:asciiTheme="minorHAnsi" w:hAnsiTheme="minorHAnsi" w:cs="Times New Roman"/>
          <w:sz w:val="24"/>
          <w:szCs w:val="24"/>
        </w:rPr>
        <w:t xml:space="preserve"> ze zm.</w:t>
      </w:r>
      <w:bookmarkStart w:id="0" w:name="_GoBack"/>
      <w:bookmarkEnd w:id="0"/>
      <w:r w:rsidRPr="0071442D">
        <w:rPr>
          <w:rFonts w:asciiTheme="minorHAnsi" w:hAnsiTheme="minorHAnsi" w:cs="Times New Roman"/>
          <w:sz w:val="24"/>
          <w:szCs w:val="24"/>
        </w:rPr>
        <w:t>).</w:t>
      </w:r>
    </w:p>
    <w:p w:rsidR="0071442D" w:rsidRPr="0071442D" w:rsidRDefault="0071442D" w:rsidP="00D7165D">
      <w:pPr>
        <w:pStyle w:val="Tekstpodstawowy31"/>
        <w:spacing w:line="276" w:lineRule="auto"/>
        <w:ind w:firstLine="708"/>
        <w:rPr>
          <w:rFonts w:asciiTheme="minorHAnsi" w:hAnsiTheme="minorHAnsi" w:cs="Times New Roman"/>
          <w:i w:val="0"/>
          <w:sz w:val="24"/>
          <w:szCs w:val="24"/>
        </w:rPr>
      </w:pPr>
      <w:r w:rsidRPr="0071442D">
        <w:rPr>
          <w:rFonts w:asciiTheme="minorHAnsi" w:hAnsiTheme="minorHAnsi" w:cs="Times New Roman"/>
          <w:i w:val="0"/>
          <w:sz w:val="24"/>
          <w:szCs w:val="24"/>
        </w:rPr>
        <w:t>Ponadto oświadczam, że zostałem(</w:t>
      </w:r>
      <w:proofErr w:type="spellStart"/>
      <w:r w:rsidRPr="0071442D">
        <w:rPr>
          <w:rFonts w:asciiTheme="minorHAnsi" w:hAnsiTheme="minorHAnsi" w:cs="Times New Roman"/>
          <w:i w:val="0"/>
          <w:sz w:val="24"/>
          <w:szCs w:val="24"/>
        </w:rPr>
        <w:t>am</w:t>
      </w:r>
      <w:proofErr w:type="spellEnd"/>
      <w:r w:rsidRPr="0071442D">
        <w:rPr>
          <w:rFonts w:asciiTheme="minorHAnsi" w:hAnsiTheme="minorHAnsi" w:cs="Times New Roman"/>
          <w:i w:val="0"/>
          <w:sz w:val="24"/>
          <w:szCs w:val="24"/>
        </w:rPr>
        <w:t>) poinformowany(a) o skutkach prawnych jakie wywołuje złożone przeze mnie oświadczenie, tj.:</w:t>
      </w:r>
    </w:p>
    <w:p w:rsidR="0071442D" w:rsidRPr="0071442D" w:rsidRDefault="0071442D" w:rsidP="0071442D">
      <w:pPr>
        <w:pStyle w:val="Tekstpodstawowy31"/>
        <w:numPr>
          <w:ilvl w:val="0"/>
          <w:numId w:val="1"/>
        </w:numPr>
        <w:spacing w:line="276" w:lineRule="auto"/>
        <w:ind w:left="426" w:hanging="284"/>
        <w:rPr>
          <w:rFonts w:asciiTheme="minorHAnsi" w:hAnsiTheme="minorHAnsi" w:cs="Times New Roman"/>
          <w:i w:val="0"/>
          <w:sz w:val="24"/>
          <w:szCs w:val="24"/>
        </w:rPr>
      </w:pPr>
      <w:r w:rsidRPr="0071442D">
        <w:rPr>
          <w:rFonts w:asciiTheme="minorHAnsi" w:hAnsiTheme="minorHAnsi" w:cs="Times New Roman"/>
          <w:i w:val="0"/>
          <w:sz w:val="24"/>
          <w:szCs w:val="24"/>
        </w:rPr>
        <w:t>z dniem doręczenia do organu (</w:t>
      </w:r>
      <w:r>
        <w:rPr>
          <w:rFonts w:asciiTheme="minorHAnsi" w:hAnsiTheme="minorHAnsi" w:cs="Times New Roman"/>
          <w:i w:val="0"/>
          <w:sz w:val="24"/>
          <w:szCs w:val="24"/>
        </w:rPr>
        <w:t>Zarządu Dróg Powiatowych w Inowrocławiu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) 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br/>
      </w:r>
      <w:r>
        <w:rPr>
          <w:rFonts w:asciiTheme="minorHAnsi" w:hAnsiTheme="minorHAnsi" w:cs="Times New Roman"/>
          <w:i w:val="0"/>
          <w:sz w:val="24"/>
          <w:szCs w:val="24"/>
        </w:rPr>
        <w:t xml:space="preserve">oświadczenia 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o zrzeczeniu się </w:t>
      </w:r>
      <w:r>
        <w:rPr>
          <w:rFonts w:asciiTheme="minorHAnsi" w:hAnsiTheme="minorHAnsi" w:cs="Times New Roman"/>
          <w:i w:val="0"/>
          <w:sz w:val="24"/>
          <w:szCs w:val="24"/>
        </w:rPr>
        <w:t xml:space="preserve">do 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odwołania, decyzja </w:t>
      </w:r>
      <w:r>
        <w:rPr>
          <w:rFonts w:asciiTheme="minorHAnsi" w:hAnsiTheme="minorHAnsi" w:cs="Times New Roman"/>
          <w:i w:val="0"/>
          <w:sz w:val="24"/>
          <w:szCs w:val="24"/>
        </w:rPr>
        <w:t xml:space="preserve">staje się ostateczna 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 xml:space="preserve">i </w:t>
      </w:r>
      <w:r w:rsidR="00D7165D">
        <w:rPr>
          <w:rFonts w:asciiTheme="minorHAnsi" w:hAnsiTheme="minorHAnsi" w:cs="Times New Roman"/>
          <w:i w:val="0"/>
          <w:sz w:val="24"/>
          <w:szCs w:val="24"/>
        </w:rPr>
        <w:t>prawomocna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>;</w:t>
      </w:r>
    </w:p>
    <w:p w:rsidR="0071442D" w:rsidRDefault="0071442D" w:rsidP="0071442D">
      <w:pPr>
        <w:pStyle w:val="Tekstpodstawowy31"/>
        <w:numPr>
          <w:ilvl w:val="0"/>
          <w:numId w:val="1"/>
        </w:numPr>
        <w:spacing w:line="276" w:lineRule="auto"/>
        <w:ind w:left="426" w:hanging="284"/>
        <w:rPr>
          <w:rFonts w:asciiTheme="minorHAnsi" w:hAnsiTheme="minorHAnsi" w:cs="Times New Roman"/>
          <w:i w:val="0"/>
          <w:sz w:val="24"/>
          <w:szCs w:val="24"/>
        </w:rPr>
      </w:pPr>
      <w:r w:rsidRPr="0071442D">
        <w:rPr>
          <w:rFonts w:asciiTheme="minorHAnsi" w:hAnsiTheme="minorHAnsi" w:cs="Times New Roman"/>
          <w:i w:val="0"/>
          <w:sz w:val="24"/>
          <w:szCs w:val="24"/>
        </w:rPr>
        <w:t>oświadczenie, które zostało prawidłowo złożone jest niewzruszalne i nie można</w:t>
      </w:r>
      <w:r>
        <w:rPr>
          <w:rFonts w:asciiTheme="minorHAnsi" w:hAnsiTheme="minorHAnsi" w:cs="Times New Roman"/>
          <w:i w:val="0"/>
          <w:sz w:val="24"/>
          <w:szCs w:val="24"/>
        </w:rPr>
        <w:t xml:space="preserve"> </w:t>
      </w:r>
      <w:r w:rsidRPr="0071442D">
        <w:rPr>
          <w:rFonts w:asciiTheme="minorHAnsi" w:hAnsiTheme="minorHAnsi" w:cs="Times New Roman"/>
          <w:i w:val="0"/>
          <w:sz w:val="24"/>
          <w:szCs w:val="24"/>
        </w:rPr>
        <w:t>go cofnąć.</w:t>
      </w:r>
    </w:p>
    <w:p w:rsidR="00D7165D" w:rsidRPr="00AC4D79" w:rsidRDefault="00D7165D" w:rsidP="00D7165D">
      <w:pPr>
        <w:pStyle w:val="Tekstpodstawowy31"/>
        <w:spacing w:line="276" w:lineRule="auto"/>
        <w:ind w:left="426"/>
        <w:rPr>
          <w:rFonts w:asciiTheme="minorHAnsi" w:hAnsiTheme="minorHAnsi" w:cs="Times New Roman"/>
          <w:i w:val="0"/>
          <w:sz w:val="8"/>
          <w:szCs w:val="8"/>
        </w:rPr>
      </w:pPr>
    </w:p>
    <w:p w:rsidR="00D7165D" w:rsidRPr="0071442D" w:rsidRDefault="00D7165D" w:rsidP="00D7165D">
      <w:pPr>
        <w:pStyle w:val="Tekstpodstawowy31"/>
        <w:spacing w:line="276" w:lineRule="auto"/>
        <w:ind w:left="426"/>
        <w:rPr>
          <w:rFonts w:asciiTheme="minorHAnsi" w:hAnsiTheme="minorHAnsi" w:cs="Times New Roman"/>
          <w:i w:val="0"/>
          <w:sz w:val="24"/>
          <w:szCs w:val="24"/>
        </w:rPr>
      </w:pPr>
    </w:p>
    <w:p w:rsidR="00D7165D" w:rsidRPr="00D7165D" w:rsidRDefault="00D7165D" w:rsidP="00D7165D">
      <w:pPr>
        <w:pStyle w:val="Akapitzlist"/>
        <w:adjustRightInd w:val="0"/>
        <w:ind w:left="4968" w:firstLine="696"/>
        <w:rPr>
          <w:rFonts w:asciiTheme="minorHAnsi" w:hAnsiTheme="minorHAnsi"/>
          <w:sz w:val="24"/>
          <w:szCs w:val="24"/>
        </w:rPr>
      </w:pPr>
      <w:r w:rsidRPr="00D7165D">
        <w:rPr>
          <w:rFonts w:asciiTheme="minorHAnsi" w:hAnsiTheme="minorHAnsi"/>
          <w:sz w:val="24"/>
          <w:szCs w:val="24"/>
        </w:rPr>
        <w:t>………………………………………………...</w:t>
      </w:r>
    </w:p>
    <w:p w:rsidR="00D7165D" w:rsidRPr="00D7165D" w:rsidRDefault="00D7165D" w:rsidP="00D7165D">
      <w:pPr>
        <w:pStyle w:val="Akapitzlist"/>
        <w:adjustRightInd w:val="0"/>
        <w:rPr>
          <w:rFonts w:asciiTheme="minorHAnsi" w:hAnsiTheme="minorHAnsi"/>
          <w:i/>
          <w:sz w:val="24"/>
          <w:szCs w:val="24"/>
          <w:vertAlign w:val="superscript"/>
        </w:rPr>
      </w:pP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 w:rsidRPr="00D7165D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</w:t>
      </w:r>
      <w:r w:rsidRPr="00D7165D">
        <w:rPr>
          <w:rFonts w:asciiTheme="minorHAnsi" w:hAnsiTheme="minorHAnsi"/>
          <w:i/>
          <w:sz w:val="24"/>
          <w:szCs w:val="24"/>
          <w:vertAlign w:val="superscript"/>
        </w:rPr>
        <w:t>(czytelny podpis)</w:t>
      </w:r>
    </w:p>
    <w:p w:rsidR="00D7165D" w:rsidRDefault="00D7165D" w:rsidP="00D7165D">
      <w:pPr>
        <w:pStyle w:val="Tekstpodstawowy31"/>
        <w:spacing w:line="276" w:lineRule="auto"/>
        <w:ind w:firstLine="426"/>
        <w:rPr>
          <w:rFonts w:asciiTheme="minorHAnsi" w:hAnsiTheme="minorHAnsi" w:cs="Times New Roman"/>
          <w:sz w:val="24"/>
          <w:szCs w:val="24"/>
        </w:rPr>
      </w:pPr>
    </w:p>
    <w:p w:rsidR="00D7165D" w:rsidRPr="00D7165D" w:rsidRDefault="00D7165D" w:rsidP="00D7165D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D7165D">
        <w:rPr>
          <w:rFonts w:asciiTheme="minorHAnsi" w:hAnsiTheme="minorHAnsi"/>
          <w:b/>
          <w:sz w:val="22"/>
          <w:szCs w:val="22"/>
          <w:u w:val="single"/>
        </w:rPr>
        <w:t>Wyjaśnienie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 podstawy prawnej:</w:t>
      </w:r>
    </w:p>
    <w:p w:rsidR="00D7165D" w:rsidRPr="00AC4D79" w:rsidRDefault="0071442D" w:rsidP="00D7165D">
      <w:pPr>
        <w:pStyle w:val="Tekstpodstawowy31"/>
        <w:spacing w:line="240" w:lineRule="auto"/>
        <w:rPr>
          <w:rFonts w:asciiTheme="minorHAnsi" w:hAnsiTheme="minorHAnsi" w:cs="Times New Roman"/>
          <w:i w:val="0"/>
          <w:sz w:val="22"/>
          <w:szCs w:val="22"/>
        </w:rPr>
      </w:pPr>
      <w:r w:rsidRPr="00AC4D79">
        <w:rPr>
          <w:rFonts w:asciiTheme="minorHAnsi" w:hAnsiTheme="minorHAnsi" w:cs="Times New Roman"/>
          <w:i w:val="0"/>
          <w:sz w:val="22"/>
          <w:szCs w:val="22"/>
        </w:rPr>
        <w:t xml:space="preserve">art. 127a </w:t>
      </w:r>
      <w:r w:rsidR="00AC4D79" w:rsidRPr="00AC4D79">
        <w:rPr>
          <w:rFonts w:asciiTheme="minorHAnsi" w:hAnsiTheme="minorHAnsi" w:cstheme="minorHAnsi"/>
          <w:i w:val="0"/>
          <w:sz w:val="22"/>
          <w:szCs w:val="22"/>
        </w:rPr>
        <w:t>Kodeks postępowania administracyjnego</w:t>
      </w:r>
    </w:p>
    <w:p w:rsidR="00D7165D" w:rsidRPr="00AC4D79" w:rsidRDefault="00D7165D" w:rsidP="00D7165D">
      <w:pPr>
        <w:pStyle w:val="Akapitzlist"/>
        <w:numPr>
          <w:ilvl w:val="1"/>
          <w:numId w:val="2"/>
        </w:numPr>
        <w:spacing w:after="100"/>
        <w:ind w:left="426" w:hanging="426"/>
        <w:jc w:val="both"/>
        <w:rPr>
          <w:rFonts w:asciiTheme="minorHAnsi" w:hAnsiTheme="minorHAnsi"/>
          <w:sz w:val="22"/>
          <w:szCs w:val="22"/>
          <w:lang w:eastAsia="zh-CN"/>
        </w:rPr>
      </w:pPr>
      <w:r w:rsidRPr="00AC4D79">
        <w:rPr>
          <w:rFonts w:asciiTheme="minorHAnsi" w:hAnsiTheme="minorHAnsi"/>
          <w:sz w:val="22"/>
          <w:szCs w:val="22"/>
          <w:lang w:eastAsia="zh-CN"/>
        </w:rPr>
        <w:t>Zrzeczenie się prawa do wniesienia odwołania ma taki skutek, że nie można wnieść odwołania od decyzji do Samorz</w:t>
      </w:r>
      <w:r w:rsidR="00AC4D79" w:rsidRPr="00AC4D79">
        <w:rPr>
          <w:rFonts w:asciiTheme="minorHAnsi" w:hAnsiTheme="minorHAnsi"/>
          <w:sz w:val="22"/>
          <w:szCs w:val="22"/>
          <w:lang w:eastAsia="zh-CN"/>
        </w:rPr>
        <w:t>ądowego Kolegium Odwoławczego w</w:t>
      </w:r>
      <w:r w:rsidRPr="00AC4D79">
        <w:rPr>
          <w:rFonts w:asciiTheme="minorHAnsi" w:hAnsiTheme="minorHAnsi"/>
          <w:sz w:val="22"/>
          <w:szCs w:val="22"/>
          <w:lang w:eastAsia="zh-CN"/>
        </w:rPr>
        <w:t xml:space="preserve"> </w:t>
      </w:r>
      <w:r w:rsidR="00AC4D79" w:rsidRPr="00AC4D79">
        <w:rPr>
          <w:rFonts w:asciiTheme="minorHAnsi" w:hAnsiTheme="minorHAnsi"/>
          <w:sz w:val="22"/>
          <w:szCs w:val="22"/>
          <w:lang w:eastAsia="zh-CN"/>
        </w:rPr>
        <w:t>Bydgoszczy</w:t>
      </w:r>
      <w:r w:rsidRPr="00AC4D79">
        <w:rPr>
          <w:rFonts w:asciiTheme="minorHAnsi" w:hAnsiTheme="minorHAnsi"/>
          <w:sz w:val="22"/>
          <w:szCs w:val="22"/>
          <w:lang w:eastAsia="zh-CN"/>
        </w:rPr>
        <w:t xml:space="preserve"> ani zaskarżyć decyzji do Wojewódzkiego Sądu Administracyjnego</w:t>
      </w:r>
      <w:r w:rsidR="00AC4D79" w:rsidRPr="00AC4D79">
        <w:rPr>
          <w:rFonts w:asciiTheme="minorHAnsi" w:hAnsiTheme="minorHAnsi"/>
          <w:sz w:val="22"/>
          <w:szCs w:val="22"/>
          <w:lang w:eastAsia="zh-CN"/>
        </w:rPr>
        <w:t xml:space="preserve"> w Bydgoszczy (staje się ona ostateczna </w:t>
      </w:r>
      <w:r w:rsidR="00AC4D79" w:rsidRPr="00AC4D79">
        <w:rPr>
          <w:rFonts w:asciiTheme="minorHAnsi" w:hAnsiTheme="minorHAnsi"/>
          <w:sz w:val="22"/>
          <w:szCs w:val="22"/>
          <w:lang w:eastAsia="zh-CN"/>
        </w:rPr>
        <w:br/>
      </w:r>
      <w:r w:rsidRPr="00AC4D79">
        <w:rPr>
          <w:rFonts w:asciiTheme="minorHAnsi" w:hAnsiTheme="minorHAnsi"/>
          <w:sz w:val="22"/>
          <w:szCs w:val="22"/>
          <w:lang w:eastAsia="zh-CN"/>
        </w:rPr>
        <w:t>i prawomocna);</w:t>
      </w:r>
    </w:p>
    <w:p w:rsidR="00D7165D" w:rsidRPr="00AC4D79" w:rsidRDefault="00D7165D" w:rsidP="00D7165D">
      <w:pPr>
        <w:pStyle w:val="Akapitzlist"/>
        <w:numPr>
          <w:ilvl w:val="1"/>
          <w:numId w:val="2"/>
        </w:numPr>
        <w:spacing w:after="100"/>
        <w:ind w:left="426" w:hanging="426"/>
        <w:jc w:val="both"/>
        <w:rPr>
          <w:rFonts w:asciiTheme="minorHAnsi" w:hAnsiTheme="minorHAnsi"/>
          <w:sz w:val="22"/>
          <w:szCs w:val="22"/>
          <w:lang w:eastAsia="zh-CN"/>
        </w:rPr>
      </w:pPr>
      <w:r w:rsidRPr="00AC4D79">
        <w:rPr>
          <w:rFonts w:asciiTheme="minorHAnsi" w:hAnsiTheme="minorHAnsi"/>
          <w:sz w:val="22"/>
          <w:szCs w:val="22"/>
          <w:lang w:eastAsia="zh-CN"/>
        </w:rPr>
        <w:t xml:space="preserve">Jeżeli w postępowaniu bierze udział więcej stron, decyzja staje się ostateczna i prawomocna  </w:t>
      </w:r>
      <w:r w:rsidRPr="00AC4D79">
        <w:rPr>
          <w:rFonts w:asciiTheme="minorHAnsi" w:hAnsiTheme="minorHAnsi"/>
          <w:sz w:val="22"/>
          <w:szCs w:val="22"/>
          <w:lang w:eastAsia="zh-CN"/>
        </w:rPr>
        <w:br/>
        <w:t>z dniem doręczenia organowi oświadczenia o zrzeczeniu się odwołania przez ostatnią z tych stron;</w:t>
      </w:r>
    </w:p>
    <w:p w:rsidR="00D7165D" w:rsidRPr="00AC4D79" w:rsidRDefault="00D7165D" w:rsidP="00D7165D">
      <w:pPr>
        <w:pStyle w:val="Akapitzlist"/>
        <w:numPr>
          <w:ilvl w:val="1"/>
          <w:numId w:val="2"/>
        </w:numPr>
        <w:spacing w:after="100"/>
        <w:ind w:left="426" w:hanging="426"/>
        <w:jc w:val="both"/>
        <w:rPr>
          <w:rFonts w:asciiTheme="minorHAnsi" w:hAnsiTheme="minorHAnsi"/>
          <w:sz w:val="22"/>
          <w:szCs w:val="22"/>
          <w:lang w:eastAsia="zh-CN"/>
        </w:rPr>
      </w:pPr>
      <w:r w:rsidRPr="00AC4D79">
        <w:rPr>
          <w:rFonts w:asciiTheme="minorHAnsi" w:hAnsiTheme="minorHAnsi"/>
          <w:sz w:val="22"/>
          <w:szCs w:val="22"/>
          <w:lang w:eastAsia="zh-CN"/>
        </w:rPr>
        <w:t xml:space="preserve">Oświadczenie o zrzeczeniu się prawa do wniesienia odwołania może być złożone dopiero po wydaniu decyzji. </w:t>
      </w:r>
    </w:p>
    <w:p w:rsidR="00D7165D" w:rsidRDefault="00D7165D" w:rsidP="00D7165D">
      <w:pPr>
        <w:adjustRightInd w:val="0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:rsidR="00D7165D" w:rsidRDefault="00D7165D" w:rsidP="00D7165D">
      <w:pPr>
        <w:adjustRightInd w:val="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D7165D">
        <w:rPr>
          <w:rFonts w:asciiTheme="minorHAnsi" w:hAnsiTheme="minorHAnsi" w:cstheme="minorHAnsi"/>
          <w:b/>
          <w:i/>
          <w:sz w:val="22"/>
          <w:szCs w:val="22"/>
        </w:rPr>
        <w:t xml:space="preserve">Uwaga: </w:t>
      </w:r>
    </w:p>
    <w:p w:rsidR="0071442D" w:rsidRPr="00AC4D79" w:rsidRDefault="00D7165D" w:rsidP="00AC4D79">
      <w:pPr>
        <w:adjustRightInd w:val="0"/>
        <w:jc w:val="both"/>
        <w:rPr>
          <w:rFonts w:asciiTheme="minorHAnsi" w:hAnsiTheme="minorHAnsi"/>
          <w:i/>
          <w:sz w:val="22"/>
          <w:szCs w:val="22"/>
        </w:rPr>
      </w:pPr>
      <w:r w:rsidRPr="00D7165D">
        <w:rPr>
          <w:rFonts w:asciiTheme="minorHAnsi" w:hAnsiTheme="minorHAnsi" w:cstheme="minorHAnsi"/>
          <w:b/>
          <w:i/>
          <w:sz w:val="22"/>
          <w:szCs w:val="22"/>
        </w:rPr>
        <w:t>Na podstawie ustawy z dnia 7 kwietnia 2017</w:t>
      </w:r>
      <w:r w:rsidR="00AC4D79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D7165D">
        <w:rPr>
          <w:rFonts w:asciiTheme="minorHAnsi" w:hAnsiTheme="minorHAnsi" w:cstheme="minorHAnsi"/>
          <w:b/>
          <w:i/>
          <w:sz w:val="22"/>
          <w:szCs w:val="22"/>
        </w:rPr>
        <w:t>r. o zmianie ustawy - Kodeks postępowania administracyjnego oraz niektórych innych ustaw niniejsze oświadczenie ma zastosowanie do postępowań administracyjnych wszczętych od dnia 01.06.2017</w:t>
      </w:r>
      <w:r w:rsidR="00AC4D79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D7165D">
        <w:rPr>
          <w:rFonts w:asciiTheme="minorHAnsi" w:hAnsiTheme="minorHAnsi" w:cstheme="minorHAnsi"/>
          <w:b/>
          <w:i/>
          <w:sz w:val="22"/>
          <w:szCs w:val="22"/>
        </w:rPr>
        <w:t>r. Jednocześnie oświadczenie może być złożone dopiero po rozpoczęciu biegu terminu na wniesienie odwołania. Niedopuszczalne jest złożenie oświadczenia przed wydaniem decyzji.</w:t>
      </w:r>
    </w:p>
    <w:p w:rsidR="0071442D" w:rsidRPr="0071442D" w:rsidRDefault="0071442D" w:rsidP="00D7165D">
      <w:pPr>
        <w:adjustRightInd w:val="0"/>
        <w:rPr>
          <w:rFonts w:asciiTheme="minorHAnsi" w:hAnsiTheme="minorHAnsi"/>
          <w:i/>
          <w:sz w:val="24"/>
          <w:szCs w:val="24"/>
          <w:vertAlign w:val="superscript"/>
        </w:rPr>
      </w:pPr>
      <w:r w:rsidRPr="0071442D">
        <w:rPr>
          <w:rFonts w:asciiTheme="minorHAnsi" w:hAnsiTheme="minorHAnsi"/>
          <w:sz w:val="24"/>
          <w:szCs w:val="24"/>
        </w:rPr>
        <w:tab/>
      </w:r>
      <w:r w:rsidRPr="0071442D">
        <w:rPr>
          <w:rFonts w:asciiTheme="minorHAnsi" w:hAnsiTheme="minorHAnsi"/>
          <w:sz w:val="24"/>
          <w:szCs w:val="24"/>
        </w:rPr>
        <w:tab/>
      </w:r>
      <w:r w:rsidRPr="0071442D">
        <w:rPr>
          <w:rFonts w:asciiTheme="minorHAnsi" w:hAnsiTheme="minorHAnsi"/>
          <w:sz w:val="24"/>
          <w:szCs w:val="24"/>
        </w:rPr>
        <w:tab/>
      </w:r>
      <w:r w:rsidRPr="0071442D">
        <w:rPr>
          <w:rFonts w:asciiTheme="minorHAnsi" w:hAnsiTheme="minorHAnsi"/>
          <w:sz w:val="24"/>
          <w:szCs w:val="24"/>
        </w:rPr>
        <w:tab/>
      </w:r>
      <w:r w:rsidRPr="0071442D">
        <w:rPr>
          <w:rFonts w:asciiTheme="minorHAnsi" w:hAnsiTheme="minorHAnsi"/>
          <w:sz w:val="24"/>
          <w:szCs w:val="24"/>
        </w:rPr>
        <w:tab/>
      </w:r>
      <w:r w:rsidRPr="0071442D">
        <w:rPr>
          <w:rFonts w:asciiTheme="minorHAnsi" w:hAnsiTheme="minorHAnsi"/>
          <w:sz w:val="24"/>
          <w:szCs w:val="24"/>
        </w:rPr>
        <w:tab/>
      </w:r>
      <w:r w:rsidRPr="0071442D">
        <w:rPr>
          <w:rFonts w:asciiTheme="minorHAnsi" w:hAnsiTheme="minorHAnsi"/>
          <w:sz w:val="24"/>
          <w:szCs w:val="24"/>
        </w:rPr>
        <w:tab/>
      </w:r>
    </w:p>
    <w:p w:rsidR="00C60B97" w:rsidRPr="0071442D" w:rsidRDefault="00C60B97">
      <w:pPr>
        <w:rPr>
          <w:rFonts w:asciiTheme="minorHAnsi" w:hAnsiTheme="minorHAnsi"/>
        </w:rPr>
      </w:pPr>
    </w:p>
    <w:sectPr w:rsidR="00C60B97" w:rsidRPr="0071442D" w:rsidSect="00AC4D79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B213D"/>
    <w:multiLevelType w:val="hybridMultilevel"/>
    <w:tmpl w:val="A87C41A4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54B85195"/>
    <w:multiLevelType w:val="hybridMultilevel"/>
    <w:tmpl w:val="2B42F2EC"/>
    <w:lvl w:ilvl="0" w:tplc="FBCA0C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E1783"/>
    <w:rsid w:val="00050791"/>
    <w:rsid w:val="0071442D"/>
    <w:rsid w:val="00AC4D79"/>
    <w:rsid w:val="00AE1783"/>
    <w:rsid w:val="00AE38EF"/>
    <w:rsid w:val="00C60B97"/>
    <w:rsid w:val="00D4216C"/>
    <w:rsid w:val="00D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4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71442D"/>
    <w:pPr>
      <w:adjustRightInd w:val="0"/>
      <w:jc w:val="center"/>
      <w:outlineLvl w:val="1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E1783"/>
    <w:pPr>
      <w:spacing w:before="100" w:beforeAutospacing="1" w:after="100" w:afterAutospacing="1"/>
    </w:pPr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71442D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7144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714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71442D"/>
    <w:pPr>
      <w:suppressAutoHyphens/>
      <w:spacing w:line="240" w:lineRule="atLeast"/>
      <w:jc w:val="both"/>
    </w:pPr>
    <w:rPr>
      <w:rFonts w:ascii="Arial" w:hAnsi="Arial" w:cs="Arial"/>
      <w:i/>
      <w:lang w:eastAsia="zh-CN"/>
    </w:rPr>
  </w:style>
  <w:style w:type="paragraph" w:styleId="Akapitzlist">
    <w:name w:val="List Paragraph"/>
    <w:basedOn w:val="Normalny"/>
    <w:uiPriority w:val="34"/>
    <w:qFormat/>
    <w:rsid w:val="007144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ZDP Inowrocław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Bąkowski</dc:creator>
  <cp:lastModifiedBy>Paweł Kubus</cp:lastModifiedBy>
  <cp:revision>3</cp:revision>
  <dcterms:created xsi:type="dcterms:W3CDTF">2018-12-13T03:03:00Z</dcterms:created>
  <dcterms:modified xsi:type="dcterms:W3CDTF">2020-01-23T10:25:00Z</dcterms:modified>
</cp:coreProperties>
</file>