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</w:rPr>
      </w:pPr>
      <w:r w:rsidRPr="00DA2E58">
        <w:rPr>
          <w:rFonts w:ascii="Arial" w:hAnsi="Arial" w:cs="Arial"/>
          <w:b/>
          <w:color w:val="auto"/>
        </w:rPr>
        <w:t>Ogłoszenie o naborze na wolne stanowisko urzędnicze</w:t>
      </w:r>
    </w:p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Dyrektor Szkoły Podstawowej nr 1 z Oddziałami Dwujęzycznymi im. Króla Władysława Jagiełły</w:t>
      </w: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 Działdowie,  zgodnie z Ustawą z dnia 21 listopada 2008 r. o pracownikach samorządowych (Dz. U. z  2018 r. poz. 1260 ze zm.) oraz Regulaminem naboru na wolne stanowisko urzędnicze w Szkole Podstawowej nr 1 z Oddziałami Dwujęzycznymi im. Króla Władysława Jagiełły w Działdowie ogłasza otwarty i konkurencyjny nabór na stanowisko urzędnicze.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9106E" w:rsidRPr="00DA2E58" w:rsidRDefault="0049106E" w:rsidP="0049106E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DA2E58">
        <w:rPr>
          <w:rFonts w:ascii="Arial" w:hAnsi="Arial" w:cs="Arial"/>
          <w:b/>
          <w:bCs/>
          <w:color w:val="auto"/>
          <w:sz w:val="20"/>
          <w:szCs w:val="20"/>
        </w:rPr>
        <w:t>Wolne stanowisko pracy</w:t>
      </w:r>
      <w:r w:rsidR="00E45313">
        <w:rPr>
          <w:rFonts w:ascii="Arial" w:hAnsi="Arial" w:cs="Arial"/>
          <w:b/>
          <w:bCs/>
          <w:color w:val="auto"/>
          <w:sz w:val="20"/>
          <w:szCs w:val="20"/>
        </w:rPr>
        <w:t>:  specjalista ds. płac</w:t>
      </w:r>
      <w:r w:rsidRPr="00DA2E58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49106E" w:rsidRPr="00DA2E58" w:rsidRDefault="0049106E" w:rsidP="0049106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1. Wymiar czasu pracy:  </w:t>
      </w:r>
      <w:r w:rsidRPr="009D466D">
        <w:rPr>
          <w:rFonts w:ascii="Arial" w:hAnsi="Arial" w:cs="Arial"/>
          <w:b/>
          <w:color w:val="auto"/>
          <w:sz w:val="20"/>
          <w:szCs w:val="20"/>
        </w:rPr>
        <w:t>1/2 etatu (20 godzin tygodniowo)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49106E" w:rsidRPr="00DA2E58" w:rsidRDefault="0049106E" w:rsidP="0049106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2. Zatrudnienie:  Umowa o pracę 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3. Planowane zatrudnienie:  01 listopada  2020r. 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niezbędne:</w:t>
      </w:r>
    </w:p>
    <w:p w:rsidR="00DF2EE0" w:rsidRDefault="007E5FAC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Specjalistą ds. płac</w:t>
      </w:r>
      <w:r w:rsidR="0049106E" w:rsidRPr="00DA2E58">
        <w:rPr>
          <w:rFonts w:ascii="Arial" w:hAnsi="Arial" w:cs="Arial"/>
          <w:sz w:val="20"/>
          <w:szCs w:val="20"/>
        </w:rPr>
        <w:t>, może być osoba, która:</w:t>
      </w:r>
      <w:r w:rsidR="0049106E" w:rsidRPr="00DA2E58">
        <w:rPr>
          <w:rFonts w:ascii="Arial" w:hAnsi="Arial" w:cs="Arial"/>
          <w:sz w:val="20"/>
          <w:szCs w:val="20"/>
        </w:rPr>
        <w:br/>
        <w:t xml:space="preserve">1)  ma obywatelstwo państwa członkowskiego Unii Europejskiej, Konfederacji Szwajcarskiej lub państwa członkowskiego Europejskiego Porozumienia o Wolnym Handlu (EFTA) - strony umowy </w:t>
      </w:r>
      <w:r w:rsidR="0049106E">
        <w:rPr>
          <w:rFonts w:ascii="Arial" w:hAnsi="Arial" w:cs="Arial"/>
          <w:sz w:val="20"/>
          <w:szCs w:val="20"/>
        </w:rPr>
        <w:br/>
      </w:r>
      <w:r w:rsidR="0049106E" w:rsidRPr="00DA2E58">
        <w:rPr>
          <w:rFonts w:ascii="Arial" w:hAnsi="Arial" w:cs="Arial"/>
          <w:sz w:val="20"/>
          <w:szCs w:val="20"/>
        </w:rPr>
        <w:t xml:space="preserve">o Europejskim Obszarze Gospodarczym, chyba że odrębne ustawy uzależniają zatrudnienie </w:t>
      </w:r>
      <w:r w:rsidR="0049106E">
        <w:rPr>
          <w:rFonts w:ascii="Arial" w:hAnsi="Arial" w:cs="Arial"/>
          <w:sz w:val="20"/>
          <w:szCs w:val="20"/>
        </w:rPr>
        <w:br/>
      </w:r>
      <w:r w:rsidR="0049106E" w:rsidRPr="00DA2E58">
        <w:rPr>
          <w:rFonts w:ascii="Arial" w:hAnsi="Arial" w:cs="Arial"/>
          <w:sz w:val="20"/>
          <w:szCs w:val="20"/>
        </w:rPr>
        <w:t>w jednostce sektora finansów publicznych od posiadania obywatelstwa polskiego;</w:t>
      </w:r>
      <w:r w:rsidR="0049106E" w:rsidRPr="00DA2E58">
        <w:rPr>
          <w:rFonts w:ascii="Arial" w:hAnsi="Arial" w:cs="Arial"/>
          <w:sz w:val="20"/>
          <w:szCs w:val="20"/>
        </w:rPr>
        <w:br/>
        <w:t>2)  ma pełną zdolność do czynności prawnych oraz korzysta z pełni praw publicznych;</w:t>
      </w:r>
      <w:r w:rsidR="0049106E" w:rsidRPr="00DA2E58">
        <w:rPr>
          <w:rFonts w:ascii="Arial" w:hAnsi="Arial" w:cs="Arial"/>
          <w:sz w:val="20"/>
          <w:szCs w:val="20"/>
        </w:rPr>
        <w:br/>
        <w:t>3)  nie była prawomocnie skazana za przestępstwo przeciwko mieniu, przeciwko obrotowi gospodarczemu, przeciwko działalności instytucji państwowych oraz samorządu terytorialnego, przeciwko wiarygodności dokumentów lub za przestępstwo skarbowe;</w:t>
      </w:r>
      <w:r w:rsidR="0049106E" w:rsidRPr="00DA2E58">
        <w:rPr>
          <w:rFonts w:ascii="Arial" w:hAnsi="Arial" w:cs="Arial"/>
          <w:sz w:val="20"/>
          <w:szCs w:val="20"/>
        </w:rPr>
        <w:br/>
        <w:t>4)  posiada znajomość języka polskiego w mowie i piśmie w zakresie koniecznym do wykonywania obowiązków głównego księgowego;</w:t>
      </w:r>
      <w:r w:rsidR="0049106E" w:rsidRPr="00DA2E58">
        <w:rPr>
          <w:rFonts w:ascii="Arial" w:hAnsi="Arial" w:cs="Arial"/>
          <w:sz w:val="20"/>
          <w:szCs w:val="20"/>
        </w:rPr>
        <w:br/>
        <w:t>5)  spełnia jeden z poniższych warunków:</w:t>
      </w:r>
      <w:r w:rsidR="0049106E" w:rsidRPr="00DA2E58">
        <w:rPr>
          <w:rFonts w:ascii="Arial" w:hAnsi="Arial" w:cs="Arial"/>
          <w:sz w:val="20"/>
          <w:szCs w:val="20"/>
        </w:rPr>
        <w:br/>
      </w:r>
      <w:r w:rsidR="00DF2EE0">
        <w:rPr>
          <w:rFonts w:ascii="Arial" w:hAnsi="Arial" w:cs="Arial"/>
          <w:color w:val="000000"/>
          <w:sz w:val="20"/>
          <w:szCs w:val="20"/>
        </w:rPr>
        <w:t>a) wykształcenie wyższe ekonomiczne lub uzupełniające ekonomiczne studia magisterskie lub ekonomiczne studia podyplomowe i co najmniej 3-letni staż pracy na podobnym stanowisku;</w:t>
      </w:r>
    </w:p>
    <w:p w:rsidR="00DF2EE0" w:rsidRDefault="00DF2EE0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b) </w:t>
      </w:r>
      <w:r>
        <w:rPr>
          <w:rFonts w:ascii="Arial" w:hAnsi="Arial" w:cs="Arial"/>
          <w:sz w:val="20"/>
          <w:szCs w:val="20"/>
        </w:rPr>
        <w:t>ukończenie średniej, policealnej lub pomaturalnej szkoły ekonomicznej i posiada co najmniej 4-letnią praktykę w płacach;</w:t>
      </w:r>
    </w:p>
    <w:p w:rsidR="00DF2EE0" w:rsidRDefault="00DF2EE0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c) posiadanie stanu zdrowia pozwalającego na zatrudnienie na stanowisku specjalisty ds. płac.</w:t>
      </w:r>
    </w:p>
    <w:p w:rsidR="00DF2EE0" w:rsidRDefault="00DF2EE0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dodatkowe:</w:t>
      </w:r>
    </w:p>
    <w:p w:rsidR="00DF2EE0" w:rsidRPr="00E45313" w:rsidRDefault="00DF2EE0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 xml:space="preserve">dobra znajomość przepisów prawa pracy, przepisów ubezpieczeń społecznych, oświatowych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3412C3">
        <w:rPr>
          <w:rFonts w:ascii="Arial" w:hAnsi="Arial" w:cs="Arial"/>
          <w:color w:val="000000"/>
          <w:sz w:val="20"/>
          <w:szCs w:val="20"/>
        </w:rPr>
        <w:t>i samorządowych</w:t>
      </w:r>
      <w:r w:rsidR="00E45313">
        <w:rPr>
          <w:rFonts w:ascii="Arial" w:hAnsi="Arial" w:cs="Arial"/>
          <w:color w:val="000000"/>
          <w:sz w:val="20"/>
          <w:szCs w:val="20"/>
        </w:rPr>
        <w:t xml:space="preserve">, </w:t>
      </w:r>
      <w:r w:rsidR="00E45313" w:rsidRPr="00E45313">
        <w:rPr>
          <w:rFonts w:ascii="Arial" w:hAnsi="Arial" w:cs="Arial"/>
          <w:sz w:val="20"/>
          <w:szCs w:val="20"/>
        </w:rPr>
        <w:t>ustawy o finansach publicznych, ustawy o rachunkowości, przepisów ordynacji podatkowej</w:t>
      </w:r>
      <w:r w:rsidR="00E45313">
        <w:rPr>
          <w:rFonts w:ascii="Arial" w:hAnsi="Arial" w:cs="Arial"/>
          <w:sz w:val="20"/>
          <w:szCs w:val="20"/>
        </w:rPr>
        <w:t xml:space="preserve"> </w:t>
      </w:r>
      <w:r w:rsidRPr="00E45313">
        <w:rPr>
          <w:rFonts w:ascii="Arial" w:hAnsi="Arial" w:cs="Arial"/>
          <w:color w:val="000000"/>
          <w:sz w:val="20"/>
          <w:szCs w:val="20"/>
        </w:rPr>
        <w:t>oraz Karty Nauczyciela;</w:t>
      </w:r>
    </w:p>
    <w:p w:rsidR="00DF2EE0" w:rsidRDefault="00DF2EE0" w:rsidP="00DF2EE0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lastRenderedPageBreak/>
        <w:t>znajomość programu Płatnik, pakietu MS Office, progr</w:t>
      </w:r>
      <w:r>
        <w:rPr>
          <w:rFonts w:ascii="Arial" w:hAnsi="Arial" w:cs="Arial"/>
          <w:color w:val="000000"/>
          <w:sz w:val="20"/>
          <w:szCs w:val="20"/>
        </w:rPr>
        <w:t>amu płacowego</w:t>
      </w:r>
      <w:r w:rsidRPr="003412C3">
        <w:rPr>
          <w:rFonts w:ascii="Arial" w:hAnsi="Arial" w:cs="Arial"/>
          <w:color w:val="000000"/>
          <w:sz w:val="20"/>
          <w:szCs w:val="20"/>
        </w:rPr>
        <w:t>, program</w:t>
      </w:r>
      <w:r>
        <w:rPr>
          <w:rFonts w:ascii="Arial" w:hAnsi="Arial" w:cs="Arial"/>
          <w:color w:val="000000"/>
          <w:sz w:val="20"/>
          <w:szCs w:val="20"/>
        </w:rPr>
        <w:t xml:space="preserve"> SIO, program sprawozdawczy GUS, </w:t>
      </w:r>
      <w:r w:rsidRPr="00DA2E58">
        <w:rPr>
          <w:rFonts w:ascii="Arial" w:hAnsi="Arial" w:cs="Arial"/>
          <w:sz w:val="20"/>
          <w:szCs w:val="20"/>
        </w:rPr>
        <w:t>znajomość obsługi programów:</w:t>
      </w:r>
      <w:r>
        <w:rPr>
          <w:rFonts w:ascii="Arial" w:hAnsi="Arial" w:cs="Arial"/>
          <w:sz w:val="20"/>
          <w:szCs w:val="20"/>
        </w:rPr>
        <w:t xml:space="preserve"> PFRON, ERU–PZU, </w:t>
      </w:r>
      <w:r w:rsidRPr="00DA2E58">
        <w:rPr>
          <w:rFonts w:ascii="Arial" w:hAnsi="Arial" w:cs="Arial"/>
          <w:sz w:val="20"/>
          <w:szCs w:val="20"/>
        </w:rPr>
        <w:t xml:space="preserve">Portal GUS, </w:t>
      </w:r>
      <w:r>
        <w:rPr>
          <w:rFonts w:ascii="Arial" w:hAnsi="Arial" w:cs="Arial"/>
          <w:sz w:val="20"/>
          <w:szCs w:val="20"/>
        </w:rPr>
        <w:br/>
      </w:r>
      <w:r w:rsidR="00E45313">
        <w:rPr>
          <w:rFonts w:ascii="Arial" w:hAnsi="Arial" w:cs="Arial"/>
          <w:sz w:val="20"/>
          <w:szCs w:val="20"/>
        </w:rPr>
        <w:t>E-Deklaracje;</w:t>
      </w:r>
    </w:p>
    <w:p w:rsidR="0049106E" w:rsidRPr="00E45313" w:rsidRDefault="0049106E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doświadczenie w pracy na podobnym stanowisku w jednostkach oświatowych</w:t>
      </w:r>
      <w:r w:rsidR="00E45313">
        <w:rPr>
          <w:rFonts w:ascii="Arial" w:hAnsi="Arial" w:cs="Arial"/>
          <w:sz w:val="20"/>
          <w:szCs w:val="20"/>
        </w:rPr>
        <w:t>;</w:t>
      </w:r>
    </w:p>
    <w:p w:rsidR="0049106E" w:rsidRPr="00E45313" w:rsidRDefault="0049106E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zagadnień płacowych i ubezpieczeniowych w jednostkach budżetowych</w:t>
      </w:r>
      <w:r w:rsidR="00E45313">
        <w:rPr>
          <w:rFonts w:ascii="Arial" w:hAnsi="Arial" w:cs="Arial"/>
          <w:sz w:val="20"/>
          <w:szCs w:val="20"/>
        </w:rPr>
        <w:t>;</w:t>
      </w:r>
    </w:p>
    <w:p w:rsidR="0049106E" w:rsidRPr="00DA2E58" w:rsidRDefault="0049106E" w:rsidP="0049106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gotowość podnoszenia swoich kwalifikacji.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Zakres wykonywanych zadań  na stanowisku: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1)      obsługa </w:t>
      </w:r>
      <w:r w:rsidRPr="003412C3">
        <w:rPr>
          <w:rFonts w:ascii="Arial" w:hAnsi="Arial" w:cs="Arial"/>
          <w:color w:val="000000"/>
          <w:sz w:val="20"/>
          <w:szCs w:val="20"/>
        </w:rPr>
        <w:t>płacowa szkoły, archiwizacja dokumentacji;</w:t>
      </w:r>
    </w:p>
    <w:p w:rsidR="00751695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2)      bieżąca znajomość wszystkich p</w:t>
      </w:r>
      <w:r>
        <w:rPr>
          <w:rFonts w:ascii="Arial" w:hAnsi="Arial" w:cs="Arial"/>
          <w:color w:val="000000"/>
          <w:sz w:val="20"/>
          <w:szCs w:val="20"/>
        </w:rPr>
        <w:t>rzepisów, instrukcji, zarządzeń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dotyczących prowadzonego odcinka;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3)      sporządzanie list płac dla nauczycieli, pracowników administ</w:t>
      </w:r>
      <w:r>
        <w:rPr>
          <w:rFonts w:ascii="Arial" w:hAnsi="Arial" w:cs="Arial"/>
          <w:color w:val="000000"/>
          <w:sz w:val="20"/>
          <w:szCs w:val="20"/>
        </w:rPr>
        <w:t>racyjnych  i obsługi szkoły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4)     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zgłoszenia płatnika oraz składek ubezpieczonych pracowników;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5)      obliczanie i przekazywanie za każdy miesiąc kalendarzowy (składek na ubezpieczenie społeczne, składek na ubezpieczenie zdrowotne, składek na fundusz pracy, zgłaszanie do ZUS nowych pracowników i wyrejestrowywanie pracowników, z którymi umowa została rozwiązana);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6)      obliczanie zasiłków z tyt</w:t>
      </w:r>
      <w:r w:rsidR="007E5FAC">
        <w:rPr>
          <w:rFonts w:ascii="Arial" w:hAnsi="Arial" w:cs="Arial"/>
          <w:color w:val="000000"/>
          <w:sz w:val="20"/>
          <w:szCs w:val="20"/>
        </w:rPr>
        <w:t>ułu choroby, macierzyństwa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innych (sporządzanie stosownej dokumentacji);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7)      terminowe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deklaracji rozliczeniowej;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8)      kompletowan</w:t>
      </w:r>
      <w:r>
        <w:rPr>
          <w:rFonts w:ascii="Arial" w:hAnsi="Arial" w:cs="Arial"/>
          <w:color w:val="000000"/>
          <w:sz w:val="20"/>
          <w:szCs w:val="20"/>
        </w:rPr>
        <w:t xml:space="preserve">ie i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innych dokumentów niezbędnych do realizacji świadczeń;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9)      obliczanie podatku dochodowego od osób fizycznych - pracowników: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ind w:left="148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- terminowe odprowadzanie należnego podatku do Urzędu Skarbowego;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            - sporządzanie rocznych rozliczeń podat</w:t>
      </w:r>
      <w:r>
        <w:rPr>
          <w:rFonts w:ascii="Arial" w:hAnsi="Arial" w:cs="Arial"/>
          <w:color w:val="000000"/>
          <w:sz w:val="20"/>
          <w:szCs w:val="20"/>
        </w:rPr>
        <w:t>kowych /PIT-y/ dla wszystkich  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pracowników </w:t>
      </w:r>
      <w:r>
        <w:rPr>
          <w:rFonts w:ascii="Arial" w:hAnsi="Arial" w:cs="Arial"/>
          <w:color w:val="000000"/>
          <w:sz w:val="20"/>
          <w:szCs w:val="20"/>
        </w:rPr>
        <w:br/>
        <w:t xml:space="preserve">            </w:t>
      </w:r>
      <w:r w:rsidRPr="003412C3">
        <w:rPr>
          <w:rFonts w:ascii="Arial" w:hAnsi="Arial" w:cs="Arial"/>
          <w:color w:val="000000"/>
          <w:sz w:val="20"/>
          <w:szCs w:val="20"/>
        </w:rPr>
        <w:t>i terminowe przekazywanie pra</w:t>
      </w:r>
      <w:r>
        <w:rPr>
          <w:rFonts w:ascii="Arial" w:hAnsi="Arial" w:cs="Arial"/>
          <w:color w:val="000000"/>
          <w:sz w:val="20"/>
          <w:szCs w:val="20"/>
        </w:rPr>
        <w:t>cownikom i Urzędowi Skarbowemu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10)  sporządzenie list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wynagrodzeń;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3412C3">
        <w:rPr>
          <w:rFonts w:ascii="Arial" w:hAnsi="Arial" w:cs="Arial"/>
          <w:color w:val="000000"/>
          <w:sz w:val="20"/>
          <w:szCs w:val="20"/>
        </w:rPr>
        <w:t>)  sporządz</w:t>
      </w:r>
      <w:r>
        <w:rPr>
          <w:rFonts w:ascii="Arial" w:hAnsi="Arial" w:cs="Arial"/>
          <w:color w:val="000000"/>
          <w:sz w:val="20"/>
          <w:szCs w:val="20"/>
        </w:rPr>
        <w:t xml:space="preserve">anie sprawozdań o 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wynagrodzeniu do GUS, SIO;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)  sporządzanie </w:t>
      </w:r>
      <w:r>
        <w:rPr>
          <w:rFonts w:ascii="Arial" w:hAnsi="Arial" w:cs="Arial"/>
          <w:color w:val="000000"/>
          <w:sz w:val="20"/>
          <w:szCs w:val="20"/>
        </w:rPr>
        <w:t>wymaganych przez organ prowadzący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analiz wykorzystania funduszu płac oraz wszelkich danych potrzebnych do sprawozdawczości;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współpraca przy opracowaniu preliminarza budżetowego szkoły;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pomoc głównemu księgowemu w systematycznej i rytmicznej realizacji budżetu oraz sprawozdawczości;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przeprowadzanie kontroli wewnętrzn</w:t>
      </w:r>
      <w:r>
        <w:rPr>
          <w:rFonts w:ascii="Arial" w:hAnsi="Arial" w:cs="Arial"/>
          <w:color w:val="000000"/>
          <w:sz w:val="20"/>
          <w:szCs w:val="20"/>
        </w:rPr>
        <w:t>ej na zlecenie dyrektora szkoły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i inne prace zlecone pr</w:t>
      </w:r>
      <w:r>
        <w:rPr>
          <w:rFonts w:ascii="Arial" w:hAnsi="Arial" w:cs="Arial"/>
          <w:color w:val="000000"/>
          <w:sz w:val="20"/>
          <w:szCs w:val="20"/>
        </w:rPr>
        <w:t>zez bezpośredniego zwierzchnika i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głównego księgowego.</w:t>
      </w:r>
    </w:p>
    <w:p w:rsidR="0049106E" w:rsidRPr="00DA2E58" w:rsidRDefault="0049106E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Informacja o warunkach pracy na danym stanowisku:</w:t>
      </w:r>
    </w:p>
    <w:p w:rsidR="001C39BD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Praca wykonywana </w:t>
      </w:r>
      <w:r>
        <w:rPr>
          <w:rFonts w:ascii="Arial" w:hAnsi="Arial" w:cs="Arial"/>
          <w:sz w:val="20"/>
          <w:szCs w:val="20"/>
        </w:rPr>
        <w:t>będzie w Szkole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</w:t>
      </w:r>
      <w:r>
        <w:rPr>
          <w:rFonts w:ascii="Arial" w:hAnsi="Arial" w:cs="Arial"/>
          <w:sz w:val="20"/>
          <w:szCs w:val="20"/>
        </w:rPr>
        <w:t xml:space="preserve">ęzycznymi  im. </w:t>
      </w:r>
      <w:r>
        <w:rPr>
          <w:rFonts w:ascii="Arial" w:hAnsi="Arial" w:cs="Arial"/>
          <w:color w:val="auto"/>
          <w:sz w:val="20"/>
          <w:szCs w:val="20"/>
        </w:rPr>
        <w:t>Króla Władysława Jagiełły w Działdowie przy ul. Jagiełły 33</w:t>
      </w:r>
      <w:r w:rsidRPr="00DA2E58">
        <w:rPr>
          <w:rFonts w:ascii="Arial" w:hAnsi="Arial" w:cs="Arial"/>
          <w:color w:val="auto"/>
          <w:sz w:val="20"/>
          <w:szCs w:val="20"/>
        </w:rPr>
        <w:t>,  na</w:t>
      </w:r>
      <w:r>
        <w:rPr>
          <w:rFonts w:ascii="Arial" w:hAnsi="Arial" w:cs="Arial"/>
          <w:color w:val="auto"/>
          <w:sz w:val="20"/>
          <w:szCs w:val="20"/>
        </w:rPr>
        <w:t xml:space="preserve"> I  piętrze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. Praca o charakterze biurowym, wymagająca kontaktu z interesantami (osobiście i telefonicznie) oraz z różnego rodzaju </w:t>
      </w:r>
      <w:r w:rsidRPr="00DA2E58">
        <w:rPr>
          <w:rFonts w:ascii="Arial" w:hAnsi="Arial" w:cs="Arial"/>
          <w:color w:val="auto"/>
          <w:sz w:val="20"/>
          <w:szCs w:val="20"/>
        </w:rPr>
        <w:lastRenderedPageBreak/>
        <w:t xml:space="preserve">instytucjami. Praca przy komputerze, wymagająca wymuszonej pozycji ciała. Narzędzia i materiały pracy: komputer, skaner, telefon, drukarka, fax.  </w:t>
      </w:r>
    </w:p>
    <w:p w:rsidR="0049106E" w:rsidRPr="001C39BD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1C39BD">
        <w:rPr>
          <w:rFonts w:ascii="Arial" w:hAnsi="Arial" w:cs="Arial"/>
          <w:color w:val="auto"/>
          <w:sz w:val="20"/>
          <w:szCs w:val="20"/>
        </w:rPr>
        <w:t>Praca od poniedziałku do piątku w wymiarze 4 godzin dziennie w godzinach do ustalenia między 7;30 a 15;30.</w:t>
      </w:r>
    </w:p>
    <w:p w:rsidR="0049106E" w:rsidRPr="001C39BD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1C39BD">
        <w:rPr>
          <w:rFonts w:ascii="Arial" w:hAnsi="Arial" w:cs="Arial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  w rozumieniu przepisów </w:t>
      </w:r>
      <w:r w:rsidRPr="001C39BD">
        <w:rPr>
          <w:rFonts w:ascii="Arial" w:hAnsi="Arial" w:cs="Arial"/>
          <w:sz w:val="20"/>
          <w:szCs w:val="20"/>
        </w:rPr>
        <w:br/>
        <w:t>o rehabilitacji zawodowej i społecznej oraz zatrudnianiu osób niepełnosprawnych: był niższy niż 6 %.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9D466D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Style w:val="Pogrubienie"/>
          <w:rFonts w:ascii="Arial" w:hAnsi="Arial" w:cs="Arial"/>
          <w:sz w:val="20"/>
          <w:szCs w:val="20"/>
        </w:rPr>
        <w:t>Wymagane dokumenty: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list motywacyjny,  CV z dokładnym opisem przebiegu pracy zawodowej,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oryginał kwestionariusza osobowego,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świadectw pracy (poświadczone przez kandydata za zgodność z oryginałem), 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zaświadczenie lekarskie o braku przeciwwskazań zdrowotnych do zajmowania stanowiska,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dokumentów (poświadczone przez kandydata za zgodność z oryginałem) potwierdzające kwalifikacje  i wykształcenie zawodowe, 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oświadczenie o niekaralności, że nie był prawomocnie skazany za przestępstwo umyślne,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inne dokumenty potwierdzające kwalifikacje i umiejętności. Oświadczenie, że kandydat nie był karany zakazem pełnienia funkcji kierowniczych związanych z dysponowaniem środkami publicznymi, o których mowa w ustawie o odpowiedzialności za naruszenie dyscypliny finansów publicznych (Dz. U. z 2005 r. Nr 14 poz. 114).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49106E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aplikacyjne: list motywacyjny, CV powinny być opatrzone klauzulą: „Wyrażam zgodę na przetwarzanie moich  danych osobowych  zawartych w  ofercie  pracy  dla  potrzeb niezbędnych do realizacji procesu rekrutacji zgodnie z ustawą z dnia 10 maja 2018r.o ochronie danych osobowych oraz ustawą z dnia 21 listopada 2008 r. o pracownikach samorządowych (Dz. U. z 2008 r. Nr 223, poz. 1458).</w:t>
      </w:r>
    </w:p>
    <w:p w:rsidR="0049106E" w:rsidRPr="00B14353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Termin i miejsce składania wymaganych dokumentów:</w:t>
      </w:r>
    </w:p>
    <w:p w:rsidR="0049106E" w:rsidRPr="00B14353" w:rsidRDefault="0049106E" w:rsidP="0049106E">
      <w:pPr>
        <w:pStyle w:val="Default"/>
        <w:spacing w:line="360" w:lineRule="auto"/>
        <w:jc w:val="both"/>
        <w:rPr>
          <w:rFonts w:ascii="Arial" w:hAnsi="Arial" w:cs="Arial"/>
          <w:i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Wymagane  dokumenty   aplikacyjne   należy  składać  (w sekretariacie</w:t>
      </w:r>
      <w:r>
        <w:rPr>
          <w:rFonts w:ascii="Arial" w:hAnsi="Arial" w:cs="Arial"/>
          <w:sz w:val="20"/>
          <w:szCs w:val="20"/>
        </w:rPr>
        <w:t xml:space="preserve"> szkoły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)  lub  przesłać </w:t>
      </w:r>
      <w:r>
        <w:rPr>
          <w:rFonts w:ascii="Arial" w:hAnsi="Arial" w:cs="Arial"/>
          <w:sz w:val="20"/>
          <w:szCs w:val="20"/>
        </w:rPr>
        <w:br/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w terminie do  </w:t>
      </w:r>
      <w:r w:rsidRPr="009D466D">
        <w:rPr>
          <w:rFonts w:ascii="Arial" w:hAnsi="Arial" w:cs="Arial"/>
          <w:b/>
          <w:sz w:val="20"/>
          <w:szCs w:val="20"/>
        </w:rPr>
        <w:t>dnia  22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Pr="009D466D">
        <w:rPr>
          <w:rFonts w:ascii="Arial" w:hAnsi="Arial" w:cs="Arial"/>
          <w:b/>
          <w:sz w:val="20"/>
          <w:szCs w:val="20"/>
        </w:rPr>
        <w:t>października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Pr="009D466D">
        <w:rPr>
          <w:rFonts w:ascii="Arial" w:hAnsi="Arial" w:cs="Arial"/>
          <w:b/>
          <w:sz w:val="20"/>
          <w:szCs w:val="20"/>
        </w:rPr>
        <w:t>2020</w:t>
      </w:r>
      <w:r w:rsidRPr="009D466D">
        <w:rPr>
          <w:rFonts w:ascii="Arial" w:hAnsi="Arial" w:cs="Arial"/>
          <w:b/>
          <w:color w:val="auto"/>
          <w:sz w:val="20"/>
          <w:szCs w:val="20"/>
        </w:rPr>
        <w:t>r.   do  godz.  12:00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 na   adres:   Szkoła  Podstawowa  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r 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z  Oddziałami Dwujęzycznymi   im. 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w     Działdowie,   ul.   </w:t>
      </w:r>
      <w:r>
        <w:rPr>
          <w:rFonts w:ascii="Arial" w:hAnsi="Arial" w:cs="Arial"/>
          <w:color w:val="auto"/>
          <w:sz w:val="20"/>
          <w:szCs w:val="20"/>
        </w:rPr>
        <w:t>Jagiełły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33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,    13-200   Działdowo  w    zaklejonych     kopertach  z   dopiskiem:   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„Nabór na  wolne stanowisko  urzędnicze   Głównego Księgowego w  Szkole  Podstawowej  nr  1  z  Oddziałami  Dwujęzycznymi </w:t>
      </w:r>
      <w:r>
        <w:rPr>
          <w:rFonts w:ascii="Arial" w:hAnsi="Arial" w:cs="Arial"/>
          <w:i/>
          <w:color w:val="auto"/>
          <w:sz w:val="20"/>
          <w:szCs w:val="20"/>
        </w:rPr>
        <w:br/>
      </w:r>
      <w:r w:rsidRPr="00B14353">
        <w:rPr>
          <w:rFonts w:ascii="Arial" w:hAnsi="Arial" w:cs="Arial"/>
          <w:i/>
          <w:color w:val="auto"/>
          <w:sz w:val="20"/>
          <w:szCs w:val="20"/>
        </w:rPr>
        <w:t>im. Króla Władysława Jagiełły w Działdowie”.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Zasady rekrutacji: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Oferty, które wpłyną do szkoły niekompletne lub po wyżej wymienionym terminie nie będą  rozpatrywane.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Nabór na wolne stanowisko urzędnicze prowadzony będzie w dwóch etapach:</w:t>
      </w:r>
    </w:p>
    <w:p w:rsidR="0049106E" w:rsidRPr="00DA2E58" w:rsidRDefault="0049106E" w:rsidP="0049106E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I: przeprowadzenie analizy formalnej złożonych przez kandydatów dokum</w:t>
      </w:r>
      <w:r>
        <w:rPr>
          <w:rFonts w:ascii="Arial" w:hAnsi="Arial" w:cs="Arial"/>
          <w:sz w:val="20"/>
          <w:szCs w:val="20"/>
        </w:rPr>
        <w:t>entów</w:t>
      </w:r>
    </w:p>
    <w:p w:rsidR="0049106E" w:rsidRPr="00DA2E58" w:rsidRDefault="0049106E" w:rsidP="0049106E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etap II: przeprowadzenie rozmowy kwalifikacyjnej z kandydatami spełniającymi wymogi formalne.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 terminie i miejscu rozmowy kwalifikacyjnej kandydaci zostaną powiadomieni indywidualnie.</w:t>
      </w:r>
    </w:p>
    <w:p w:rsidR="0049106E" w:rsidRPr="00DA2E58" w:rsidRDefault="0049106E" w:rsidP="0049106E">
      <w:pPr>
        <w:pStyle w:val="Lista"/>
        <w:tabs>
          <w:tab w:val="left" w:pos="284"/>
        </w:tabs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Informacja o wyniku naboru będzie umieszczona na:</w:t>
      </w: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stronie inte</w:t>
      </w:r>
      <w:r>
        <w:rPr>
          <w:rFonts w:ascii="Arial" w:hAnsi="Arial" w:cs="Arial"/>
          <w:sz w:val="20"/>
          <w:szCs w:val="20"/>
        </w:rPr>
        <w:t>rnetowej Szkoły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49106E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tablicy informacyjnej w Szkole Podstawowej n</w:t>
      </w:r>
      <w:r>
        <w:rPr>
          <w:rFonts w:ascii="Arial" w:hAnsi="Arial" w:cs="Arial"/>
          <w:sz w:val="20"/>
          <w:szCs w:val="20"/>
        </w:rPr>
        <w:t>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49106E" w:rsidRPr="00B14353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bookmarkStart w:id="0" w:name="_GoBack"/>
      <w:bookmarkEnd w:id="0"/>
    </w:p>
    <w:p w:rsidR="0049106E" w:rsidRPr="00DA2E58" w:rsidRDefault="0049106E" w:rsidP="0049106E">
      <w:pPr>
        <w:pStyle w:val="Lista"/>
        <w:jc w:val="both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Uwaga: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Oświadczenia i dokumenty składane w drodze przeprowadzonego naboru muszą być podpisane własnoręcznie;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(oferta) kandydata, który zostanie wyłoniony w procesie naboru (rekrutacji), zostaną dołączone do jego akt osobowych;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pozostałych osób biorących udział w naborze, które nie zostały w jego wyniku zatrudnione, będą przechowywane w czasie do 3 miesięcy od dnia nawiązania stosunku pracy z osobą wyłonioną w drodze naboru; niezwłocznie po tym terminie, na prośbę osoby bezpośrednio zainteresowanej, będą zwrócone; w przeciwnym razie zostaną zniszczone;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osób, które z powodów niespełnienia wymogów formalnych nie wzięły udziału w naborze,  nie  będą odsyłane, będą zwrócone na prośbę osoby bezpośrednio zainteresowanej niezwłocznie po zakończonym postępowaniu; w przeciwnym  wypadku zostaną zniszczone;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Dodatkowe informacje można uzyskać po</w:t>
      </w:r>
      <w:r>
        <w:rPr>
          <w:rFonts w:ascii="Arial" w:hAnsi="Arial" w:cs="Arial"/>
          <w:sz w:val="20"/>
          <w:szCs w:val="20"/>
        </w:rPr>
        <w:t>d numerem telefonu: 23 697 20 58</w:t>
      </w:r>
      <w:r w:rsidRPr="00DA2E58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</w:t>
      </w:r>
    </w:p>
    <w:p w:rsidR="0049106E" w:rsidRPr="00DA2E58" w:rsidRDefault="0049106E" w:rsidP="0049106E">
      <w:pPr>
        <w:pStyle w:val="Lista"/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Default="0049106E" w:rsidP="0049106E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Dyrektor Szkoły Podstawowej nr </w:t>
      </w:r>
      <w:r>
        <w:rPr>
          <w:rFonts w:ascii="Arial" w:hAnsi="Arial" w:cs="Arial"/>
          <w:sz w:val="20"/>
          <w:szCs w:val="20"/>
        </w:rPr>
        <w:t>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 xml:space="preserve">z Oddziałami Dwujęzycznymi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49106E" w:rsidRPr="00B14353" w:rsidRDefault="0049106E" w:rsidP="0049106E">
      <w:pPr>
        <w:pStyle w:val="Default"/>
        <w:jc w:val="right"/>
        <w:rPr>
          <w:rFonts w:ascii="Arial" w:hAnsi="Arial" w:cs="Arial"/>
          <w:i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/-/ </w:t>
      </w:r>
      <w:r>
        <w:rPr>
          <w:rFonts w:ascii="Arial" w:hAnsi="Arial" w:cs="Arial"/>
          <w:i/>
          <w:color w:val="auto"/>
          <w:sz w:val="20"/>
          <w:szCs w:val="20"/>
        </w:rPr>
        <w:t>Jarosław Zwierz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5664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Działdowo, 09.10.2020</w:t>
      </w:r>
      <w:r w:rsidRPr="00DA2E58">
        <w:rPr>
          <w:rFonts w:ascii="Arial" w:hAnsi="Arial" w:cs="Arial"/>
          <w:sz w:val="20"/>
          <w:szCs w:val="20"/>
        </w:rPr>
        <w:t xml:space="preserve"> r.</w:t>
      </w:r>
    </w:p>
    <w:p w:rsidR="0049106E" w:rsidRPr="00DA2E58" w:rsidRDefault="0049106E" w:rsidP="0049106E">
      <w:pPr>
        <w:spacing w:after="0" w:line="360" w:lineRule="auto"/>
        <w:rPr>
          <w:rFonts w:ascii="Arial" w:hAnsi="Arial" w:cs="Arial"/>
        </w:rPr>
      </w:pPr>
    </w:p>
    <w:sectPr w:rsidR="0049106E" w:rsidRPr="00DA2E58" w:rsidSect="0064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02B8"/>
    <w:multiLevelType w:val="multilevel"/>
    <w:tmpl w:val="115E02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E7D15"/>
    <w:multiLevelType w:val="multilevel"/>
    <w:tmpl w:val="145E7D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630CA"/>
    <w:multiLevelType w:val="hybridMultilevel"/>
    <w:tmpl w:val="D2C4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95420"/>
    <w:multiLevelType w:val="multilevel"/>
    <w:tmpl w:val="41E954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B7924"/>
    <w:multiLevelType w:val="hybridMultilevel"/>
    <w:tmpl w:val="2F123B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4016F"/>
    <w:multiLevelType w:val="hybridMultilevel"/>
    <w:tmpl w:val="CFBAC2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06E"/>
    <w:rsid w:val="001C39BD"/>
    <w:rsid w:val="002305D7"/>
    <w:rsid w:val="003412C3"/>
    <w:rsid w:val="0049106E"/>
    <w:rsid w:val="00751695"/>
    <w:rsid w:val="007E5FAC"/>
    <w:rsid w:val="00982744"/>
    <w:rsid w:val="00DF2EE0"/>
    <w:rsid w:val="00E4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0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9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106E"/>
    <w:rPr>
      <w:b/>
      <w:bCs/>
    </w:rPr>
  </w:style>
  <w:style w:type="paragraph" w:customStyle="1" w:styleId="Default">
    <w:name w:val="Default"/>
    <w:rsid w:val="00491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49106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9106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6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0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9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106E"/>
    <w:rPr>
      <w:b/>
      <w:bCs/>
    </w:rPr>
  </w:style>
  <w:style w:type="paragraph" w:customStyle="1" w:styleId="Default">
    <w:name w:val="Default"/>
    <w:rsid w:val="00491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49106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9106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0D930-EDDA-40DA-877A-186C17393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1297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Zwierz</dc:creator>
  <cp:lastModifiedBy>Jarosław Zwierz</cp:lastModifiedBy>
  <cp:revision>6</cp:revision>
  <dcterms:created xsi:type="dcterms:W3CDTF">2020-10-09T08:54:00Z</dcterms:created>
  <dcterms:modified xsi:type="dcterms:W3CDTF">2020-10-09T11:15:00Z</dcterms:modified>
</cp:coreProperties>
</file>