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4033B" w:rsidRPr="0044033B" w:rsidRDefault="0044033B" w:rsidP="0044033B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Ogłoszenie nr 509704-N-2020 z dnia 2020-02-06 r. </w:t>
      </w:r>
    </w:p>
    <w:p w:rsidR="0044033B" w:rsidRPr="0044033B" w:rsidRDefault="0044033B" w:rsidP="004403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t>Zespół Szkół Budowlano-Drzewnych im. Armii Krajowej: Usługa przeprowadzenia kursu spawania dla uczniów Zespołu Szkół Budowlano- Drzewnych im. Armii Krajowej w Żywcu w ramach projektu „Rozszerzenie oferty edukacyjnej w celu dostosowania do potrzeb lokalnego rynku pracy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OGŁOSZENIE O ZAMÓWIENIU - Usługi </w:t>
      </w:r>
    </w:p>
    <w:p w:rsidR="0044033B" w:rsidRPr="0044033B" w:rsidRDefault="0044033B" w:rsidP="004403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4033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Zamieszczanie ogłoszenia: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Zamieszczanie obowiązkowe </w:t>
      </w:r>
    </w:p>
    <w:p w:rsidR="0044033B" w:rsidRPr="0044033B" w:rsidRDefault="0044033B" w:rsidP="004403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4033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Ogłoszenie dotyczy: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Zamówienia publicznego </w:t>
      </w:r>
    </w:p>
    <w:p w:rsidR="0044033B" w:rsidRPr="0044033B" w:rsidRDefault="0044033B" w:rsidP="004403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4033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Zamówienie dotyczy projektu lub programu współfinansowanego ze środków Unii Europejskiej </w:t>
      </w:r>
    </w:p>
    <w:p w:rsidR="0044033B" w:rsidRPr="0044033B" w:rsidRDefault="0044033B" w:rsidP="004403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Tak </w:t>
      </w:r>
    </w:p>
    <w:p w:rsidR="0044033B" w:rsidRPr="0044033B" w:rsidRDefault="0044033B" w:rsidP="004403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4033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Nazwa projektu lub programu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Przedmiot zamówienia realizowany jest w ramach projektu „Rozszerzenie oferty edukacyjnej w celu dostosowania do potrzeb lokalnego rynku pracy” finansowanego ze środków Europejskiego Funduszu Społecznego (EFS) w ramach Regionalnego Programu Operacyjnego Województwa Śląskiego na lata 2014 – 2020, XI Oś priorytetowa „Wzmocnienie potencjału edukacyjnego”, Poddziałanie 11.2.2. Wsparcie szkolnictwa zawodowego – RIT </w:t>
      </w:r>
    </w:p>
    <w:p w:rsidR="0044033B" w:rsidRPr="0044033B" w:rsidRDefault="0044033B" w:rsidP="004403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4033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 zamówienie mogą ubiegać się wyłącznie zakłady pracy chronionej oraz wykonawcy, których działalność, lub działalność ich wyodrębnionych organizacyjnie jednostek, które będą realizowały zamówienie, obejmuje społeczną i zawodową integrację osób będących członkami grup społecznie marginalizowanych </w:t>
      </w:r>
    </w:p>
    <w:p w:rsidR="0044033B" w:rsidRPr="0044033B" w:rsidRDefault="0044033B" w:rsidP="004403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44033B" w:rsidRPr="0044033B" w:rsidRDefault="0044033B" w:rsidP="004403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podać minimalny procentowy wskaźnik zatrudnienia osób należących do jednej lub więcej kategorii, o których mowa w art. 22 ust. 2 ustawy </w:t>
      </w:r>
      <w:proofErr w:type="spellStart"/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t>Pzp</w:t>
      </w:r>
      <w:proofErr w:type="spellEnd"/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nie mniejszy niż 30%, osób zatrudnionych przez zakłady pracy chronionej lub wykonawców albo ich jednostki (w %) 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44033B" w:rsidRPr="0044033B" w:rsidRDefault="0044033B" w:rsidP="004403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4033B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SEKCJA I: ZAMAWIAJĄCY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44033B" w:rsidRPr="0044033B" w:rsidRDefault="0044033B" w:rsidP="004403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4033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Postępowanie przeprowadza centralny zamawiający </w:t>
      </w:r>
    </w:p>
    <w:p w:rsidR="0044033B" w:rsidRPr="0044033B" w:rsidRDefault="0044033B" w:rsidP="004403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44033B" w:rsidRPr="0044033B" w:rsidRDefault="0044033B" w:rsidP="004403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4033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Postępowanie przeprowadza podmiot, któremu zamawiający powierzył/powierzyli przeprowadzenie postępowania </w:t>
      </w:r>
    </w:p>
    <w:p w:rsidR="0044033B" w:rsidRPr="0044033B" w:rsidRDefault="0044033B" w:rsidP="004403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44033B" w:rsidRPr="0044033B" w:rsidRDefault="0044033B" w:rsidP="004403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4033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Informacje na temat podmiotu któremu zamawiający powierzył/powierzyli prowadzenie postępowania: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4033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Postępowanie jest przeprowadzane wspólnie przez zamawiających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44033B" w:rsidRPr="0044033B" w:rsidRDefault="0044033B" w:rsidP="004403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44033B" w:rsidRPr="0044033B" w:rsidRDefault="0044033B" w:rsidP="004403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Jeżeli tak, należy wymienić zamawiających, którzy wspólnie przeprowadzają postępowanie oraz podać adresy ich siedzib, krajowe numery identyfikacyjne oraz osoby do kontaktów wraz z danymi do kontaktów: 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4033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Postępowanie jest przeprowadzane wspólnie z zamawiającymi z innych państw członkowskich Unii Europejskiej </w:t>
      </w:r>
    </w:p>
    <w:p w:rsidR="0044033B" w:rsidRPr="0044033B" w:rsidRDefault="0044033B" w:rsidP="004403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44033B" w:rsidRPr="0044033B" w:rsidRDefault="0044033B" w:rsidP="004403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4033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W przypadku przeprowadzania postępowania wspólnie z zamawiającymi z innych państw członkowskich Unii Europejskiej – mające zastosowanie krajowe prawo </w:t>
      </w:r>
      <w:r w:rsidRPr="0044033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zamówień publicznych: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4033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Informacje dodatkowe: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44033B" w:rsidRPr="0044033B" w:rsidRDefault="0044033B" w:rsidP="004403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4033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I. 1) NAZWA I ADRES: 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Zespół Szkół Budowlano-Drzewnych im. Armii Krajowej, krajowy numer identyfikacyjny 19951000000000, ul. ul. Szkolna  2 , 34-300  Żywiec, woj. śląskie, państwo Polska, tel. 0-33 861 21 75, e-mail poczta@zsbdzywiec.internetdsl.pl, faks 0-32 862 03 48. 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 strony internetowej (URL): http://zsbd.edu.pl 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 profilu nabywcy: 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 strony internetowej pod którym można uzyskać dostęp do narzędzi i urządzeń lub formatów plików, które nie są ogólnie dostępne </w:t>
      </w:r>
    </w:p>
    <w:p w:rsidR="0044033B" w:rsidRPr="0044033B" w:rsidRDefault="0044033B" w:rsidP="004403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4033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I. 2) RODZAJ ZAMAWIAJĄCEGO: 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Jednostki organizacyjne administracji samorządowej 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44033B" w:rsidRPr="0044033B" w:rsidRDefault="0044033B" w:rsidP="004403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4033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I.3) WSPÓLNE UDZIELANIE ZAMÓWIENIA </w:t>
      </w:r>
      <w:r w:rsidRPr="0044033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(jeżeli dotyczy)</w:t>
      </w:r>
      <w:r w:rsidRPr="0044033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: </w:t>
      </w:r>
    </w:p>
    <w:p w:rsidR="0044033B" w:rsidRPr="0044033B" w:rsidRDefault="0044033B" w:rsidP="004403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Podział obowiązków między zamawiającymi w przypadku wspólnego przeprowadzania postępowania, w tym w przypadku wspólnego przeprowadzania postępowania z zamawiającymi z innych państw członkowskich Unii Europejskiej (który z zamawiających jest odpowiedzialny za przeprowadzenie postępowania, czy i w jakim zakresie za przeprowadzenie postępowania odpowiadają pozostali zamawiający, czy zamówienie będzie udzielane przez każdego z zamawiających indywidualnie, czy zamówienie zostanie udzielone w imieniu i na rzecz pozostałych zamawiających): 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44033B" w:rsidRPr="0044033B" w:rsidRDefault="0044033B" w:rsidP="004403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4033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I.4) KOMUNIKACJA: 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4033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Nieograniczony, pełny i bezpośredni dostęp do dokumentów z postępowania można uzyskać pod adresem (URL)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44033B" w:rsidRPr="0044033B" w:rsidRDefault="0044033B" w:rsidP="004403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Tak 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http://zsbd.edu.pl/ </w:t>
      </w:r>
    </w:p>
    <w:p w:rsidR="0044033B" w:rsidRPr="0044033B" w:rsidRDefault="0044033B" w:rsidP="004403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4033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Adres strony internetowej, na której zamieszczona będzie specyfikacja istotnych warunków zamówienia </w:t>
      </w:r>
    </w:p>
    <w:p w:rsidR="0044033B" w:rsidRPr="0044033B" w:rsidRDefault="0044033B" w:rsidP="004403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Tak 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http://zsbd.edu.pl/ </w:t>
      </w:r>
    </w:p>
    <w:p w:rsidR="0044033B" w:rsidRPr="0044033B" w:rsidRDefault="0044033B" w:rsidP="004403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4033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Dostęp do dokumentów z postępowania jest ograniczony - więcej informacji można uzyskać pod adresem </w:t>
      </w:r>
    </w:p>
    <w:p w:rsidR="0044033B" w:rsidRPr="0044033B" w:rsidRDefault="0044033B" w:rsidP="004403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44033B" w:rsidRPr="0044033B" w:rsidRDefault="0044033B" w:rsidP="004403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4033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Oferty lub wnioski o dopuszczenie do udziału w postępowaniu należy przesyłać: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4033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Elektronicznie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44033B" w:rsidRPr="0044033B" w:rsidRDefault="0044033B" w:rsidP="004403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 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44033B" w:rsidRPr="0044033B" w:rsidRDefault="0044033B" w:rsidP="004403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4033B" w:rsidRPr="0044033B" w:rsidRDefault="0044033B" w:rsidP="004403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4033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Dopuszczone jest przesłanie ofert lub wniosków o dopuszczenie do udziału w postępowaniu w inny sposób: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Inny sposób: 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4033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Wymagane jest przesłanie ofert lub wniosków o dopuszczenie do udziału w postępowaniu w inny sposób: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Tak 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Inny sposób: 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Ofertę należy sporządzić na formularzu oferty lub według takiego samego schematu, stanowiącego załącznik nr 6 do SIWZ. Ofertę należy złożyć wyłącznie w formie pisemnej pod rygorem nieważności (Zamawiający nie wyraża zgody na złożenie oferty w postaci elektronicznej podpisanej bezpiecznym podpisem elektronicznym weryfikowanym przy pomocy ważnego certyfikatu lub równoważnego środka, spełniającego wymagania dla tego rodzaju podpisu). 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Adres: 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Zespół Szkół Budowlano- Drzewnych im. Armii Krajowej w Żywcu, ul. Szkolna 2, 34-300 Żywiec </w:t>
      </w:r>
    </w:p>
    <w:p w:rsidR="0044033B" w:rsidRPr="0044033B" w:rsidRDefault="0044033B" w:rsidP="004403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4033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Komunikacja elektroniczna wymaga korzystania z narzędzi i urządzeń lub formatów plików, które nie są ogólnie dostępne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44033B" w:rsidRPr="0044033B" w:rsidRDefault="0044033B" w:rsidP="004403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Nieograniczony, pełny, bezpośredni i bezpłatny dostęp do tych narzędzi można uzyskać pod adresem: (URL) 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44033B" w:rsidRPr="0044033B" w:rsidRDefault="0044033B" w:rsidP="004403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4033B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SEKCJA II: PRZEDMIOT ZAMÓWIENIA </w:t>
      </w:r>
    </w:p>
    <w:p w:rsidR="0044033B" w:rsidRPr="0044033B" w:rsidRDefault="0044033B" w:rsidP="004403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4033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II.1) Nazwa nadana zamówieniu przez zamawiającego: 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Usługa przeprowadzenia kursu spawania dla uczniów Zespołu Szkół Budowlano- Drzewnych im. Armii Krajowej w Żywcu w ramach projektu „Rozszerzenie oferty edukacyjnej w celu dostosowania do potrzeb lokalnego rynku pracy 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4033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Numer referencyjny: 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075.1.2020 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4033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Przed wszczęciem postępowania o udzielenie zamówienia przeprowadzono dialog techniczny </w:t>
      </w:r>
    </w:p>
    <w:p w:rsidR="0044033B" w:rsidRPr="0044033B" w:rsidRDefault="0044033B" w:rsidP="0044033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44033B" w:rsidRPr="0044033B" w:rsidRDefault="0044033B" w:rsidP="004403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4033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II.2) Rodzaj zamówienia: 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Usługi 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4033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II.3) Informacja o możliwości składania ofert częściowych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Zamówienie podzielone jest na części: </w:t>
      </w:r>
    </w:p>
    <w:p w:rsidR="0044033B" w:rsidRPr="0044033B" w:rsidRDefault="0044033B" w:rsidP="004403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4033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Oferty lub wnioski o dopuszczenie do udziału w postępowaniu można składać w odniesieniu do: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44033B" w:rsidRPr="0044033B" w:rsidRDefault="0044033B" w:rsidP="004403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4033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Zamawiający zastrzega sobie prawo do udzielenia łącznie następujących części lub grup części: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4033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Maksymalna liczba części zamówienia, na które może zostać udzielone zamówienie jednemu wykonawcy: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4033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II.4) Krótki opis przedmiotu zamówienia </w:t>
      </w:r>
      <w:r w:rsidRPr="0044033B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(wielkość, zakres, rodzaj i ilość dostaw, usług lub robót budowlanych lub określenie zapotrzebowania i wymagań )</w:t>
      </w:r>
      <w:r w:rsidRPr="0044033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a w przypadku partnerstwa innowacyjnego - określenie zapotrzebowania na innowacyjny produkt, usługę lub roboty budowlane: 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1. Przedmiotem zamówienia jest usługa przeprowadzenia kursu spawania dla uczniów Zespołu Szkół Budowlano- Drzewnych im. Armii Krajowej w Żywcu w ramach projektu „Rozszerzenie oferty edukacyjnej w celu dostosowania do potrzeb 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lokalnego rynku pracy” 2. Przedmiot zamówienia obejmuje realizację kursu spawania dla uczniów Łączna liczba godzin na kurs: 153 godziny dydaktyczne (1 godzina = 45 minut) w tym zajęcia teoretyczne i praktyczne. Liczba uczestników całego kursu: łącznie 20 osób. 3. Szkoła nie posiada pomieszczenia przystosowanego do przeprowadzenia zajęć praktycznych na kursie spawania. 4. Szczegółowy opis przedmiotu zamówienia zawiera Opis przedmiotu zamówienia – stanowiący załącznik nr 1 do SIWZ. 5. Szczegółowe warunki realizacji zamówienia określają zapisy Wzoru umowy stanowiącego załącznik nr 2 do SIWZ. 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4033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II.5) Główny kod CPV: 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80530000-8 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4033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Dodatkowe kody CPV: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90"/>
      </w:tblGrid>
      <w:tr w:rsidR="0044033B" w:rsidRPr="0044033B" w:rsidTr="0044033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4033B" w:rsidRPr="0044033B" w:rsidRDefault="0044033B" w:rsidP="004403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4033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Kod CPV</w:t>
            </w:r>
          </w:p>
        </w:tc>
      </w:tr>
      <w:tr w:rsidR="0044033B" w:rsidRPr="0044033B" w:rsidTr="0044033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4033B" w:rsidRPr="0044033B" w:rsidRDefault="0044033B" w:rsidP="004403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4033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80531200-7</w:t>
            </w:r>
          </w:p>
        </w:tc>
      </w:tr>
    </w:tbl>
    <w:p w:rsidR="0044033B" w:rsidRPr="0044033B" w:rsidRDefault="0044033B" w:rsidP="004403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4033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II.6) Całkowita wartość zamówienia </w:t>
      </w:r>
      <w:r w:rsidRPr="0044033B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(jeżeli zamawiający podaje informacje o wartości zamówienia)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Wartość bez VAT: 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Waluta: </w:t>
      </w:r>
    </w:p>
    <w:p w:rsidR="0044033B" w:rsidRPr="0044033B" w:rsidRDefault="0044033B" w:rsidP="004403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PLN 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4033B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(w przypadku umów ramowych lub dynamicznego systemu zakupów – szacunkowa całkowita maksymalna wartość w całym okresie obowiązywania umowy ramowej lub dynamicznego systemu zakupów)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44033B" w:rsidRPr="0044033B" w:rsidRDefault="0044033B" w:rsidP="004403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4033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II.7) Czy przewiduje się udzielenie zamówień, o których mowa w art. 67 ust. 1 pkt 6 i 7 lub w art. 134 ust. 6 pkt 3 ustawy </w:t>
      </w:r>
      <w:proofErr w:type="spellStart"/>
      <w:r w:rsidRPr="0044033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Pzp</w:t>
      </w:r>
      <w:proofErr w:type="spellEnd"/>
      <w:r w:rsidRPr="0044033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: 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Określenie przedmiotu, wielkości lub zakresu oraz warunków na jakich zostaną udzielone zamówienia, o których mowa w art. 67 ust. 1 pkt 6 lub w art. 134 ust. 6 pkt 3 ustawy </w:t>
      </w:r>
      <w:proofErr w:type="spellStart"/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t>Pzp</w:t>
      </w:r>
      <w:proofErr w:type="spellEnd"/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4033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II.8) Okres, w którym realizowane będzie zamówienie lub okres, na który została zawarta umowa ramowa lub okres, na który został ustanowiony dynamiczny system zakupów: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miesiącach:   </w:t>
      </w:r>
      <w:r w:rsidRPr="0044033B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 lub </w:t>
      </w:r>
      <w:r w:rsidRPr="0044033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dniach: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4033B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lub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4033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data rozpoczęcia: 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44033B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 lub </w:t>
      </w:r>
      <w:r w:rsidRPr="0044033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zakończenia: 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2020-05-31 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4033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II.9) Informacje dodatkowe: </w:t>
      </w:r>
    </w:p>
    <w:p w:rsidR="0044033B" w:rsidRPr="0044033B" w:rsidRDefault="0044033B" w:rsidP="004403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4033B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SEKCJA III: INFORMACJE O CHARAKTERZE PRAWNYM, EKONOMICZNYM, FINANSOWYM I TECHNICZNYM </w:t>
      </w:r>
    </w:p>
    <w:p w:rsidR="0044033B" w:rsidRPr="0044033B" w:rsidRDefault="0044033B" w:rsidP="004403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4033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III.1) WARUNKI UDZIAŁU W POSTĘPOWANIU </w:t>
      </w:r>
    </w:p>
    <w:p w:rsidR="0044033B" w:rsidRPr="0044033B" w:rsidRDefault="0044033B" w:rsidP="004403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4033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III.1.1) Kompetencje lub uprawnienia do prowadzenia określonej działalności zawodowej, o ile wynika to z odrębnych przepisów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Określenie warunków: nie dotyczy 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 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4033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III.1.2) Sytuacja finansowa lub ekonomiczna 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Określenie warunków: nie dotyczy 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 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4033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III.1.3) Zdolność techniczna lub zawodowa 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Określenie warunków: : O zamówienie publiczne mogą ubiegać się Wykonawcy, którzy spełniają warunki udziału w postępowaniu dotyczące zdolności technicznej lub zawodowej: 1. posiadają wiedzę i doświadczenie niezbędne do wykonania przedmiotu zamówienia tj. 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udokumentują należyte wykonanie w okresie ostatnich 3 lat, przed upływem terminu składania ofert, a jeżeli okres prowadzenia działalności jest krótszy – w tym okresie: co najmniej jednej usługi polegającej na przeprowadzeniu kursu/szkolenia spawania w wymiarze min. 120 h dydaktycznych 2. dysponują minimum 1 osobą, odpowiednio dla danej części zamówienia, zdolną do wykonania zamówienia, która będzie skierowana przez Wykonawcę do realizacji zamówienia, która w okresie ostatnich 3 lat przed upływem terminu składania ofert, a jeżeli okres prowadzenia działalności jest krótszy – w tym okresie, zrealizowała należycie co najmniej 2 usługi z zakresu przeprowadzenia kursu/szkolenia spawania w wymiarze min. 120 h dydaktycznych każda UWAGA 1 godzina dydaktyczna = 45 minut 1 godzina zegarowa = 60 minut Ww. warunki zostaną uznane za spełnione, jeżeli Wykonawca złoży dokumenty, o których mowa w punkcie 7.1. i 7.2 specyfikacji. 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Zamawiający wymaga od wykonawców wskazania w ofercie lub we wniosku o dopuszczenie do udziału w postępowaniu imion i nazwisk osób wykonujących czynności przy realizacji zamówienia wraz z informacją o kwalifikacjach zawodowych lub doświadczeniu tych osób: Tak 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Zamawiający w ramach kryterium dodatkowego doświadczenia osoby dedykowanej do realizacji przedmiotu zamówienia będzie żądać dokumentów potwierdzających posiadanie przez wyspecyfikowaną osobę określonego doświadczenia </w:t>
      </w:r>
    </w:p>
    <w:p w:rsidR="0044033B" w:rsidRPr="0044033B" w:rsidRDefault="0044033B" w:rsidP="004403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4033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III.2) PODSTAWY WYKLUCZENIA </w:t>
      </w:r>
    </w:p>
    <w:p w:rsidR="0044033B" w:rsidRPr="0044033B" w:rsidRDefault="0044033B" w:rsidP="004403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4033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III.2.1) Podstawy wykluczenia określone w art. 24 ust. 1 ustawy </w:t>
      </w:r>
      <w:proofErr w:type="spellStart"/>
      <w:r w:rsidRPr="0044033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Pzp</w:t>
      </w:r>
      <w:proofErr w:type="spellEnd"/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4033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III.2.2) Zamawiający przewiduje wykluczenie wykonawcy na podstawie art. 24 ust. 5 ustawy </w:t>
      </w:r>
      <w:proofErr w:type="spellStart"/>
      <w:r w:rsidRPr="0044033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Pzp</w:t>
      </w:r>
      <w:proofErr w:type="spellEnd"/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Tak Zamawiający przewiduje następujące fakultatywne podstawy wykluczenia: Tak (podstawa wykluczenia określona w art. 24 ust. 5 pkt 1 ustawy </w:t>
      </w:r>
      <w:proofErr w:type="spellStart"/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t>Pzp</w:t>
      </w:r>
      <w:proofErr w:type="spellEnd"/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Tak (podstawa wykluczenia określona w art. 24 ust. 5 pkt 2 ustawy </w:t>
      </w:r>
      <w:proofErr w:type="spellStart"/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t>Pzp</w:t>
      </w:r>
      <w:proofErr w:type="spellEnd"/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Tak (podstawa wykluczenia określona w art. 24 ust. 5 pkt 4 ustawy </w:t>
      </w:r>
      <w:proofErr w:type="spellStart"/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t>Pzp</w:t>
      </w:r>
      <w:proofErr w:type="spellEnd"/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Tak (podstawa wykluczenia określona w art. 24 ust. 5 pkt 8 ustawy </w:t>
      </w:r>
      <w:proofErr w:type="spellStart"/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t>Pzp</w:t>
      </w:r>
      <w:proofErr w:type="spellEnd"/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</w:t>
      </w:r>
    </w:p>
    <w:p w:rsidR="0044033B" w:rsidRPr="0044033B" w:rsidRDefault="0044033B" w:rsidP="004403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4033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III.3) WYKAZ OŚWIADCZEŃ SKŁADANYCH PRZEZ WYKONAWCĘ W CELU WSTĘPNEGO POTWIERDZENIA, ŻE NIE PODLEGA ON WYKLUCZENIU ORAZ SPEŁNIA WARUNKI UDZIAŁU W POSTĘPOWANIU ORAZ SPEŁNIA KRYTERIA SELEKCJI </w:t>
      </w:r>
    </w:p>
    <w:p w:rsidR="0044033B" w:rsidRPr="0044033B" w:rsidRDefault="0044033B" w:rsidP="004403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4033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Oświadczenie o niepodleganiu wykluczeniu oraz spełnianiu warunków udziału w postępowaniu 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Tak 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4033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Oświadczenie o spełnianiu kryteriów selekcji 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</w:p>
    <w:p w:rsidR="0044033B" w:rsidRPr="0044033B" w:rsidRDefault="0044033B" w:rsidP="004403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4033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III.4) WYKAZ OŚWIADCZEŃ LUB DOKUMENTÓW , SKŁADANYCH PRZEZ WYKONAWCĘ W POSTĘPOWANIU NA WEZWANIE ZAMAWIAJACEGO W CELU POTWIERDZENIA OKOLICZNOŚCI, O KTÓRYCH MOWA W ART. 25 UST. 1 PKT 3 USTAWY PZP: </w:t>
      </w:r>
    </w:p>
    <w:p w:rsidR="0044033B" w:rsidRPr="0044033B" w:rsidRDefault="0044033B" w:rsidP="004403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4033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III.5) WYKAZ OŚWIADCZEŃ LUB DOKUMENTÓW SKŁADANYCH PRZEZ WYKONAWCĘ W POSTĘPOWANIU NA WEZWANIE ZAMAWIAJACEGO W CELU POTWIERDZENIA OKOLICZNOŚCI, O KTÓRYCH MOWA W ART. 25 UST. 1 PKT 1 USTAWY PZP </w:t>
      </w:r>
    </w:p>
    <w:p w:rsidR="0044033B" w:rsidRPr="0044033B" w:rsidRDefault="0044033B" w:rsidP="004403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4033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III.5.1) W ZAKRESIE SPEŁNIANIA WARUNKÓW UDZIAŁU W POSTĘPOWANIU: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4033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III.5.2) W ZAKRESIE KRYTERIÓW SELEKCJI: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44033B" w:rsidRPr="0044033B" w:rsidRDefault="0044033B" w:rsidP="004403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4033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III.6) WYKAZ OŚWIADCZEŃ LUB DOKUMENTÓW SKŁADANYCH PRZEZ WYKONAWCĘ W POSTĘPOWANIU NA WEZWANIE ZAMAWIAJACEGO W CELU POTWIERDZENIA OKOLICZNOŚCI, O KTÓRYCH MOWA W ART. 25 UST. 1 PKT 2 USTAWY PZP </w:t>
      </w:r>
    </w:p>
    <w:p w:rsidR="0044033B" w:rsidRPr="0044033B" w:rsidRDefault="0044033B" w:rsidP="004403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4033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III.7) INNE DOKUMENTY NIE WYMIENIONE W pkt III.3) - III.6) </w:t>
      </w:r>
    </w:p>
    <w:p w:rsidR="0044033B" w:rsidRPr="0044033B" w:rsidRDefault="0044033B" w:rsidP="004403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DOKUMENTY, KTÓRE WSZYSCY WYKONAWCY MUSZĄ ZŁOŻYĆ DO OFERTY: 1) wypełniony Formularz ofertowy, stanowiący załącznik nr 6 do specyfikacji; 2) pełnomocnictwo ustanowione do reprezentowania wykonawców ubiegających się o udzielenie zamówienia publicznego. Jeżeli osoba/osoby podpisujące ofertę działa/ją na podstawie pełnomocnictwa, to pełnomocnictwo to musi w swej treści jednoznacznie wskazywać uprawnienie do podpisania oferty. Pełnomocnictwo to powinno zostać dołączone do oferty i musi być złożone w oryginale bądź w formie notarialnie uwierzytelnionej kopii. Pełnomocnictwo nie jest wymagane, jeśli podpisujący jest lub są właścicielami firmy lub jeśli są wymienieni z nazwiska w odnośnym dokumencie rejestrowym. Wykonawca musi udokumentować – przy ofercie – że pełnomocnictwo ustanowione do jego reprezentacji zostało podpisane przez osobę/y uprawnione do działania w jego imieniu; 3) Wykonawca, który polega na zdolnościach lub sytuacji innych podmiotów, musi udowodnić Zamawiającemu, że realizując zamówienie, będzie dysponował niezbędnymi zasobami tych podmiotów, w szczególności przedstawiając zobowiązanie tych podmiotów do oddania mu do dyspozycji niezbędnych zasobów na potrzeby realizacji zamówienia. Z dokumentu (np. zobowiązania) musi wynikać w szczególności: • zakres dostępnych wykonawcy zasobów innego podmiotu; • sposób wykorzystania zasobów innego podmiotu, przez wykonawcę, przy wykonywaniu zamówienia publicznego; • zakres i okres udziału innego podmiotu przy wykonywaniu zamówienia publicznego; • czy podmiot, na zdolnościach którego wykonawca polega w odniesieniu do warunków udziału w postępowaniu dotyczących wykształcenia, kwalifikacji zawodowych lub doświadczenia, zrealizuje usługi, których wskazane zdolności dotyczą. Wykonawca sporządzi dokument wg wzoru stanowiącego załącznik nr 7 do SIWZ. 4) Dokumenty dla przeprowadzenia oceny ofert w ramach kryterium dodatkowe doświadczenie osoby dedykowanej do realizacji przedmiotu zamówienia, o którym mowa </w:t>
      </w:r>
      <w:proofErr w:type="spellStart"/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t>wpkt</w:t>
      </w:r>
      <w:proofErr w:type="spellEnd"/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14.1.2. SIWZ. Dla przeprowadzenia oceny ofert [tj. uzyskania określonej ilości punktów w ramach niniejszego kryterium] każdy Wykonawca przedłoży przy ofercie następujące dokumenty: a) wykaz wskazujący osobę dedykowaną przez wykonawcę do realizacji usługi polegającej na przeprowadzeniu kursu/szkolenia spawania w wymiarze min. 120 h dydaktycznych, oraz dodatkowe doświadczenie osoby dedykowanej do realizacji zamówienia w ramach zamówienia ponad doświadczenie, które stanowi potwierdzenie spełnienia warunku udziału w postępowaniu, o którym mowa w pkt 6.2.2. SIWZ. Wykonawca winien sporządzić dokument wg wzoru stanowiącego załącznik nr 8 do SIWZ. b) dowody potwierdzające, że wykazane usługi zostały wykonane należycie oraz, że dedykowana osoba realizowała odpowiednio w/w usługi polegające na przeprowadzeniu szkoleń/kursów. Dowodami, o których mowa mogą być: - w zakresie wykazania, że usługi zostały wykonane należycie: referencje/poświadczenia bądź inne dokumenty wystawione przez podmiot na rzecz którego usługi były wykonane, a jeżeli z uzasadnionej przyczyny o obiektywnym charakterze wykonawca nie jest w stanie uzyskać tych dokumentów – inne dokumenty, - w zakresie wykazania, że dedykowana osoba realizowała usługi polegające na przeprowadzeniu odpowiednich kursów/szkoleń, oświadczenie wykonawcy, zleceniodawcy usług, które potwierdzi taką sytuację, oświadczenie dedykowanej osoby, potwierdzające, że realizowała usługi polegające na przeprowadzeniu kursów/szkoleń/warsztatów w odpowiedniej tematyce. UWAGA 1: Z treści przedłożonych dokumentów musi jednoznacznie wynikać, że wykazane 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usługi zostały wykonane należycie oraz że dedykowana/e osoba/y realizowała/y usługi polegające na przeprowadzeniu odpowiednich kursów/szkoleń. UWAGA 2: Ww. dowody potwierdzające, że: wykazane usługi zostały wykonane należycie oraz że dedykowana osoba realizowała usługę polegającą na przeprowadzeniu kursu/szkolenia, o którym mowa powyżej muszą zostać załączone przez wykonawcę do oferty, gdyż dokumenty te nie podlegają złożeniu na podstawie art. 26 ust. 2 ustawy </w:t>
      </w:r>
      <w:proofErr w:type="spellStart"/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t>Pzp</w:t>
      </w:r>
      <w:proofErr w:type="spellEnd"/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ani uzupełnieniu w trybie art. 26 ust. 3 ustawy </w:t>
      </w:r>
      <w:proofErr w:type="spellStart"/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t>Pzp</w:t>
      </w:r>
      <w:proofErr w:type="spellEnd"/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późniejszym etapie postępowania o udzielenie zamówienia publicznego. UWAGA 3: 1 godzina dydaktyczna = 45 minut 1 godzina zegarowa – 60 minut 5) Zgodnie z art. 24 ust. 11 ustawy </w:t>
      </w:r>
      <w:proofErr w:type="spellStart"/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t>Pzp</w:t>
      </w:r>
      <w:proofErr w:type="spellEnd"/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Wykonawca w terminie 3 dni od dnia zamieszczenia na stronie internetowej informacji, o której mowa w art. 86 ust. 5 ustawy </w:t>
      </w:r>
      <w:proofErr w:type="spellStart"/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t>Pzp</w:t>
      </w:r>
      <w:proofErr w:type="spellEnd"/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przekaże Zamawiającemu oświadczenie o przynależności lub braku przynależności do tej samej grupy kapitałowej, o której mowa w art. 24 ust. 1 pkt 23 ustawy </w:t>
      </w:r>
      <w:proofErr w:type="spellStart"/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t>Pzp</w:t>
      </w:r>
      <w:proofErr w:type="spellEnd"/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(sporządzone zgodnie z załącznikiem nr 4 do SIWZ, o którym mowa w pkt 7.1. lit. b). </w:t>
      </w:r>
    </w:p>
    <w:p w:rsidR="0044033B" w:rsidRPr="0044033B" w:rsidRDefault="0044033B" w:rsidP="004403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4033B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SEKCJA IV: PROCEDURA </w:t>
      </w:r>
    </w:p>
    <w:p w:rsidR="0044033B" w:rsidRPr="0044033B" w:rsidRDefault="0044033B" w:rsidP="004403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4033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IV.1) OPIS 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4033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IV.1.1) Tryb udzielenia zamówienia: 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Przetarg nieograniczony 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4033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IV.1.2) Zamawiający żąda wniesienia wadium: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44033B" w:rsidRPr="0044033B" w:rsidRDefault="0044033B" w:rsidP="004403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Informacja na temat wadium 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44033B" w:rsidRPr="0044033B" w:rsidRDefault="0044033B" w:rsidP="004403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4033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IV.1.3) Przewiduje się udzielenie zaliczek na poczet wykonania zamówienia: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44033B" w:rsidRPr="0044033B" w:rsidRDefault="0044033B" w:rsidP="004403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podać informacje na temat udzielania zaliczek: 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44033B" w:rsidRPr="0044033B" w:rsidRDefault="0044033B" w:rsidP="004403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4033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IV.1.4) Wymaga się złożenia ofert w postaci katalogów elektronicznych lub dołączenia do ofert katalogów elektronicznych: </w:t>
      </w:r>
    </w:p>
    <w:p w:rsidR="0044033B" w:rsidRPr="0044033B" w:rsidRDefault="0044033B" w:rsidP="004403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Dopuszcza się złożenie ofert w postaci katalogów elektronicznych lub dołączenia do ofert katalogów elektronicznych: 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44033B" w:rsidRPr="0044033B" w:rsidRDefault="0044033B" w:rsidP="004403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4033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IV.1.5.) Wymaga się złożenia oferty wariantowej: </w:t>
      </w:r>
    </w:p>
    <w:p w:rsidR="0044033B" w:rsidRPr="0044033B" w:rsidRDefault="0044033B" w:rsidP="004403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Dopuszcza się złożenie oferty wariantowej 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Złożenie oferty wariantowej dopuszcza się tylko z jednoczesnym złożeniem oferty zasadniczej: 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</w:p>
    <w:p w:rsidR="0044033B" w:rsidRPr="0044033B" w:rsidRDefault="0044033B" w:rsidP="004403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4033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IV.1.6) Przewidywana liczba wykonawców, którzy zostaną zaproszeni do udziału w postępowaniu 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4033B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(przetarg ograniczony, negocjacje z ogłoszeniem, dialog konkurencyjny, partnerstwo innowacyjne) </w:t>
      </w:r>
    </w:p>
    <w:p w:rsidR="0044033B" w:rsidRPr="0044033B" w:rsidRDefault="0044033B" w:rsidP="004403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Liczba wykonawców   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Przewidywana minimalna liczba wykonawców 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Maksymalna liczba wykonawców   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Kryteria selekcji wykonawców: 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44033B" w:rsidRPr="0044033B" w:rsidRDefault="0044033B" w:rsidP="004403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4033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IV.1.7) Informacje na temat umowy ramowej lub dynamicznego systemu zakupów: </w:t>
      </w:r>
    </w:p>
    <w:p w:rsidR="0044033B" w:rsidRPr="0044033B" w:rsidRDefault="0044033B" w:rsidP="004403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Umowa ramowa będzie zawarta: 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Czy przewiduje się ograniczenie liczby uczestników umowy ramowej: 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Przewidziana maksymalna liczba uczestników umowy ramowej: 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Zamówienie obejmuje ustanowienie dynamicznego systemu zakupów: 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 strony internetowej, na której będą zamieszczone dodatkowe informacje dotyczące dynamicznego systemu zakupów: 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 ramach umowy ramowej/dynamicznego systemu zakupów dopuszcza się złożenie ofert w formie katalogów elektronicznych: 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Przewiduje się pobranie ze złożonych katalogów elektronicznych informacji potrzebnych do sporządzenia ofert w ramach umowy ramowej/dynamicznego systemu zakupów: 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44033B" w:rsidRPr="0044033B" w:rsidRDefault="0044033B" w:rsidP="004403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4033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IV.1.8) Aukcja elektroniczna 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4033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Przewidziane jest przeprowadzenie aukcji elektronicznej </w:t>
      </w:r>
      <w:r w:rsidRPr="0044033B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(przetarg nieograniczony, przetarg ograniczony, negocjacje z ogłoszeniem) 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podać adres strony internetowej, na której aukcja będzie prowadzona: 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4033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Należy wskazać elementy, których wartości będą przedmiotem aukcji elektronicznej: 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4033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Przewiduje się ograniczenia co do przedstawionych wartości, wynikające z opisu przedmiotu zamówienia: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podać, które informacje zostaną udostępnione wykonawcom w trakcie aukcji elektronicznej oraz jaki będzie termin ich udostępnienia: 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dotyczące przebiegu aukcji elektronicznej: 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Jaki jest przewidziany sposób postępowania w toku aukcji elektronicznej i jakie będą warunki, na jakich wykonawcy będą mogli licytować (minimalne wysokości postąpień): 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dotyczące wykorzystywanego sprzętu elektronicznego, rozwiązań i specyfikacji technicznych w zakresie połączeń: 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Wymagania dotyczące rejestracji i identyfikacji wykonawców w aukcji elektronicznej: 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o liczbie etapów aukcji elektronicznej i czasie ich trwania: </w:t>
      </w:r>
    </w:p>
    <w:p w:rsidR="0044033B" w:rsidRPr="0044033B" w:rsidRDefault="0044033B" w:rsidP="004403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Czas trwania: 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Czy wykonawcy, którzy nie złożyli nowych postąpień, zostaną zakwalifikowani do następnego etapu: 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Warunki zamknięcia aukcji elektronicznej: 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44033B" w:rsidRPr="0044033B" w:rsidRDefault="0044033B" w:rsidP="004403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4033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IV.2) KRYTERIA OCENY OFERT 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4033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IV.2.1) Kryteria oceny ofert: 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4033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IV.2.2) Kryteria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841"/>
        <w:gridCol w:w="1016"/>
      </w:tblGrid>
      <w:tr w:rsidR="0044033B" w:rsidRPr="0044033B" w:rsidTr="0044033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4033B" w:rsidRPr="0044033B" w:rsidRDefault="0044033B" w:rsidP="004403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4033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Kryteria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4033B" w:rsidRPr="0044033B" w:rsidRDefault="0044033B" w:rsidP="004403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4033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Znaczenie</w:t>
            </w:r>
          </w:p>
        </w:tc>
      </w:tr>
      <w:tr w:rsidR="0044033B" w:rsidRPr="0044033B" w:rsidTr="0044033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4033B" w:rsidRPr="0044033B" w:rsidRDefault="0044033B" w:rsidP="004403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4033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cena brutto oferty /przedmiotu zamówienia/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4033B" w:rsidRPr="0044033B" w:rsidRDefault="0044033B" w:rsidP="004403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4033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60,00</w:t>
            </w:r>
          </w:p>
        </w:tc>
      </w:tr>
      <w:tr w:rsidR="0044033B" w:rsidRPr="0044033B" w:rsidTr="0044033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4033B" w:rsidRPr="0044033B" w:rsidRDefault="0044033B" w:rsidP="004403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4033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dodatkowe doświadczenie osoby dedykowanej realizacji przedmiotu zamówienia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4033B" w:rsidRPr="0044033B" w:rsidRDefault="0044033B" w:rsidP="004403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4033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40,00</w:t>
            </w:r>
          </w:p>
        </w:tc>
      </w:tr>
    </w:tbl>
    <w:p w:rsidR="0044033B" w:rsidRPr="0044033B" w:rsidRDefault="0044033B" w:rsidP="004403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4033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IV.2.3) Zastosowanie procedury, o której mowa w art. 24aa ust. 1 ustawy </w:t>
      </w:r>
      <w:proofErr w:type="spellStart"/>
      <w:r w:rsidRPr="0044033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Pzp</w:t>
      </w:r>
      <w:proofErr w:type="spellEnd"/>
      <w:r w:rsidRPr="0044033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(przetarg nieograniczony) 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Tak 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4033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IV.3) Negocjacje z ogłoszeniem, dialog konkurencyjny, partnerstwo innowacyjne 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4033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IV.3.1) Informacje na temat negocjacji z ogłoszeniem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Minimalne wymagania, które muszą spełniać wszystkie oferty: 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Przewidziane jest zastrzeżenie prawa do udzielenia zamówienia na podstawie ofert wstępnych bez przeprowadzenia negocjacji 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Przewidziany jest podział negocjacji na etapy w celu ograniczenia liczby ofert: 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podać informacje na temat etapów negocjacji (w tym liczbę etapów): 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 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4033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IV.3.2) Informacje na temat dialogu konkurencyjnego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Opis potrzeb i wymagań zamawiającego lub informacja o sposobie uzyskania tego opisu: 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Informacja o wysokości nagród dla wykonawców, którzy podczas dialogu konkurencyjnego przedstawili rozwiązania stanowiące podstawę do składania ofert, jeżeli zamawiający przewiduje nagrody: 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Wstępny harmonogram postępowania: 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Podział dialogu na etapy w celu ograniczenia liczby rozwiązań: 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podać informacje na temat etapów dialogu: 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4033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IV.3.3) Informacje na temat partnerstwa innowacyjnego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Elementy opisu przedmiotu zamówienia definiujące minimalne wymagania, którym muszą odpowiadać wszystkie oferty: 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Podział negocjacji na etapy w celu ograniczeniu liczby ofert podlegających negocjacjom poprzez zastosowanie kryteriów oceny ofert wskazanych w specyfikacji istotnych warunków zamówienia: 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br/>
      </w:r>
      <w:r w:rsidRPr="0044033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IV.4) Licytacja elektroniczna 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Adres strony internetowej, na której będzie prowadzona licytacja elektroniczna: </w:t>
      </w:r>
    </w:p>
    <w:p w:rsidR="0044033B" w:rsidRPr="0044033B" w:rsidRDefault="0044033B" w:rsidP="004403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Adres strony internetowej, na której jest dostępny opis przedmiotu zamówienia w licytacji elektronicznej: </w:t>
      </w:r>
    </w:p>
    <w:p w:rsidR="0044033B" w:rsidRPr="0044033B" w:rsidRDefault="0044033B" w:rsidP="004403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Wymagania dotyczące rejestracji i identyfikacji wykonawców w licytacji elektronicznej, w tym wymagania techniczne urządzeń informatycznych: </w:t>
      </w:r>
    </w:p>
    <w:p w:rsidR="0044033B" w:rsidRPr="0044033B" w:rsidRDefault="0044033B" w:rsidP="004403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Sposób postępowania w toku licytacji elektronicznej, w tym określenie minimalnych wysokości postąpień: </w:t>
      </w:r>
    </w:p>
    <w:p w:rsidR="0044033B" w:rsidRPr="0044033B" w:rsidRDefault="0044033B" w:rsidP="004403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Informacje o liczbie etapów licytacji elektronicznej i czasie ich trwania: </w:t>
      </w:r>
    </w:p>
    <w:p w:rsidR="0044033B" w:rsidRPr="0044033B" w:rsidRDefault="0044033B" w:rsidP="004403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Czas trwania: 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Wykonawcy, którzy nie złożyli nowych postąpień, zostaną zakwalifikowani do następnego etapu: </w:t>
      </w:r>
    </w:p>
    <w:p w:rsidR="0044033B" w:rsidRPr="0044033B" w:rsidRDefault="0044033B" w:rsidP="004403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Termin składania wniosków o dopuszczenie do udziału w licytacji elektronicznej: 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Data: godzina: 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Termin otwarcia licytacji elektronicznej: </w:t>
      </w:r>
    </w:p>
    <w:p w:rsidR="0044033B" w:rsidRPr="0044033B" w:rsidRDefault="0044033B" w:rsidP="004403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Termin i warunki zamknięcia licytacji elektronicznej: </w:t>
      </w:r>
    </w:p>
    <w:p w:rsidR="0044033B" w:rsidRPr="0044033B" w:rsidRDefault="0044033B" w:rsidP="004403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Istotne dla stron postanowienia, które zostaną wprowadzone do treści zawieranej umowy w sprawie zamówienia publicznego, albo ogólne warunki umowy, albo wzór umowy: </w:t>
      </w:r>
    </w:p>
    <w:p w:rsidR="0044033B" w:rsidRPr="0044033B" w:rsidRDefault="0044033B" w:rsidP="004403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Wymagania dotyczące zabezpieczenia należytego wykonania umowy: </w:t>
      </w:r>
    </w:p>
    <w:p w:rsidR="0044033B" w:rsidRPr="0044033B" w:rsidRDefault="0044033B" w:rsidP="004403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Informacje dodatkowe: </w:t>
      </w:r>
    </w:p>
    <w:p w:rsidR="0044033B" w:rsidRPr="0044033B" w:rsidRDefault="0044033B" w:rsidP="004403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4033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IV.5) ZMIANA UMOWY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4033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Przewiduje się istotne zmiany postanowień zawartej umowy w stosunku do treści oferty, na podstawie której dokonano wyboru wykonawcy: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Tak 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Należy wskazać zakres, charakter zmian oraz warunki wprowadzenia zmian: 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Zamawiający przewiduje możliwość zmian postanowień zawartej umowy (tzw. zmiany kontraktowe) w stosunku do treści oferty, na podstawie której dokonano wyboru Wykonawcy, zgodnie z warunkami podanymi we Wzór umowy, stanowiący załącznik nr 2 do SIWZ. Zmiana umowy może także nastąpić w przypadkach, o których mowa w art. 144 ust. 1 pkt 2-6 ustawy 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4033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IV.6) INFORMACJE ADMINISTRACYJNE 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4033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IV.6.1) Sposób udostępniania informacji o charakterze poufnym </w:t>
      </w:r>
      <w:r w:rsidRPr="0044033B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(jeżeli dotyczy): 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4033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Środki służące ochronie informacji o charakterze poufnym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4033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IV.6.2) Termin składania ofert lub wniosków o dopuszczenie do udziału w postępowaniu: 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Data: 2020-02-17, godzina: 10:00, 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Skrócenie terminu składania wniosków, ze względu na pilną potrzebę udzielenia zamówienia (przetarg nieograniczony, przetarg ograniczony, negocjacje z ogłoszeniem): 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Nie 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Wskazać powody: 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Język lub języki, w jakich mogą być sporządzane oferty lub wnioski o dopuszczenie do udziału w postępowaniu 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&gt; POLSKI 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4033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IV.6.3) Termin związania ofertą: 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do: okres w dniach: 30 (od ostatecznego terminu składania ofert) 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4033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IV.6.4) Przewiduje się unieważnienie postępowania o udzielenie zamówienia, w przypadku nieprzyznania środków, które miały być przeznaczone na sfinansowanie całości lub części zamówienia: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 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4033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IV.6.5) Informacje dodatkowe: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44033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44033B" w:rsidRPr="0044033B" w:rsidRDefault="0044033B" w:rsidP="004403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4033B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ZAŁĄCZNIK I - INFORMACJE DOTYCZĄCE OFERT CZĘŚCIOWYCH </w:t>
      </w:r>
    </w:p>
    <w:p w:rsidR="00F236A9" w:rsidRPr="0044033B" w:rsidRDefault="00F236A9" w:rsidP="0044033B">
      <w:bookmarkStart w:id="0" w:name="_GoBack"/>
      <w:bookmarkEnd w:id="0"/>
    </w:p>
    <w:sectPr w:rsidR="00F236A9" w:rsidRPr="0044033B" w:rsidSect="00BE000D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7726D" w:rsidRDefault="0007726D" w:rsidP="00FA7754">
      <w:pPr>
        <w:spacing w:after="0" w:line="240" w:lineRule="auto"/>
      </w:pPr>
      <w:r>
        <w:separator/>
      </w:r>
    </w:p>
  </w:endnote>
  <w:endnote w:type="continuationSeparator" w:id="0">
    <w:p w:rsidR="0007726D" w:rsidRDefault="0007726D" w:rsidP="00FA77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89220487"/>
      <w:docPartObj>
        <w:docPartGallery w:val="Page Numbers (Bottom of Page)"/>
        <w:docPartUnique/>
      </w:docPartObj>
    </w:sdtPr>
    <w:sdtEndPr/>
    <w:sdtContent>
      <w:p w:rsidR="00B934F1" w:rsidRDefault="00F505C6">
        <w:pPr>
          <w:pStyle w:val="Stopka"/>
          <w:jc w:val="right"/>
        </w:pPr>
        <w:r>
          <w:fldChar w:fldCharType="begin"/>
        </w:r>
        <w:r w:rsidR="00B934F1">
          <w:instrText>PAGE   \* MERGEFORMAT</w:instrText>
        </w:r>
        <w:r>
          <w:fldChar w:fldCharType="separate"/>
        </w:r>
        <w:r w:rsidR="00BF3B0F">
          <w:rPr>
            <w:noProof/>
          </w:rPr>
          <w:t>18</w:t>
        </w:r>
        <w:r>
          <w:fldChar w:fldCharType="end"/>
        </w:r>
      </w:p>
    </w:sdtContent>
  </w:sdt>
  <w:p w:rsidR="00FA7754" w:rsidRDefault="00FA775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7726D" w:rsidRDefault="0007726D" w:rsidP="00FA7754">
      <w:pPr>
        <w:spacing w:after="0" w:line="240" w:lineRule="auto"/>
      </w:pPr>
      <w:r>
        <w:separator/>
      </w:r>
    </w:p>
  </w:footnote>
  <w:footnote w:type="continuationSeparator" w:id="0">
    <w:p w:rsidR="0007726D" w:rsidRDefault="0007726D" w:rsidP="00FA77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A7754" w:rsidRPr="00FA7754" w:rsidRDefault="00FA7754" w:rsidP="00FA7754">
    <w:pPr>
      <w:pStyle w:val="Nagwek"/>
    </w:pPr>
    <w:r>
      <w:rPr>
        <w:noProof/>
        <w:szCs w:val="20"/>
        <w:lang w:eastAsia="pl-PL"/>
      </w:rPr>
      <w:drawing>
        <wp:inline distT="0" distB="0" distL="0" distR="0">
          <wp:extent cx="5760720" cy="566420"/>
          <wp:effectExtent l="0" t="0" r="0" b="508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664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653C8A"/>
    <w:multiLevelType w:val="hybridMultilevel"/>
    <w:tmpl w:val="7DBC2238"/>
    <w:lvl w:ilvl="0" w:tplc="E3189010">
      <w:start w:val="3"/>
      <w:numFmt w:val="ordinal"/>
      <w:lvlText w:val="3.%1"/>
      <w:lvlJc w:val="left"/>
      <w:pPr>
        <w:ind w:left="786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3B5D0E72"/>
    <w:multiLevelType w:val="hybridMultilevel"/>
    <w:tmpl w:val="1FFE9DD0"/>
    <w:lvl w:ilvl="0" w:tplc="AB7C490E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32476"/>
    <w:rsid w:val="0007726D"/>
    <w:rsid w:val="000E6DFF"/>
    <w:rsid w:val="00260CD3"/>
    <w:rsid w:val="00297B77"/>
    <w:rsid w:val="0037720B"/>
    <w:rsid w:val="003C0186"/>
    <w:rsid w:val="0044033B"/>
    <w:rsid w:val="004742CF"/>
    <w:rsid w:val="005069C6"/>
    <w:rsid w:val="00517666"/>
    <w:rsid w:val="00A1188B"/>
    <w:rsid w:val="00A21EC6"/>
    <w:rsid w:val="00A32476"/>
    <w:rsid w:val="00B934F1"/>
    <w:rsid w:val="00BE000D"/>
    <w:rsid w:val="00BF3B0F"/>
    <w:rsid w:val="00E128E3"/>
    <w:rsid w:val="00F02BE0"/>
    <w:rsid w:val="00F236A9"/>
    <w:rsid w:val="00F505C6"/>
    <w:rsid w:val="00F9530E"/>
    <w:rsid w:val="00FA7754"/>
    <w:rsid w:val="00FE4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0C3C76F-23E5-44BC-A0F1-1C865F0B0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E000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A77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A7754"/>
  </w:style>
  <w:style w:type="paragraph" w:styleId="Stopka">
    <w:name w:val="footer"/>
    <w:basedOn w:val="Normalny"/>
    <w:link w:val="StopkaZnak"/>
    <w:uiPriority w:val="99"/>
    <w:unhideWhenUsed/>
    <w:rsid w:val="00FA77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A7754"/>
  </w:style>
  <w:style w:type="paragraph" w:styleId="Tekstdymka">
    <w:name w:val="Balloon Text"/>
    <w:basedOn w:val="Normalny"/>
    <w:link w:val="TekstdymkaZnak"/>
    <w:uiPriority w:val="99"/>
    <w:semiHidden/>
    <w:unhideWhenUsed/>
    <w:rsid w:val="00FE47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E47E3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FE47E3"/>
    <w:pPr>
      <w:ind w:left="720"/>
      <w:contextualSpacing/>
    </w:pPr>
  </w:style>
  <w:style w:type="paragraph" w:styleId="Bezodstpw">
    <w:name w:val="No Spacing"/>
    <w:uiPriority w:val="1"/>
    <w:qFormat/>
    <w:rsid w:val="00BF3B0F"/>
    <w:pPr>
      <w:spacing w:after="0" w:line="240" w:lineRule="auto"/>
      <w:ind w:left="782" w:hanging="357"/>
    </w:pPr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530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36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02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09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554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03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308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99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670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20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828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49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882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53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439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43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7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43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1119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362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7826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8647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8253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87327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59502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9662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95935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372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31184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8367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91591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28691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7247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85877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9957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2996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14472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922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9590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52415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7842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34856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7690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1783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776661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0812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724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9459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07004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912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3958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919864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4792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4865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30399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73989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5613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54120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6308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125920">
              <w:marLeft w:val="0"/>
              <w:marRight w:val="0"/>
              <w:marTop w:val="0"/>
              <w:marBottom w:val="0"/>
              <w:divBdr>
                <w:top w:val="single" w:sz="12" w:space="0" w:color="8C7953"/>
                <w:left w:val="none" w:sz="0" w:space="0" w:color="auto"/>
                <w:bottom w:val="single" w:sz="12" w:space="0" w:color="8C7953"/>
                <w:right w:val="none" w:sz="0" w:space="0" w:color="auto"/>
              </w:divBdr>
            </w:div>
          </w:divsChild>
        </w:div>
      </w:divsChild>
    </w:div>
    <w:div w:id="65149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58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22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62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115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256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8195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528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4644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115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7794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117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5330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435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484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9014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2033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2605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3566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834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179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688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5285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1404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4652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761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816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2958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9691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6307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8613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84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8904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433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740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953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2130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2551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2747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8339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143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8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373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885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06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657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3854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667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7557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8747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815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933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2336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082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6638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16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4294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20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446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3587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8069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2428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804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9921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658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485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70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257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4476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9041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0044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371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8790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3099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11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5231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7586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1194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4065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591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581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0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181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05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112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157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1422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980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2362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575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2654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452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56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524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0344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166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9246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9236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58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365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1840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161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3619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761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9835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851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0446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1518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4638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3565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5860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3226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64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2464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835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739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0064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3619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3932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3417</Words>
  <Characters>20506</Characters>
  <Application>Microsoft Office Word</Application>
  <DocSecurity>0</DocSecurity>
  <Lines>170</Lines>
  <Paragraphs>47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Przybyla</dc:creator>
  <cp:keywords/>
  <dc:description/>
  <cp:lastModifiedBy>Teresa Laciak</cp:lastModifiedBy>
  <cp:revision>12</cp:revision>
  <dcterms:created xsi:type="dcterms:W3CDTF">2018-12-07T12:18:00Z</dcterms:created>
  <dcterms:modified xsi:type="dcterms:W3CDTF">2020-02-06T08:51:00Z</dcterms:modified>
</cp:coreProperties>
</file>