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95" w:rsidRPr="00D408A6" w:rsidRDefault="00573F95" w:rsidP="00D408A6">
      <w:pPr>
        <w:spacing w:after="0" w:line="276" w:lineRule="auto"/>
        <w:jc w:val="right"/>
        <w:rPr>
          <w:rFonts w:ascii="Times New Roman" w:hAnsi="Times New Roman" w:cs="Times New Roman"/>
          <w:b/>
        </w:rPr>
      </w:pPr>
      <w:r w:rsidRPr="00D408A6">
        <w:rPr>
          <w:rFonts w:ascii="Times New Roman" w:hAnsi="Times New Roman" w:cs="Times New Roman"/>
          <w:b/>
        </w:rPr>
        <w:t>Załącznik nr 7 do SIWZ – Opis przedmiotu zamówienia</w:t>
      </w:r>
    </w:p>
    <w:p w:rsidR="00573F95" w:rsidRPr="00D408A6" w:rsidRDefault="00573F95" w:rsidP="00D408A6">
      <w:pPr>
        <w:spacing w:after="0" w:line="276" w:lineRule="auto"/>
        <w:jc w:val="right"/>
        <w:rPr>
          <w:rFonts w:ascii="Times New Roman" w:hAnsi="Times New Roman" w:cs="Times New Roman"/>
        </w:rPr>
      </w:pPr>
    </w:p>
    <w:p w:rsidR="00573F95" w:rsidRPr="00D408A6" w:rsidRDefault="00573F95" w:rsidP="00D408A6">
      <w:pPr>
        <w:spacing w:after="0" w:line="276" w:lineRule="auto"/>
        <w:jc w:val="right"/>
        <w:rPr>
          <w:rFonts w:ascii="Times New Roman" w:hAnsi="Times New Roman" w:cs="Times New Roman"/>
        </w:rPr>
      </w:pPr>
    </w:p>
    <w:p w:rsidR="00573F95" w:rsidRPr="00D408A6" w:rsidRDefault="00573F95" w:rsidP="00D408A6">
      <w:pPr>
        <w:spacing w:after="0" w:line="276" w:lineRule="auto"/>
        <w:jc w:val="center"/>
        <w:rPr>
          <w:rFonts w:ascii="Times New Roman" w:hAnsi="Times New Roman" w:cs="Times New Roman"/>
          <w:b/>
        </w:rPr>
      </w:pPr>
      <w:r w:rsidRPr="00D408A6">
        <w:rPr>
          <w:rFonts w:ascii="Times New Roman" w:hAnsi="Times New Roman" w:cs="Times New Roman"/>
          <w:b/>
          <w:sz w:val="28"/>
        </w:rPr>
        <w:t>OPIS PRZEDMIOTU ZAMÓWIENIA</w:t>
      </w:r>
    </w:p>
    <w:p w:rsidR="00573F95" w:rsidRPr="00D408A6" w:rsidRDefault="00573F95" w:rsidP="00D408A6">
      <w:pPr>
        <w:spacing w:after="0" w:line="276" w:lineRule="auto"/>
        <w:jc w:val="center"/>
        <w:rPr>
          <w:rFonts w:ascii="Times New Roman" w:hAnsi="Times New Roman" w:cs="Times New Roman"/>
          <w:b/>
        </w:rPr>
      </w:pPr>
    </w:p>
    <w:p w:rsidR="00573F95" w:rsidRPr="00D408A6" w:rsidRDefault="00573F95" w:rsidP="00D408A6">
      <w:pPr>
        <w:spacing w:after="0" w:line="276" w:lineRule="auto"/>
        <w:jc w:val="center"/>
        <w:rPr>
          <w:rFonts w:ascii="Times New Roman" w:hAnsi="Times New Roman" w:cs="Times New Roman"/>
          <w:b/>
        </w:rPr>
      </w:pPr>
    </w:p>
    <w:p w:rsidR="00573F95" w:rsidRPr="00D408A6" w:rsidRDefault="00573F95" w:rsidP="00D408A6">
      <w:pPr>
        <w:spacing w:after="0" w:line="276" w:lineRule="auto"/>
        <w:jc w:val="both"/>
        <w:rPr>
          <w:rFonts w:ascii="Times New Roman" w:hAnsi="Times New Roman" w:cs="Times New Roman"/>
        </w:rPr>
      </w:pPr>
      <w:r w:rsidRPr="00D408A6">
        <w:rPr>
          <w:rFonts w:ascii="Times New Roman" w:hAnsi="Times New Roman" w:cs="Times New Roman"/>
        </w:rPr>
        <w:t xml:space="preserve">W ramach przedmiotu niniejszego zamówienia Wykonawca zobowiązany będzie dostarczyć </w:t>
      </w:r>
      <w:r w:rsidR="00BB652B" w:rsidRPr="00D408A6">
        <w:rPr>
          <w:rFonts w:ascii="Times New Roman" w:hAnsi="Times New Roman" w:cs="Times New Roman"/>
        </w:rPr>
        <w:t xml:space="preserve">i zamontować </w:t>
      </w:r>
      <w:r w:rsidRPr="00D408A6">
        <w:rPr>
          <w:rFonts w:ascii="Times New Roman" w:hAnsi="Times New Roman" w:cs="Times New Roman"/>
        </w:rPr>
        <w:t xml:space="preserve">sprzęt </w:t>
      </w:r>
      <w:r w:rsidR="00BB652B" w:rsidRPr="00D408A6">
        <w:rPr>
          <w:rFonts w:ascii="Times New Roman" w:hAnsi="Times New Roman" w:cs="Times New Roman"/>
        </w:rPr>
        <w:t>IT dla Zespołu Szkół Technicznych i Leśnych, Zespołu Szkół Samochodowych w Żywcu oraz Zespołu Szkół Budowlano-Drzewnych im. Armii Krajowej w Żywcu, w ramach projektu pn.: „</w:t>
      </w:r>
      <w:r w:rsidR="00BB652B" w:rsidRPr="00D408A6">
        <w:rPr>
          <w:rFonts w:ascii="Times New Roman" w:hAnsi="Times New Roman" w:cs="Times New Roman"/>
          <w:i/>
        </w:rPr>
        <w:t>Czas na zawodowców z Powiatu Żywieckiego</w:t>
      </w:r>
      <w:r w:rsidR="00BB652B" w:rsidRPr="00D408A6">
        <w:rPr>
          <w:rFonts w:ascii="Times New Roman" w:hAnsi="Times New Roman" w:cs="Times New Roman"/>
        </w:rPr>
        <w:t>”</w:t>
      </w:r>
      <w:r w:rsidRPr="00D408A6">
        <w:rPr>
          <w:rFonts w:ascii="Times New Roman" w:hAnsi="Times New Roman" w:cs="Times New Roman"/>
        </w:rPr>
        <w:t>, w następujących ilościach i o następujących parametrach:</w:t>
      </w:r>
    </w:p>
    <w:p w:rsidR="00BB652B" w:rsidRPr="00D408A6" w:rsidRDefault="00BB652B" w:rsidP="00D408A6">
      <w:pPr>
        <w:spacing w:after="0" w:line="276" w:lineRule="auto"/>
        <w:jc w:val="both"/>
        <w:rPr>
          <w:rFonts w:ascii="Times New Roman" w:hAnsi="Times New Roman" w:cs="Times New Roman"/>
        </w:rPr>
      </w:pPr>
    </w:p>
    <w:p w:rsidR="00BB652B" w:rsidRPr="00D408A6" w:rsidRDefault="00EF4F15" w:rsidP="00D408A6">
      <w:pPr>
        <w:spacing w:after="0" w:line="276" w:lineRule="auto"/>
        <w:jc w:val="both"/>
        <w:rPr>
          <w:rFonts w:ascii="Times New Roman" w:hAnsi="Times New Roman" w:cs="Times New Roman"/>
          <w:b/>
          <w:sz w:val="24"/>
          <w:u w:val="single"/>
        </w:rPr>
      </w:pPr>
      <w:r w:rsidRPr="00D408A6">
        <w:rPr>
          <w:rFonts w:ascii="Times New Roman" w:hAnsi="Times New Roman" w:cs="Times New Roman"/>
          <w:b/>
          <w:sz w:val="24"/>
          <w:u w:val="single"/>
        </w:rPr>
        <w:t>Dla części zamówienia nr 1 – „</w:t>
      </w:r>
      <w:r w:rsidRPr="00D408A6">
        <w:rPr>
          <w:rFonts w:ascii="Times New Roman" w:hAnsi="Times New Roman" w:cs="Times New Roman"/>
          <w:b/>
          <w:i/>
          <w:sz w:val="24"/>
          <w:u w:val="single"/>
        </w:rPr>
        <w:t xml:space="preserve">Dostawa sprzętu IT dla </w:t>
      </w:r>
      <w:proofErr w:type="spellStart"/>
      <w:r w:rsidRPr="00D408A6">
        <w:rPr>
          <w:rFonts w:ascii="Times New Roman" w:hAnsi="Times New Roman" w:cs="Times New Roman"/>
          <w:b/>
          <w:i/>
          <w:sz w:val="24"/>
          <w:u w:val="single"/>
        </w:rPr>
        <w:t>ZSTiL</w:t>
      </w:r>
      <w:proofErr w:type="spellEnd"/>
      <w:r w:rsidRPr="00D408A6">
        <w:rPr>
          <w:rFonts w:ascii="Times New Roman" w:hAnsi="Times New Roman" w:cs="Times New Roman"/>
          <w:b/>
          <w:sz w:val="24"/>
          <w:u w:val="single"/>
        </w:rPr>
        <w:t>”:</w:t>
      </w:r>
    </w:p>
    <w:p w:rsidR="007233ED" w:rsidRPr="00D408A6" w:rsidRDefault="007233ED" w:rsidP="00D408A6">
      <w:pPr>
        <w:spacing w:after="0" w:line="276" w:lineRule="auto"/>
        <w:rPr>
          <w:rFonts w:ascii="Times New Roman" w:eastAsia="Calibri" w:hAnsi="Times New Roman" w:cs="Times New Roman"/>
        </w:rPr>
      </w:pPr>
    </w:p>
    <w:tbl>
      <w:tblPr>
        <w:tblStyle w:val="Tabela-Siatka"/>
        <w:tblW w:w="13892" w:type="dxa"/>
        <w:tblInd w:w="-5" w:type="dxa"/>
        <w:tblLook w:val="04A0" w:firstRow="1" w:lastRow="0" w:firstColumn="1" w:lastColumn="0" w:noHBand="0" w:noVBand="1"/>
      </w:tblPr>
      <w:tblGrid>
        <w:gridCol w:w="3261"/>
        <w:gridCol w:w="10631"/>
      </w:tblGrid>
      <w:tr w:rsidR="007233ED" w:rsidRPr="00D408A6" w:rsidTr="007233ED">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rPr>
            </w:pPr>
            <w:r w:rsidRPr="00D408A6">
              <w:rPr>
                <w:rFonts w:ascii="Times New Roman" w:eastAsia="Calibri" w:hAnsi="Times New Roman" w:cs="Times New Roman"/>
                <w:b/>
              </w:rPr>
              <w:t xml:space="preserve">Tablica </w:t>
            </w:r>
            <w:r w:rsidR="00A54085" w:rsidRPr="00D408A6">
              <w:rPr>
                <w:rFonts w:ascii="Times New Roman" w:eastAsia="Calibri" w:hAnsi="Times New Roman" w:cs="Times New Roman"/>
                <w:b/>
              </w:rPr>
              <w:t>interaktywna</w:t>
            </w:r>
            <w:r w:rsidRPr="00D408A6">
              <w:rPr>
                <w:rFonts w:ascii="Times New Roman" w:eastAsia="Calibri" w:hAnsi="Times New Roman" w:cs="Times New Roman"/>
                <w:b/>
              </w:rPr>
              <w:t xml:space="preserve"> w zestawie z projektorem krótkoogniskowym</w:t>
            </w:r>
          </w:p>
        </w:tc>
      </w:tr>
      <w:tr w:rsidR="007233ED" w:rsidRPr="00D408A6" w:rsidTr="007233ED">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rPr>
            </w:pPr>
            <w:r w:rsidRPr="00D408A6">
              <w:rPr>
                <w:rFonts w:ascii="Times New Roman" w:eastAsia="Calibri" w:hAnsi="Times New Roman" w:cs="Times New Roman"/>
                <w:b/>
              </w:rPr>
              <w:t>wymagane minimalne parametry techniczne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Przekątna powierzchni dotykowej</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 79”</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Przekątna tablicy</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max. 83”</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Technologia dotyku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Podczerwień, min. 10 punktów dotyku</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Rodzaj powierzchni</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matowa,</w:t>
            </w:r>
          </w:p>
          <w:p w:rsidR="007233ED" w:rsidRPr="00D408A6" w:rsidRDefault="007233ED" w:rsidP="00D408A6">
            <w:pPr>
              <w:spacing w:line="276" w:lineRule="auto"/>
              <w:rPr>
                <w:rFonts w:ascii="Times New Roman" w:eastAsia="Calibri" w:hAnsi="Times New Roman" w:cs="Times New Roman"/>
              </w:rPr>
            </w:pPr>
            <w:proofErr w:type="spellStart"/>
            <w:r w:rsidRPr="00D408A6">
              <w:rPr>
                <w:rFonts w:ascii="Times New Roman" w:eastAsia="Calibri" w:hAnsi="Times New Roman" w:cs="Times New Roman"/>
              </w:rPr>
              <w:t>suchościeralna</w:t>
            </w:r>
            <w:proofErr w:type="spellEnd"/>
            <w:r w:rsidRPr="00D408A6">
              <w:rPr>
                <w:rFonts w:ascii="Times New Roman" w:eastAsia="Calibri" w:hAnsi="Times New Roman" w:cs="Times New Roman"/>
              </w:rPr>
              <w:t xml:space="preserve"> (do pisania pisakami </w:t>
            </w:r>
            <w:proofErr w:type="spellStart"/>
            <w:r w:rsidRPr="00D408A6">
              <w:rPr>
                <w:rFonts w:ascii="Times New Roman" w:eastAsia="Calibri" w:hAnsi="Times New Roman" w:cs="Times New Roman"/>
              </w:rPr>
              <w:t>suchościeralnymi</w:t>
            </w:r>
            <w:proofErr w:type="spellEnd"/>
            <w:r w:rsidRPr="00D408A6">
              <w:rPr>
                <w:rFonts w:ascii="Times New Roman" w:eastAsia="Calibri" w:hAnsi="Times New Roman" w:cs="Times New Roman"/>
              </w:rPr>
              <w: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magnetyczna</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Sposób obsługi</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pióro bez elementów elektronicznych</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Dokładność odczytu dotyku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 1 mm</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Rozdzielczość rzeczywista</w:t>
            </w:r>
          </w:p>
        </w:tc>
        <w:tc>
          <w:tcPr>
            <w:tcW w:w="10631" w:type="dxa"/>
          </w:tcPr>
          <w:p w:rsidR="007233ED" w:rsidRPr="00D408A6" w:rsidRDefault="007233ED" w:rsidP="00D408A6">
            <w:pPr>
              <w:spacing w:line="276" w:lineRule="auto"/>
              <w:rPr>
                <w:rFonts w:ascii="Times New Roman" w:eastAsia="Calibri" w:hAnsi="Times New Roman" w:cs="Times New Roman"/>
                <w:color w:val="000000"/>
              </w:rPr>
            </w:pPr>
            <w:r w:rsidRPr="00D408A6">
              <w:rPr>
                <w:rFonts w:ascii="Times New Roman" w:eastAsia="Calibri" w:hAnsi="Times New Roman" w:cs="Times New Roman"/>
                <w:color w:val="000000"/>
              </w:rPr>
              <w:t>32767 x 32767</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Prędkość kursora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 120 cali / sekundę</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Komunikacja i zasilanie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USB</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Materiał obudowy</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aluminium</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Waga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max. 20 kg</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lastRenderedPageBreak/>
              <w:t>Funkcje tablicy</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Trwale zintegrowany z powierzchnią tablicy pasek skrótów lub paski skrótów umożliwiające co najmniej przełączanie stron w oprogramowaniu, wstawianie nowej strony, zmiana grubości pisaków, zapisywanie pracy, cofanie ruchu, oraz przełączanie między trybami. Półka na pisaki, która automatycznie zmienia kolor zakreślanych linii w zależności od tego który z pisaków jest podniesiony lub uruchamia funkcję gumki jeśli podniesiony jest obiekt odpowiadający za wymazywanie.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Akcesoria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 pisaki (czerwony, czarny, niebieski), przedmiot odpowiedzialny za aktywowanie funkcji gumki w oprogramowaniu, wskaźnik teleskopowy, inteligentna półka na pisaki obsługująca co najmniej 3 kolory pisaka oraz gumkę, kabel USB min. 6 metrów, uchwyty do montażu na ścianie, oprogramowanie w języku polskim, instrukcja obsługi</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Gwarancja</w:t>
            </w:r>
          </w:p>
        </w:tc>
        <w:tc>
          <w:tcPr>
            <w:tcW w:w="1063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rPr>
              <w:t>Min. 5-cio letnia na tablicę, min. 12 miesięcy na powierzchnię. Gwarancja producenta tablicy interaktywnej realizowana przez certyfikowany serwis w Polsce.</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b/>
              </w:rPr>
              <w:t>Właściwości oprogramowania</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Ogólne cechy oprogramowania</w:t>
            </w:r>
          </w:p>
        </w:tc>
        <w:tc>
          <w:tcPr>
            <w:tcW w:w="10631" w:type="dxa"/>
          </w:tcPr>
          <w:p w:rsidR="007233ED" w:rsidRPr="00D408A6" w:rsidRDefault="007233ED" w:rsidP="00D408A6">
            <w:pPr>
              <w:numPr>
                <w:ilvl w:val="0"/>
                <w:numId w:val="2"/>
              </w:numPr>
              <w:spacing w:line="276" w:lineRule="auto"/>
              <w:rPr>
                <w:rFonts w:ascii="Times New Roman" w:eastAsia="Calibri" w:hAnsi="Times New Roman" w:cs="Times New Roman"/>
                <w:u w:val="single"/>
              </w:rPr>
            </w:pPr>
            <w:r w:rsidRPr="00D408A6">
              <w:rPr>
                <w:rFonts w:ascii="Times New Roman" w:eastAsia="Calibri" w:hAnsi="Times New Roman" w:cs="Times New Roman"/>
                <w:u w:val="single"/>
              </w:rPr>
              <w:t>Oprogramowanie dostarczane przez producenta tablicy interaktywnej</w:t>
            </w:r>
          </w:p>
          <w:p w:rsidR="007233ED" w:rsidRPr="00D408A6" w:rsidRDefault="007233ED" w:rsidP="00D408A6">
            <w:pPr>
              <w:numPr>
                <w:ilvl w:val="0"/>
                <w:numId w:val="2"/>
              </w:numPr>
              <w:spacing w:line="276" w:lineRule="auto"/>
              <w:rPr>
                <w:rFonts w:ascii="Times New Roman" w:eastAsia="Calibri" w:hAnsi="Times New Roman" w:cs="Times New Roman"/>
                <w:u w:val="single"/>
              </w:rPr>
            </w:pPr>
            <w:r w:rsidRPr="00D408A6">
              <w:rPr>
                <w:rFonts w:ascii="Times New Roman" w:eastAsia="Calibri" w:hAnsi="Times New Roman" w:cs="Times New Roman"/>
                <w:u w:val="single"/>
              </w:rPr>
              <w:t>Oprogramowanie w polskiej wersji językowej</w:t>
            </w:r>
          </w:p>
          <w:p w:rsidR="007233ED" w:rsidRPr="00D408A6" w:rsidRDefault="007233ED" w:rsidP="00D408A6">
            <w:pPr>
              <w:numPr>
                <w:ilvl w:val="0"/>
                <w:numId w:val="2"/>
              </w:numPr>
              <w:spacing w:line="276" w:lineRule="auto"/>
              <w:rPr>
                <w:rFonts w:ascii="Times New Roman" w:eastAsia="Calibri" w:hAnsi="Times New Roman" w:cs="Times New Roman"/>
              </w:rPr>
            </w:pPr>
            <w:r w:rsidRPr="00D408A6">
              <w:rPr>
                <w:rFonts w:ascii="Times New Roman" w:eastAsia="Calibri" w:hAnsi="Times New Roman" w:cs="Times New Roman"/>
                <w:u w:val="single"/>
              </w:rPr>
              <w:t>Licencja dla szkoły</w:t>
            </w:r>
            <w:r w:rsidRPr="00D408A6">
              <w:rPr>
                <w:rFonts w:ascii="Times New Roman" w:eastAsia="Calibri" w:hAnsi="Times New Roman" w:cs="Times New Roman"/>
              </w:rPr>
              <w:t xml:space="preserve"> – możliwość zainstalowania oprogramowania na dowolnej liczbie komputerów będących w posiadaniu szkoły</w:t>
            </w:r>
          </w:p>
          <w:p w:rsidR="007233ED" w:rsidRPr="00D408A6" w:rsidRDefault="007233ED" w:rsidP="00D408A6">
            <w:pPr>
              <w:numPr>
                <w:ilvl w:val="0"/>
                <w:numId w:val="2"/>
              </w:numPr>
              <w:spacing w:line="276" w:lineRule="auto"/>
              <w:rPr>
                <w:rFonts w:ascii="Times New Roman" w:eastAsia="Calibri" w:hAnsi="Times New Roman" w:cs="Times New Roman"/>
              </w:rPr>
            </w:pPr>
            <w:r w:rsidRPr="00D408A6">
              <w:rPr>
                <w:rFonts w:ascii="Times New Roman" w:eastAsia="Calibri" w:hAnsi="Times New Roman" w:cs="Times New Roman"/>
                <w:u w:val="single"/>
              </w:rPr>
              <w:t>System operacyjny</w:t>
            </w:r>
            <w:r w:rsidRPr="00D408A6">
              <w:rPr>
                <w:rFonts w:ascii="Times New Roman" w:eastAsia="Calibri" w:hAnsi="Times New Roman" w:cs="Times New Roman"/>
              </w:rPr>
              <w:t xml:space="preserve"> – Windows 7, 8, 8.1, 10</w:t>
            </w:r>
          </w:p>
          <w:p w:rsidR="007233ED" w:rsidRPr="00D408A6" w:rsidRDefault="007233ED" w:rsidP="00D408A6">
            <w:pPr>
              <w:numPr>
                <w:ilvl w:val="0"/>
                <w:numId w:val="2"/>
              </w:numPr>
              <w:spacing w:line="276" w:lineRule="auto"/>
              <w:rPr>
                <w:rFonts w:ascii="Times New Roman" w:eastAsia="Calibri" w:hAnsi="Times New Roman" w:cs="Times New Roman"/>
              </w:rPr>
            </w:pPr>
            <w:r w:rsidRPr="00D408A6">
              <w:rPr>
                <w:rFonts w:ascii="Times New Roman" w:eastAsia="Calibri" w:hAnsi="Times New Roman" w:cs="Times New Roman"/>
                <w:u w:val="single"/>
              </w:rPr>
              <w:t>Oprogramowanie musi współpracować z paskami skrótów i półką interaktywną tablicy</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Narzędzia ułatwiające prowadzenie zajęć</w:t>
            </w:r>
          </w:p>
        </w:tc>
        <w:tc>
          <w:tcPr>
            <w:tcW w:w="10631" w:type="dxa"/>
          </w:tcPr>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 xml:space="preserve">Wirtualne pisaki – możliwość nanoszenia notatek za pomocą cyfrowego atramentu, możliwość wyboru pomiędzy długopisem, </w:t>
            </w:r>
            <w:proofErr w:type="spellStart"/>
            <w:r w:rsidRPr="00D408A6">
              <w:rPr>
                <w:rFonts w:ascii="Times New Roman" w:eastAsia="Calibri" w:hAnsi="Times New Roman" w:cs="Times New Roman"/>
              </w:rPr>
              <w:t>podkreślaczem</w:t>
            </w:r>
            <w:proofErr w:type="spellEnd"/>
            <w:r w:rsidRPr="00D408A6">
              <w:rPr>
                <w:rFonts w:ascii="Times New Roman" w:eastAsia="Calibri" w:hAnsi="Times New Roman" w:cs="Times New Roman"/>
              </w:rPr>
              <w:t>, długopisem teksturowym i długopisem laserowym. Możliwość płynnej zmiany grubości pisaka</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Możliwość tworzenia prostych wykresów kołowych i histogramów, nadawania nazw poszczególnym wartościom</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Możliwość wyboru koloru pisaka w modelu RGB</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Funkcje koncentrujące uwagę słuchaczy na istotnym fragmencie – reflektor z możliwością edycji kształtu, kurtyna która umożliwia zakrycie ekranu i przesuwanie go wg zdefiniowanego kierunku w pionie lub poziomie</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Inteligentny długopis – rozpoznający odręcznie naszkicowane figury geometryczne</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 xml:space="preserve">Rozpoznawanie pisma odręcznego – Funkcja rozpoznawania pisma odręcznego łącznie z rozpoznawaniem polskich znaków i jego konwersja na tekst komputerowy. </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lastRenderedPageBreak/>
              <w:t>Funkcja „chwytania obrazu” – przesuwanie całej zawartości ekranu dostępnej za pomocą dedykowanej funkcji</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Import plików multimedialnych – możliwość zaimportowania do prezentacji plików graficznych oraz filmów</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Możliwość wstawiania tabel z możliwością wyboru wielkości tabeli przy wstawianiu (wyboru ilości kolumn i wierszy), wypełniania komórek kolorem i tekstem</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Możliwość podziału powierzchni rysowania na dwie części, na których można pisać różnymi kolorami lub gdzie każda część jest oddzielną stroną</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Edycja narysowanych obiektów. Możliwość zmiany grubości i koloru już narysowanych obiektów, blokowania obiektów, porządkowania kolejności (warstw) obiektów, tworzenie pionowych i poziomych odbić, dodawanie do każdego obiektu hiperłącza do strony internetowej lub pliku na komputerze.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lastRenderedPageBreak/>
              <w:t>Przedmiotowe narzędzia edukacyjne</w:t>
            </w:r>
          </w:p>
        </w:tc>
        <w:tc>
          <w:tcPr>
            <w:tcW w:w="10631" w:type="dxa"/>
          </w:tcPr>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Wbudowana baza figur geometrycznych – pozwala na łatwe wstawienie figur oraz brył geometrycznych do prezentacji</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Interaktywne narzędzia do geometrii – linijka, ekierka, kątomierz, cyrkiel umożliwiający zakreślenie pełnego koła oraz jego wycinka</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Baza wewnętrzna dodatkowych narzędzi do nauki matematyki i fizyki</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Wewnętrzna baza obrazków pomagających w edukacji oraz możliwość dodawania własnych plików z komputera</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Narzędzia edycyjne</w:t>
            </w:r>
          </w:p>
        </w:tc>
        <w:tc>
          <w:tcPr>
            <w:tcW w:w="10631" w:type="dxa"/>
            <w:tcBorders>
              <w:bottom w:val="single" w:sz="4" w:space="0" w:color="auto"/>
            </w:tcBorders>
          </w:tcPr>
          <w:p w:rsidR="007233ED" w:rsidRPr="00D408A6" w:rsidRDefault="007233ED" w:rsidP="00D408A6">
            <w:pPr>
              <w:numPr>
                <w:ilvl w:val="0"/>
                <w:numId w:val="4"/>
              </w:numPr>
              <w:spacing w:line="276" w:lineRule="auto"/>
              <w:rPr>
                <w:rFonts w:ascii="Times New Roman" w:eastAsia="Calibri" w:hAnsi="Times New Roman" w:cs="Times New Roman"/>
              </w:rPr>
            </w:pPr>
            <w:r w:rsidRPr="00D408A6">
              <w:rPr>
                <w:rFonts w:ascii="Times New Roman" w:eastAsia="Calibri" w:hAnsi="Times New Roman" w:cs="Times New Roman"/>
              </w:rPr>
              <w:t>Klonowanie obiektów graficznych – możliwość klonowania obiektów bez konieczności uruchamiania funkcji kopiuj/wklej</w:t>
            </w:r>
          </w:p>
          <w:p w:rsidR="007233ED" w:rsidRPr="00D408A6" w:rsidRDefault="007233ED" w:rsidP="00D408A6">
            <w:pPr>
              <w:numPr>
                <w:ilvl w:val="0"/>
                <w:numId w:val="4"/>
              </w:numPr>
              <w:spacing w:line="276" w:lineRule="auto"/>
              <w:rPr>
                <w:rFonts w:ascii="Times New Roman" w:eastAsia="Calibri" w:hAnsi="Times New Roman" w:cs="Times New Roman"/>
              </w:rPr>
            </w:pPr>
            <w:r w:rsidRPr="00D408A6">
              <w:rPr>
                <w:rFonts w:ascii="Times New Roman" w:eastAsia="Calibri" w:hAnsi="Times New Roman" w:cs="Times New Roman"/>
              </w:rPr>
              <w:t>Wypełnianie i edycja obiektów – możliwość wypełnienia kolorem obiektów narysowanych za pomocą pisaków w oprogramowaniu</w:t>
            </w:r>
          </w:p>
          <w:p w:rsidR="007233ED" w:rsidRPr="00D408A6" w:rsidRDefault="007233ED" w:rsidP="00D408A6">
            <w:pPr>
              <w:numPr>
                <w:ilvl w:val="0"/>
                <w:numId w:val="4"/>
              </w:numPr>
              <w:spacing w:line="276" w:lineRule="auto"/>
              <w:rPr>
                <w:rFonts w:ascii="Times New Roman" w:eastAsia="Calibri" w:hAnsi="Times New Roman" w:cs="Times New Roman"/>
              </w:rPr>
            </w:pPr>
            <w:r w:rsidRPr="00D408A6">
              <w:rPr>
                <w:rFonts w:ascii="Times New Roman" w:eastAsia="Calibri" w:hAnsi="Times New Roman" w:cs="Times New Roman"/>
              </w:rPr>
              <w:t>Eksport stron z oprogramowania – możliwość zapisania materiału w formacie zgodnym z oprogramowaniem tablicy oraz możliwość wyeksportowania notatek do formatu PDF, oraz jako obraz do formatu BMP, PNG oraz JPEG</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Projektor krótkoogniskowy</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Jasność źródła światła</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Minimum 3500 lm</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Technologia</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Minimum 3LCD</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Typ projektora</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proofErr w:type="spellStart"/>
            <w:r w:rsidRPr="00D408A6">
              <w:rPr>
                <w:rFonts w:ascii="Times New Roman" w:eastAsia="Calibri" w:hAnsi="Times New Roman" w:cs="Times New Roman"/>
              </w:rPr>
              <w:t>Ultrakrótkoogniskowy</w:t>
            </w:r>
            <w:proofErr w:type="spellEnd"/>
            <w:r w:rsidRPr="00D408A6">
              <w:rPr>
                <w:rFonts w:ascii="Times New Roman" w:eastAsia="Calibri" w:hAnsi="Times New Roman" w:cs="Times New Roman"/>
              </w:rPr>
              <w:t xml:space="preserve"> (UST)</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Rozdzielczość</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Minimum 1024 x 768 (XGA)</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lastRenderedPageBreak/>
              <w:t>Żywotność źródła światła</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Minimum 5000 h (tryb normalny) / 10000 h (tryb oszczędny)</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Współczynnik odległości</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0.32</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Kontrast</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Minimum 14000:1</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Poziom szumu</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 xml:space="preserve">Maksymalnie 35 </w:t>
            </w:r>
            <w:proofErr w:type="spellStart"/>
            <w:r w:rsidRPr="00D408A6">
              <w:rPr>
                <w:rFonts w:ascii="Times New Roman" w:eastAsia="Calibri" w:hAnsi="Times New Roman" w:cs="Times New Roman"/>
              </w:rPr>
              <w:t>dB</w:t>
            </w:r>
            <w:proofErr w:type="spellEnd"/>
            <w:r w:rsidRPr="00D408A6">
              <w:rPr>
                <w:rFonts w:ascii="Times New Roman" w:eastAsia="Calibri" w:hAnsi="Times New Roman" w:cs="Times New Roman"/>
              </w:rPr>
              <w:t xml:space="preserve"> (Tryb normalny) / 28 </w:t>
            </w:r>
            <w:proofErr w:type="spellStart"/>
            <w:r w:rsidRPr="00D408A6">
              <w:rPr>
                <w:rFonts w:ascii="Times New Roman" w:eastAsia="Calibri" w:hAnsi="Times New Roman" w:cs="Times New Roman"/>
              </w:rPr>
              <w:t>dB</w:t>
            </w:r>
            <w:proofErr w:type="spellEnd"/>
            <w:r w:rsidRPr="00D408A6">
              <w:rPr>
                <w:rFonts w:ascii="Times New Roman" w:eastAsia="Calibri" w:hAnsi="Times New Roman" w:cs="Times New Roman"/>
              </w:rPr>
              <w:t xml:space="preserve"> (Tryb ekonomiczny)</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Moc/źródło światła</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Minimalnie 250 W</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Zużycie energii</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Maksymalnie 354 W (tryb normalny) / 309 W (tryb ECO) / 0.37 W (Stand-by)</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Przekątna</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55" - 93"</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Szerokość obrazu</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1.14 - 1.87 m</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Odległość od ekranu</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0.357 - 0.601 (do lustra) m</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Odległość od ekranu dla obrazu 80"</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0.516 (do lustra) m</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 xml:space="preserve">Wejścia wideo parametry minimalne </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Component (przez opcjonalną przejściówkę)</w:t>
            </w:r>
          </w:p>
          <w:p w:rsidR="007233ED" w:rsidRPr="00D408A6" w:rsidRDefault="007233ED" w:rsidP="00D408A6">
            <w:pPr>
              <w:numPr>
                <w:ilvl w:val="0"/>
                <w:numId w:val="5"/>
              </w:numPr>
              <w:spacing w:line="276" w:lineRule="auto"/>
              <w:rPr>
                <w:rFonts w:ascii="Times New Roman" w:eastAsia="Calibri" w:hAnsi="Times New Roman" w:cs="Times New Roman"/>
              </w:rPr>
            </w:pPr>
            <w:proofErr w:type="spellStart"/>
            <w:r w:rsidRPr="00D408A6">
              <w:rPr>
                <w:rFonts w:ascii="Times New Roman" w:eastAsia="Calibri" w:hAnsi="Times New Roman" w:cs="Times New Roman"/>
              </w:rPr>
              <w:t>Composite</w:t>
            </w:r>
            <w:proofErr w:type="spellEnd"/>
            <w:r w:rsidRPr="00D408A6">
              <w:rPr>
                <w:rFonts w:ascii="Times New Roman" w:eastAsia="Calibri" w:hAnsi="Times New Roman" w:cs="Times New Roman"/>
              </w:rPr>
              <w:t>, 2 x HDMI, MHL / HDMI, 2 x VGA (D-Sub15)</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Wyjścia video</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VGA (D-Sub15)</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Wejścia audio</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 xml:space="preserve">Mikrofon (mini </w:t>
            </w:r>
            <w:proofErr w:type="spellStart"/>
            <w:r w:rsidRPr="00D408A6">
              <w:rPr>
                <w:rFonts w:ascii="Times New Roman" w:eastAsia="Calibri" w:hAnsi="Times New Roman" w:cs="Times New Roman"/>
              </w:rPr>
              <w:t>jack</w:t>
            </w:r>
            <w:proofErr w:type="spellEnd"/>
            <w:r w:rsidRPr="00D408A6">
              <w:rPr>
                <w:rFonts w:ascii="Times New Roman" w:eastAsia="Calibri" w:hAnsi="Times New Roman" w:cs="Times New Roman"/>
              </w:rPr>
              <w:t xml:space="preserve"> 3.5 mm)</w:t>
            </w:r>
          </w:p>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 xml:space="preserve">3 x mini </w:t>
            </w:r>
            <w:proofErr w:type="spellStart"/>
            <w:r w:rsidRPr="00D408A6">
              <w:rPr>
                <w:rFonts w:ascii="Times New Roman" w:eastAsia="Calibri" w:hAnsi="Times New Roman" w:cs="Times New Roman"/>
              </w:rPr>
              <w:t>jack</w:t>
            </w:r>
            <w:proofErr w:type="spellEnd"/>
            <w:r w:rsidRPr="00D408A6">
              <w:rPr>
                <w:rFonts w:ascii="Times New Roman" w:eastAsia="Calibri" w:hAnsi="Times New Roman" w:cs="Times New Roman"/>
              </w:rPr>
              <w:t xml:space="preserve"> 3.5 mm</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Wyjścia audio</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 xml:space="preserve">mini </w:t>
            </w:r>
            <w:proofErr w:type="spellStart"/>
            <w:r w:rsidRPr="00D408A6">
              <w:rPr>
                <w:rFonts w:ascii="Times New Roman" w:eastAsia="Calibri" w:hAnsi="Times New Roman" w:cs="Times New Roman"/>
              </w:rPr>
              <w:t>jack</w:t>
            </w:r>
            <w:proofErr w:type="spellEnd"/>
            <w:r w:rsidRPr="00D408A6">
              <w:rPr>
                <w:rFonts w:ascii="Times New Roman" w:eastAsia="Calibri" w:hAnsi="Times New Roman" w:cs="Times New Roman"/>
              </w:rPr>
              <w:t xml:space="preserve"> 3.5 mm</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 xml:space="preserve">Porty komunikacyjne parametry minimalne </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RJ-45</w:t>
            </w:r>
          </w:p>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RS232, USB (A), USB (b)</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Wbudowany głośnik</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Minimum 16 W</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Wyposażenie</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Baterie do pilota</w:t>
            </w:r>
          </w:p>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Kabel zasilający, Pilot, Płyta CD z instrukcją obsługi, Skrócona instrukcja obsługi, Uchwyt ścienny</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 xml:space="preserve">Funkcje projektora wymagania minimalne </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 xml:space="preserve">Bezprzewodowa transmisja danych – dopuszcza się użycie </w:t>
            </w:r>
            <w:proofErr w:type="spellStart"/>
            <w:r w:rsidRPr="00D408A6">
              <w:rPr>
                <w:rFonts w:ascii="Times New Roman" w:eastAsia="Calibri" w:hAnsi="Times New Roman" w:cs="Times New Roman"/>
              </w:rPr>
              <w:t>dongla</w:t>
            </w:r>
            <w:proofErr w:type="spellEnd"/>
          </w:p>
          <w:p w:rsidR="007233ED" w:rsidRPr="00D408A6" w:rsidRDefault="007233ED" w:rsidP="00D408A6">
            <w:pPr>
              <w:numPr>
                <w:ilvl w:val="0"/>
                <w:numId w:val="5"/>
              </w:numPr>
              <w:spacing w:line="276" w:lineRule="auto"/>
              <w:rPr>
                <w:rFonts w:ascii="Times New Roman" w:eastAsia="Calibri" w:hAnsi="Times New Roman" w:cs="Times New Roman"/>
              </w:rPr>
            </w:pPr>
            <w:proofErr w:type="spellStart"/>
            <w:r w:rsidRPr="00D408A6">
              <w:rPr>
                <w:rFonts w:ascii="Times New Roman" w:eastAsia="Calibri" w:hAnsi="Times New Roman" w:cs="Times New Roman"/>
              </w:rPr>
              <w:t>Corner</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adjustment</w:t>
            </w:r>
            <w:proofErr w:type="spellEnd"/>
            <w:r w:rsidRPr="00D408A6">
              <w:rPr>
                <w:rFonts w:ascii="Times New Roman" w:eastAsia="Calibri" w:hAnsi="Times New Roman" w:cs="Times New Roman"/>
              </w:rPr>
              <w:t xml:space="preserve"> (korekta pozycji rogów obrazu)</w:t>
            </w:r>
            <w:r w:rsidRPr="00D408A6">
              <w:rPr>
                <w:rFonts w:ascii="Times New Roman" w:eastAsia="Calibri" w:hAnsi="Times New Roman" w:cs="Times New Roman"/>
              </w:rPr>
              <w:br/>
              <w:t>Czujnik oświetlenia zewnętrznego</w:t>
            </w:r>
            <w:r w:rsidRPr="00D408A6">
              <w:rPr>
                <w:rFonts w:ascii="Times New Roman" w:eastAsia="Calibri" w:hAnsi="Times New Roman" w:cs="Times New Roman"/>
              </w:rPr>
              <w:br/>
              <w:t>Direct Power On – uruchomienie po podłączeniu zasilania</w:t>
            </w:r>
            <w:r w:rsidRPr="00D408A6">
              <w:rPr>
                <w:rFonts w:ascii="Times New Roman" w:eastAsia="Calibri" w:hAnsi="Times New Roman" w:cs="Times New Roman"/>
              </w:rPr>
              <w:br/>
              <w:t>Dzielenie ekranu (PBP)</w:t>
            </w:r>
            <w:r w:rsidRPr="00D408A6">
              <w:rPr>
                <w:rFonts w:ascii="Times New Roman" w:eastAsia="Calibri" w:hAnsi="Times New Roman" w:cs="Times New Roman"/>
              </w:rPr>
              <w:br/>
              <w:t>Funkcja Własne Logo</w:t>
            </w:r>
            <w:r w:rsidRPr="00D408A6">
              <w:rPr>
                <w:rFonts w:ascii="Times New Roman" w:eastAsia="Calibri" w:hAnsi="Times New Roman" w:cs="Times New Roman"/>
              </w:rPr>
              <w:br/>
            </w:r>
            <w:proofErr w:type="spellStart"/>
            <w:r w:rsidRPr="00D408A6">
              <w:rPr>
                <w:rFonts w:ascii="Times New Roman" w:eastAsia="Calibri" w:hAnsi="Times New Roman" w:cs="Times New Roman"/>
              </w:rPr>
              <w:t>Kensington</w:t>
            </w:r>
            <w:proofErr w:type="spellEnd"/>
            <w:r w:rsidRPr="00D408A6">
              <w:rPr>
                <w:rFonts w:ascii="Times New Roman" w:eastAsia="Calibri" w:hAnsi="Times New Roman" w:cs="Times New Roman"/>
              </w:rPr>
              <w:t xml:space="preserve"> Lock</w:t>
            </w:r>
            <w:r w:rsidRPr="00D408A6">
              <w:rPr>
                <w:rFonts w:ascii="Times New Roman" w:eastAsia="Calibri" w:hAnsi="Times New Roman" w:cs="Times New Roman"/>
              </w:rPr>
              <w:br/>
            </w:r>
            <w:r w:rsidRPr="00D408A6">
              <w:rPr>
                <w:rFonts w:ascii="Times New Roman" w:eastAsia="Calibri" w:hAnsi="Times New Roman" w:cs="Times New Roman"/>
              </w:rPr>
              <w:lastRenderedPageBreak/>
              <w:t>Odtwarzanie plików z pamięci USB</w:t>
            </w:r>
            <w:r w:rsidRPr="00D408A6">
              <w:rPr>
                <w:rFonts w:ascii="Times New Roman" w:eastAsia="Calibri" w:hAnsi="Times New Roman" w:cs="Times New Roman"/>
              </w:rPr>
              <w:br/>
              <w:t>Picture-by-Picture</w:t>
            </w:r>
            <w:r w:rsidRPr="00D408A6">
              <w:rPr>
                <w:rFonts w:ascii="Times New Roman" w:eastAsia="Calibri" w:hAnsi="Times New Roman" w:cs="Times New Roman"/>
              </w:rPr>
              <w:br/>
              <w:t>Projekcja tylna</w:t>
            </w:r>
            <w:r w:rsidRPr="00D408A6">
              <w:rPr>
                <w:rFonts w:ascii="Times New Roman" w:eastAsia="Calibri" w:hAnsi="Times New Roman" w:cs="Times New Roman"/>
              </w:rPr>
              <w:br/>
              <w:t>Projekcja na podłogę lub sufit</w:t>
            </w:r>
            <w:r w:rsidRPr="00D408A6">
              <w:rPr>
                <w:rFonts w:ascii="Times New Roman" w:eastAsia="Calibri" w:hAnsi="Times New Roman" w:cs="Times New Roman"/>
              </w:rPr>
              <w:br/>
              <w:t>Sterowanie i zarządzanie przez sieć</w:t>
            </w:r>
            <w:r w:rsidRPr="00D408A6">
              <w:rPr>
                <w:rFonts w:ascii="Times New Roman" w:eastAsia="Calibri" w:hAnsi="Times New Roman" w:cs="Times New Roman"/>
              </w:rPr>
              <w:br/>
              <w:t xml:space="preserve">Stop klatka (funkcja </w:t>
            </w:r>
            <w:proofErr w:type="spellStart"/>
            <w:r w:rsidRPr="00D408A6">
              <w:rPr>
                <w:rFonts w:ascii="Times New Roman" w:eastAsia="Calibri" w:hAnsi="Times New Roman" w:cs="Times New Roman"/>
              </w:rPr>
              <w:t>freeze</w:t>
            </w:r>
            <w:proofErr w:type="spellEnd"/>
            <w:r w:rsidRPr="00D408A6">
              <w:rPr>
                <w:rFonts w:ascii="Times New Roman" w:eastAsia="Calibri" w:hAnsi="Times New Roman" w:cs="Times New Roman"/>
              </w:rPr>
              <w:t>)</w:t>
            </w:r>
            <w:r w:rsidRPr="00D408A6">
              <w:rPr>
                <w:rFonts w:ascii="Times New Roman" w:eastAsia="Calibri" w:hAnsi="Times New Roman" w:cs="Times New Roman"/>
              </w:rPr>
              <w:br/>
              <w:t>Transmisja obrazu przez USB</w:t>
            </w:r>
            <w:r w:rsidRPr="00D408A6">
              <w:rPr>
                <w:rFonts w:ascii="Times New Roman" w:eastAsia="Calibri" w:hAnsi="Times New Roman" w:cs="Times New Roman"/>
              </w:rPr>
              <w:br/>
              <w:t>Wsparcie MHL</w:t>
            </w:r>
            <w:r w:rsidRPr="00D408A6">
              <w:rPr>
                <w:rFonts w:ascii="Times New Roman" w:eastAsia="Calibri" w:hAnsi="Times New Roman" w:cs="Times New Roman"/>
              </w:rPr>
              <w:br/>
              <w:t xml:space="preserve">Współpraca z </w:t>
            </w:r>
            <w:proofErr w:type="spellStart"/>
            <w:r w:rsidRPr="00D408A6">
              <w:rPr>
                <w:rFonts w:ascii="Times New Roman" w:eastAsia="Calibri" w:hAnsi="Times New Roman" w:cs="Times New Roman"/>
              </w:rPr>
              <w:t>Crestron</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RoomView</w:t>
            </w:r>
            <w:proofErr w:type="spellEnd"/>
            <w:r w:rsidRPr="00D408A6">
              <w:rPr>
                <w:rFonts w:ascii="Times New Roman" w:eastAsia="Calibri" w:hAnsi="Times New Roman" w:cs="Times New Roman"/>
              </w:rPr>
              <w:br/>
              <w:t>Zabezpieczenie hasłem/kodem PIN</w:t>
            </w:r>
            <w:r w:rsidRPr="00D408A6">
              <w:rPr>
                <w:rFonts w:ascii="Times New Roman" w:eastAsia="Calibri" w:hAnsi="Times New Roman" w:cs="Times New Roman"/>
              </w:rPr>
              <w:br/>
              <w:t>Łatwa wymiana lampy</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b/>
              </w:rPr>
              <w:lastRenderedPageBreak/>
              <w:t xml:space="preserve">Waga </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Maksymalnie 5,8 kg</w:t>
            </w:r>
          </w:p>
        </w:tc>
      </w:tr>
    </w:tbl>
    <w:p w:rsidR="007233ED" w:rsidRPr="00D408A6" w:rsidRDefault="007233ED" w:rsidP="00D408A6">
      <w:pPr>
        <w:spacing w:after="0" w:line="276" w:lineRule="auto"/>
        <w:rPr>
          <w:rFonts w:ascii="Times New Roman" w:eastAsia="Calibri" w:hAnsi="Times New Roman" w:cs="Times New Roman"/>
          <w:b/>
        </w:rPr>
      </w:pPr>
    </w:p>
    <w:tbl>
      <w:tblPr>
        <w:tblStyle w:val="Tabela-Siatka"/>
        <w:tblW w:w="13892" w:type="dxa"/>
        <w:tblInd w:w="-5" w:type="dxa"/>
        <w:tblLook w:val="04A0" w:firstRow="1" w:lastRow="0" w:firstColumn="1" w:lastColumn="0" w:noHBand="0" w:noVBand="1"/>
      </w:tblPr>
      <w:tblGrid>
        <w:gridCol w:w="3261"/>
        <w:gridCol w:w="10631"/>
      </w:tblGrid>
      <w:tr w:rsidR="007233ED" w:rsidRPr="00D408A6" w:rsidTr="007233ED">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bCs/>
              </w:rPr>
              <w:t>Urządzenie wielofunkcyjne + komplet tuszów</w:t>
            </w:r>
          </w:p>
        </w:tc>
      </w:tr>
      <w:tr w:rsidR="007233ED" w:rsidRPr="00D408A6" w:rsidTr="007233ED">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 minimalne parametry techniczne: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Technologia druku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atramentowa</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Typ drukarki</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Kolor</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Funkcje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Drukowanie, Kopiowanie i skanowanie, Faksowanie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Wyświetlacz</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LCD</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Rozmiar wyświetlacza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4.5cm</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Maksymalny rozmiar papieru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A4</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Połączenie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Sieć przewodowa, Sieć bezprzewodowa</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Lokalny interfejs</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Hi-</w:t>
            </w:r>
            <w:proofErr w:type="spellStart"/>
            <w:r w:rsidRPr="00D408A6">
              <w:rPr>
                <w:rFonts w:ascii="Times New Roman" w:eastAsia="Calibri" w:hAnsi="Times New Roman" w:cs="Times New Roman"/>
              </w:rPr>
              <w:t>Speed</w:t>
            </w:r>
            <w:proofErr w:type="spellEnd"/>
            <w:r w:rsidRPr="00D408A6">
              <w:rPr>
                <w:rFonts w:ascii="Times New Roman" w:eastAsia="Calibri" w:hAnsi="Times New Roman" w:cs="Times New Roman"/>
              </w:rPr>
              <w:t xml:space="preserve"> USB 2.0,</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Bezpośrednie drukowanie poprzez Wi-Fi</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Interfejs sieci przewodowej</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10/100BASE-TX</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Interfejs sieci bezprzewodowej</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802.11 b/g/n</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Połączenie mobilne</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Google </w:t>
            </w:r>
            <w:proofErr w:type="spellStart"/>
            <w:r w:rsidRPr="00D408A6">
              <w:rPr>
                <w:rFonts w:ascii="Times New Roman" w:eastAsia="Calibri" w:hAnsi="Times New Roman" w:cs="Times New Roman"/>
              </w:rPr>
              <w:t>Could</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Print</w:t>
            </w:r>
            <w:proofErr w:type="spellEnd"/>
            <w:r w:rsidRPr="00D408A6">
              <w:rPr>
                <w:rFonts w:ascii="Times New Roman" w:eastAsia="Calibri" w:hAnsi="Times New Roman" w:cs="Times New Roman"/>
              </w:rPr>
              <w:t xml:space="preserve">, 2.0, Apple </w:t>
            </w:r>
            <w:proofErr w:type="spellStart"/>
            <w:r w:rsidRPr="00D408A6">
              <w:rPr>
                <w:rFonts w:ascii="Times New Roman" w:eastAsia="Calibri" w:hAnsi="Times New Roman" w:cs="Times New Roman"/>
              </w:rPr>
              <w:t>Airprint</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Mopria</w:t>
            </w:r>
            <w:proofErr w:type="spellEnd"/>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Kopiowanie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Rozdzielczość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1200 x 1200dpi (mono),1200 x 600dpi (kolor)</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lastRenderedPageBreak/>
              <w:t>Szybkość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6ipm mono i 6ipm kolor</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Rozdzielczość (kolor)</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minimum 1200 x 600 </w:t>
            </w:r>
            <w:proofErr w:type="spellStart"/>
            <w:r w:rsidRPr="00D408A6">
              <w:rPr>
                <w:rFonts w:ascii="Times New Roman" w:eastAsia="Calibri" w:hAnsi="Times New Roman" w:cs="Times New Roman"/>
              </w:rPr>
              <w:t>dpi</w:t>
            </w:r>
            <w:proofErr w:type="spellEnd"/>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Rozdzielczość (monochromatyczny)</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minimum 1200 x 1200 </w:t>
            </w:r>
            <w:proofErr w:type="spellStart"/>
            <w:r w:rsidRPr="00D408A6">
              <w:rPr>
                <w:rFonts w:ascii="Times New Roman" w:eastAsia="Calibri" w:hAnsi="Times New Roman" w:cs="Times New Roman"/>
              </w:rPr>
              <w:t>dpi</w:t>
            </w:r>
            <w:proofErr w:type="spellEnd"/>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Poziom hałasu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Maksymalnie 51 </w:t>
            </w:r>
            <w:proofErr w:type="spellStart"/>
            <w:r w:rsidRPr="00D408A6">
              <w:rPr>
                <w:rFonts w:ascii="Times New Roman" w:eastAsia="Calibri" w:hAnsi="Times New Roman" w:cs="Times New Roman"/>
              </w:rPr>
              <w:t>dBA</w:t>
            </w:r>
            <w:proofErr w:type="spellEnd"/>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Faks-modem</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14.4 </w:t>
            </w:r>
            <w:proofErr w:type="spellStart"/>
            <w:r w:rsidRPr="00D408A6">
              <w:rPr>
                <w:rFonts w:ascii="Times New Roman" w:eastAsia="Calibri" w:hAnsi="Times New Roman" w:cs="Times New Roman"/>
              </w:rPr>
              <w:t>kb</w:t>
            </w:r>
            <w:proofErr w:type="spellEnd"/>
            <w:r w:rsidRPr="00D408A6">
              <w:rPr>
                <w:rFonts w:ascii="Times New Roman" w:eastAsia="Calibri" w:hAnsi="Times New Roman" w:cs="Times New Roman"/>
              </w:rPr>
              <w:t>/s</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Nośniki:</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Typy i gramatury parametry minimalne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Taca standardowa: A4, LTR, EXE, A5, A6, zdjęcie (102x152mm), karta indeksu (127x203mm), fotografia-L (9x13cm "), fotografia-2L (127x178mm), koperta C5, koperta com-10, koperta DL, monarcha. Otwór ręcznego podawania: A4, LTR, EXE, A5, A6, zdjęcie (102x152mm), karta indeksu (127x203mm), zdjęcie-L (9x13cm /), zdjęcie-2L (127x178mm), koperta C5, koperta com-10, DL, monarcha - Zwykły, atramentowy, błyszczący (odlew / żywica), z recyklingu.</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Podajniki</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Podajnik standardowy: 64-220g/m2. Podajnik ręczny: 64-300g/m2.</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Sieć – połączenia sieciowe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Bezpieczne drukowanie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Bezpieczeństwo sieci bezprzewodowej</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WEP 64/128 bit, WPA-PSK (TKIP/AES), WPA2-PSK (AES)</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Pomoc przy konfiguracji sieci bezprzewodowej</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Sieć bezprzewodowa</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IEEE 802.11b/g/n (tryb infrastruktury, IEEE 802.11g/n (Wi-Fi Direct)</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b/>
              </w:rPr>
              <w:t>Obsługiwane systemy operacyjne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Obsługiwane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Windows® 7 / 8 / 8.1 /10, OS X 10.10.X lub nowszy</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Obsługa papieru</w:t>
            </w:r>
          </w:p>
        </w:tc>
        <w:tc>
          <w:tcPr>
            <w:tcW w:w="10631" w:type="dxa"/>
          </w:tcPr>
          <w:p w:rsidR="007233ED" w:rsidRPr="00D408A6" w:rsidRDefault="007233ED" w:rsidP="00D408A6">
            <w:pPr>
              <w:spacing w:line="276" w:lineRule="auto"/>
              <w:rPr>
                <w:rFonts w:ascii="Times New Roman" w:eastAsia="Calibri" w:hAnsi="Times New Roman" w:cs="Times New Roman"/>
              </w:rPr>
            </w:pP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Wejście papieru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Podajnik standardowy: 150 arkuszy; Podajnik wielofunkcyjny: 80 arkuszy; Podajnik ADF: 20 arkuszy;</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Wyjście papieru</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50 arkuszy</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Drukowanie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Rozdzielczość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do 6000 x 1200dpi</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Szybkość — porównywalny z drukiem laserowym</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do 12ipm mono i do 10ipm w kolorze (w oparciu o ISO / IEC 24734)</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 xml:space="preserve">Drukowanie dwustronne </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lastRenderedPageBreak/>
              <w:t>Skanowanie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Typ skanera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CIS</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Rozdzielczość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1,200 x 2,400dpi</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Skanuj do</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Email, obraz, plik, </w:t>
            </w:r>
            <w:proofErr w:type="spellStart"/>
            <w:r w:rsidRPr="00D408A6">
              <w:rPr>
                <w:rFonts w:ascii="Times New Roman" w:eastAsia="Calibri" w:hAnsi="Times New Roman" w:cs="Times New Roman"/>
              </w:rPr>
              <w:t>Sharepoint</w:t>
            </w:r>
            <w:proofErr w:type="spellEnd"/>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Szybkość minimalna</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3.35 sekundy w mono i 4.38 sekundy w kolorze przy 100dpi</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Tusze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Napełnianie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System szybkiego napełniania tuszem</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Tusze dodatkowe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4 sztuki tuszu czarnego, 2 sztuki z koloru cyjan, </w:t>
            </w:r>
            <w:proofErr w:type="spellStart"/>
            <w:r w:rsidRPr="00D408A6">
              <w:rPr>
                <w:rFonts w:ascii="Times New Roman" w:eastAsia="Calibri" w:hAnsi="Times New Roman" w:cs="Times New Roman"/>
              </w:rPr>
              <w:t>magenta</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yellow</w:t>
            </w:r>
            <w:proofErr w:type="spellEnd"/>
          </w:p>
        </w:tc>
      </w:tr>
    </w:tbl>
    <w:p w:rsidR="007233ED" w:rsidRPr="00D408A6" w:rsidRDefault="007233ED" w:rsidP="00D408A6">
      <w:pPr>
        <w:spacing w:after="0" w:line="276" w:lineRule="auto"/>
        <w:rPr>
          <w:rFonts w:ascii="Times New Roman" w:eastAsia="Calibri" w:hAnsi="Times New Roman" w:cs="Times New Roman"/>
          <w:b/>
        </w:rPr>
      </w:pPr>
    </w:p>
    <w:tbl>
      <w:tblPr>
        <w:tblStyle w:val="Tabela-Siatka"/>
        <w:tblW w:w="13892" w:type="dxa"/>
        <w:tblInd w:w="-5" w:type="dxa"/>
        <w:tblLook w:val="04A0" w:firstRow="1" w:lastRow="0" w:firstColumn="1" w:lastColumn="0" w:noHBand="0" w:noVBand="1"/>
      </w:tblPr>
      <w:tblGrid>
        <w:gridCol w:w="3261"/>
        <w:gridCol w:w="10631"/>
      </w:tblGrid>
      <w:tr w:rsidR="007233ED" w:rsidRPr="00D408A6" w:rsidTr="007233ED">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bCs/>
              </w:rPr>
              <w:t>Laptop</w:t>
            </w:r>
          </w:p>
        </w:tc>
      </w:tr>
      <w:tr w:rsidR="007233ED" w:rsidRPr="00D408A6" w:rsidTr="007233ED">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 minimalne parametry techniczne: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 xml:space="preserve">Procesor </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Procesor klasy x86, co najmniej 8 - rdzeniowy zaprojektowany do pracy w laptopach z pamięcią cache minimum 8MB. Zaoferowany procesor w testach średniej wydajności opublikowanych na stronie internetowej: </w:t>
            </w:r>
            <w:hyperlink r:id="rId7" w:history="1">
              <w:r w:rsidRPr="00D408A6">
                <w:rPr>
                  <w:rFonts w:ascii="Times New Roman" w:eastAsia="Calibri" w:hAnsi="Times New Roman" w:cs="Times New Roman"/>
                  <w:color w:val="0563C1"/>
                  <w:u w:val="single"/>
                </w:rPr>
                <w:t>https://www.cpubenchmark.net/</w:t>
              </w:r>
            </w:hyperlink>
            <w:r w:rsidRPr="00D408A6">
              <w:rPr>
                <w:rFonts w:ascii="Times New Roman" w:eastAsia="Calibri" w:hAnsi="Times New Roman" w:cs="Times New Roman"/>
              </w:rPr>
              <w:t xml:space="preserve">  na przedstawionym wykresie </w:t>
            </w:r>
            <w:proofErr w:type="spellStart"/>
            <w:r w:rsidRPr="00D408A6">
              <w:rPr>
                <w:rFonts w:ascii="Times New Roman" w:eastAsia="Calibri" w:hAnsi="Times New Roman" w:cs="Times New Roman"/>
              </w:rPr>
              <w:t>PassMark</w:t>
            </w:r>
            <w:proofErr w:type="spellEnd"/>
            <w:r w:rsidRPr="00D408A6">
              <w:rPr>
                <w:rFonts w:ascii="Times New Roman" w:eastAsia="Calibri" w:hAnsi="Times New Roman" w:cs="Times New Roman"/>
              </w:rPr>
              <w:t xml:space="preserve"> - CPU Mark,  musi uzyskać co najmniej wynik 19060 punktów. Wykonawca w składanej ofercie winien podać dokładny model oferowanego podzespołu.</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Pamięć RAM</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Minimum 16 GB DDR4 3200 </w:t>
            </w:r>
            <w:proofErr w:type="spellStart"/>
            <w:r w:rsidRPr="00D408A6">
              <w:rPr>
                <w:rFonts w:ascii="Times New Roman" w:eastAsia="Calibri" w:hAnsi="Times New Roman" w:cs="Times New Roman"/>
              </w:rPr>
              <w:t>GHz</w:t>
            </w:r>
            <w:proofErr w:type="spellEnd"/>
            <w:r w:rsidRPr="00D408A6">
              <w:rPr>
                <w:rFonts w:ascii="Times New Roman" w:eastAsia="Calibri" w:hAnsi="Times New Roman" w:cs="Times New Roman"/>
              </w:rPr>
              <w:t xml:space="preserve"> z możliwością rozszerzenia do 32 GB, minimum 2 gniazda SO-DIMM na płycie głównej</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Dysk twardy</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Minimum 512 GB SSD M.2 </w:t>
            </w:r>
            <w:proofErr w:type="spellStart"/>
            <w:r w:rsidRPr="00D408A6">
              <w:rPr>
                <w:rFonts w:ascii="Times New Roman" w:eastAsia="Calibri" w:hAnsi="Times New Roman" w:cs="Times New Roman"/>
              </w:rPr>
              <w:t>NVMe</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PCIe</w:t>
            </w:r>
            <w:proofErr w:type="spellEnd"/>
            <w:r w:rsidRPr="00D408A6">
              <w:rPr>
                <w:rFonts w:ascii="Times New Roman" w:eastAsia="Calibri" w:hAnsi="Times New Roman" w:cs="Times New Roman"/>
              </w:rPr>
              <w:t xml:space="preserve"> 3.0 </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b/>
              </w:rPr>
              <w:t>Wyświetlacz antyodblaskowy</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Wielkość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15,6 cala</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Rozdzielczość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Minimum FHD </w:t>
            </w:r>
            <w:r w:rsidRPr="00D408A6">
              <w:rPr>
                <w:rFonts w:ascii="Times New Roman" w:eastAsia="Calibri" w:hAnsi="Times New Roman" w:cs="Times New Roman"/>
                <w:color w:val="000000"/>
                <w:sz w:val="20"/>
                <w:szCs w:val="20"/>
                <w:shd w:val="clear" w:color="auto" w:fill="FAFAFA"/>
              </w:rPr>
              <w:t> (1920 x 1080) </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Odświeżanie matrycy</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144Hz</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Katy widzenia poziom/pion</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170/170 stopni</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Jasność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250 lumenów</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Kontrast</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1000:1</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Paleta pokrycia barw</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NTSC 45%, SRGB 62%</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b/>
              </w:rPr>
              <w:t>Grafika</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Karta graficzna</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Zaprojektowana do pracy w laptopach. Zaoferowana karta w testach średniej wydajności opublikowanej na stronie </w:t>
            </w:r>
            <w:hyperlink r:id="rId8" w:history="1">
              <w:r w:rsidRPr="00D408A6">
                <w:rPr>
                  <w:rFonts w:ascii="Times New Roman" w:eastAsia="Calibri" w:hAnsi="Times New Roman" w:cs="Times New Roman"/>
                  <w:color w:val="0563C1"/>
                  <w:u w:val="single"/>
                </w:rPr>
                <w:t>https://www.videocardbenchmark.net/</w:t>
              </w:r>
            </w:hyperlink>
            <w:r w:rsidRPr="00D408A6">
              <w:rPr>
                <w:rFonts w:ascii="Times New Roman" w:eastAsia="Calibri" w:hAnsi="Times New Roman" w:cs="Times New Roman"/>
              </w:rPr>
              <w:t xml:space="preserve"> na przedstawionym wykresie Video Card Benchmark, musi uzyskać co </w:t>
            </w:r>
            <w:r w:rsidRPr="00D408A6">
              <w:rPr>
                <w:rFonts w:ascii="Times New Roman" w:eastAsia="Calibri" w:hAnsi="Times New Roman" w:cs="Times New Roman"/>
              </w:rPr>
              <w:lastRenderedPageBreak/>
              <w:t>najmniej 7530 punktów. Pamięć karty minimum 4 GB. Wykonawca w składanej ofercie winien podać dokładny model oferowanego podzespołu.</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b/>
              </w:rPr>
              <w:lastRenderedPageBreak/>
              <w:t>Porty</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LAN</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Karta sieciowa 10/100/1000 </w:t>
            </w:r>
            <w:proofErr w:type="spellStart"/>
            <w:r w:rsidRPr="00D408A6">
              <w:rPr>
                <w:rFonts w:ascii="Times New Roman" w:eastAsia="Calibri" w:hAnsi="Times New Roman" w:cs="Times New Roman"/>
              </w:rPr>
              <w:t>Gbit</w:t>
            </w:r>
            <w:proofErr w:type="spellEnd"/>
            <w:r w:rsidRPr="00D408A6">
              <w:rPr>
                <w:rFonts w:ascii="Times New Roman" w:eastAsia="Calibri" w:hAnsi="Times New Roman" w:cs="Times New Roman"/>
              </w:rPr>
              <w:t xml:space="preserve"> wbudowana – nie dopuszcza się przelotek oraz przejściówek na porcie USB.</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Wi-Fi/Bluetooth</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Wi-Fi 5 (802.11ac) oraz Bluetooth 5.0 (dwuzakresowy) 2 * 2</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Wejścia / wyjścia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1x USB 2.0 Typ-A, 1x USB 3.2 Gen 2 Typ-C, 2x USB 3.2 Gen 1 Typ-A, 1x 3.5mm Combo Audio Jack, HDMI 2.0b</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Kamera internetowa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Wbudowana w ramkę wyświetlacza minimum 720P </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Klawiatura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QWERTY podświetlana w systemie RGB</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Bateria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Minimum 48 </w:t>
            </w:r>
            <w:proofErr w:type="spellStart"/>
            <w:r w:rsidRPr="00D408A6">
              <w:rPr>
                <w:rFonts w:ascii="Times New Roman" w:eastAsia="Calibri" w:hAnsi="Times New Roman" w:cs="Times New Roman"/>
              </w:rPr>
              <w:t>Wh</w:t>
            </w:r>
            <w:proofErr w:type="spellEnd"/>
            <w:r w:rsidRPr="00D408A6">
              <w:rPr>
                <w:rFonts w:ascii="Times New Roman" w:eastAsia="Calibri" w:hAnsi="Times New Roman" w:cs="Times New Roman"/>
              </w:rPr>
              <w:t>, akumulator w standardzie 3S1P, 3-ogniwowy akumulator litowo-jonowy</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 xml:space="preserve">Bezpieczeństwo </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Bios powinien zawierać co najmniej - Hasło administratora systemu i ochrona hasłem użytkownika</w:t>
            </w:r>
            <w:r w:rsidRPr="00D408A6">
              <w:rPr>
                <w:rFonts w:ascii="Times New Roman" w:eastAsia="Calibri" w:hAnsi="Times New Roman" w:cs="Times New Roman"/>
              </w:rPr>
              <w:br/>
              <w:t xml:space="preserve">Blokada </w:t>
            </w:r>
            <w:proofErr w:type="spellStart"/>
            <w:r w:rsidRPr="00D408A6">
              <w:rPr>
                <w:rFonts w:ascii="Times New Roman" w:eastAsia="Calibri" w:hAnsi="Times New Roman" w:cs="Times New Roman"/>
              </w:rPr>
              <w:t>Kensington</w:t>
            </w:r>
            <w:proofErr w:type="spellEnd"/>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Zasilacz</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150 Watt, wyjście 20 V, 7,5 A</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 xml:space="preserve">Waga </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Nie więcej niż 2,4 kg</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System operacyjny Windows 10 Pro PL lub równoważny</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System operacyjny klasy PC musi spełniać następujące wymagania poprzez wbudowane mechanizmy, bez użycia dodatkowych aplikacji: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w:t>
            </w:r>
            <w:r w:rsidRPr="00D408A6">
              <w:rPr>
                <w:rFonts w:ascii="Times New Roman" w:eastAsia="Calibri" w:hAnsi="Times New Roman" w:cs="Times New Roman"/>
              </w:rPr>
              <w:tab/>
              <w:t>Dostępne dwa rodzaje graficznego interfejsu użytkownika: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w:t>
            </w:r>
            <w:r w:rsidRPr="00D408A6">
              <w:rPr>
                <w:rFonts w:ascii="Times New Roman" w:eastAsia="Calibri" w:hAnsi="Times New Roman" w:cs="Times New Roman"/>
              </w:rPr>
              <w:tab/>
              <w:t>Klasyczny, umożliwiający obsługę przy pomocy klawiatury i myszy,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b.</w:t>
            </w:r>
            <w:r w:rsidRPr="00D408A6">
              <w:rPr>
                <w:rFonts w:ascii="Times New Roman" w:eastAsia="Calibri" w:hAnsi="Times New Roman" w:cs="Times New Roman"/>
              </w:rPr>
              <w:tab/>
              <w:t>Dotykowy umożliwiający sterowanie dotykiem na urządzeniach typu tablet lub monitorach dotykowych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w:t>
            </w:r>
            <w:r w:rsidRPr="00D408A6">
              <w:rPr>
                <w:rFonts w:ascii="Times New Roman" w:eastAsia="Calibri" w:hAnsi="Times New Roman" w:cs="Times New Roman"/>
              </w:rPr>
              <w:tab/>
              <w:t>Funkcje związane z obsługą komputerów typu tablet, z wbudowanym modułem „uczenia się” pisma użytkownika – obsługa języka polskiego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w:t>
            </w:r>
            <w:r w:rsidRPr="00D408A6">
              <w:rPr>
                <w:rFonts w:ascii="Times New Roman" w:eastAsia="Calibri" w:hAnsi="Times New Roman" w:cs="Times New Roman"/>
              </w:rPr>
              <w:tab/>
              <w:t>Interfejs użytkownika dostępny w wielu językach do wyboru – w tym polskim i angielskim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4.</w:t>
            </w:r>
            <w:r w:rsidRPr="00D408A6">
              <w:rPr>
                <w:rFonts w:ascii="Times New Roman" w:eastAsia="Calibri" w:hAnsi="Times New Roman" w:cs="Times New Roman"/>
              </w:rPr>
              <w:tab/>
              <w:t>Możliwość tworzenia pulpitów wirtualnych, przenoszenia aplikacji pomiędzy pulpitami i przełączanie się pomiędzy pulpitami za pomocą skrótów klawiaturowych lub GUI.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5.</w:t>
            </w:r>
            <w:r w:rsidRPr="00D408A6">
              <w:rPr>
                <w:rFonts w:ascii="Times New Roman" w:eastAsia="Calibri" w:hAnsi="Times New Roman" w:cs="Times New Roman"/>
              </w:rPr>
              <w:tab/>
              <w:t>Wbudowane w system operacyjny minimum dwie przeglądarki Internetowe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6.</w:t>
            </w:r>
            <w:r w:rsidRPr="00D408A6">
              <w:rPr>
                <w:rFonts w:ascii="Times New Roman" w:eastAsia="Calibri" w:hAnsi="Times New Roman" w:cs="Times New Roman"/>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7.</w:t>
            </w:r>
            <w:r w:rsidRPr="00D408A6">
              <w:rPr>
                <w:rFonts w:ascii="Times New Roman" w:eastAsia="Calibri" w:hAnsi="Times New Roman" w:cs="Times New Roman"/>
              </w:rPr>
              <w:tab/>
              <w:t>Zlokalizowane w języku polskim, co najmniej następujące elementy: menu, pomoc, komunikaty systemowe, menedżer plików.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lastRenderedPageBreak/>
              <w:t>8.</w:t>
            </w:r>
            <w:r w:rsidRPr="00D408A6">
              <w:rPr>
                <w:rFonts w:ascii="Times New Roman" w:eastAsia="Calibri" w:hAnsi="Times New Roman" w:cs="Times New Roman"/>
              </w:rPr>
              <w:tab/>
              <w:t>Graficzne środowisko instalacji i konfiguracji dostępne w języku polskim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9.</w:t>
            </w:r>
            <w:r w:rsidRPr="00D408A6">
              <w:rPr>
                <w:rFonts w:ascii="Times New Roman" w:eastAsia="Calibri" w:hAnsi="Times New Roman" w:cs="Times New Roman"/>
              </w:rPr>
              <w:tab/>
              <w:t>Wbudowany system pomocy w języku polskim.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10.</w:t>
            </w:r>
            <w:r w:rsidRPr="00D408A6">
              <w:rPr>
                <w:rFonts w:ascii="Times New Roman" w:eastAsia="Calibri" w:hAnsi="Times New Roman" w:cs="Times New Roman"/>
              </w:rPr>
              <w:tab/>
              <w:t>Możliwość przystosowania stanowiska dla osób niepełnosprawnych (np. słabo widzących).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11.</w:t>
            </w:r>
            <w:r w:rsidRPr="00D408A6">
              <w:rPr>
                <w:rFonts w:ascii="Times New Roman" w:eastAsia="Calibri" w:hAnsi="Times New Roman" w:cs="Times New Roman"/>
              </w:rPr>
              <w:tab/>
              <w:t>Możliwość dokonywania aktualizacji i poprawek systemu poprzez mechanizm zarządzany przez administratora systemu Zamawiającego.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12.</w:t>
            </w:r>
            <w:r w:rsidRPr="00D408A6">
              <w:rPr>
                <w:rFonts w:ascii="Times New Roman" w:eastAsia="Calibri" w:hAnsi="Times New Roman" w:cs="Times New Roman"/>
              </w:rPr>
              <w:tab/>
              <w:t xml:space="preserve">Możliwość dostarczania poprawek do systemu operacyjnego w modelu </w:t>
            </w:r>
            <w:proofErr w:type="spellStart"/>
            <w:r w:rsidRPr="00D408A6">
              <w:rPr>
                <w:rFonts w:ascii="Times New Roman" w:eastAsia="Calibri" w:hAnsi="Times New Roman" w:cs="Times New Roman"/>
              </w:rPr>
              <w:t>peer</w:t>
            </w:r>
            <w:proofErr w:type="spellEnd"/>
            <w:r w:rsidRPr="00D408A6">
              <w:rPr>
                <w:rFonts w:ascii="Times New Roman" w:eastAsia="Calibri" w:hAnsi="Times New Roman" w:cs="Times New Roman"/>
              </w:rPr>
              <w:t>-to-</w:t>
            </w:r>
            <w:proofErr w:type="spellStart"/>
            <w:r w:rsidRPr="00D408A6">
              <w:rPr>
                <w:rFonts w:ascii="Times New Roman" w:eastAsia="Calibri" w:hAnsi="Times New Roman" w:cs="Times New Roman"/>
              </w:rPr>
              <w:t>peer</w:t>
            </w:r>
            <w:proofErr w:type="spellEnd"/>
            <w:r w:rsidRPr="00D408A6">
              <w:rPr>
                <w:rFonts w:ascii="Times New Roman" w:eastAsia="Calibri" w:hAnsi="Times New Roman" w:cs="Times New Roman"/>
              </w:rPr>
              <w: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13.</w:t>
            </w:r>
            <w:r w:rsidRPr="00D408A6">
              <w:rPr>
                <w:rFonts w:ascii="Times New Roman" w:eastAsia="Calibri" w:hAnsi="Times New Roman" w:cs="Times New Roman"/>
              </w:rPr>
              <w:tab/>
              <w:t>Możliwość sterowania czasem dostarczania nowych wersji systemu operacyjnego, możliwość centralnego opóźniania dostarczania nowej wersji o minimum 4 miesiące.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14.</w:t>
            </w:r>
            <w:r w:rsidRPr="00D408A6">
              <w:rPr>
                <w:rFonts w:ascii="Times New Roman" w:eastAsia="Calibri" w:hAnsi="Times New Roman" w:cs="Times New Roman"/>
              </w:rPr>
              <w:tab/>
              <w:t>Zabezpieczony hasłem hierarchiczny dostęp do systemu, konta i profile użytkowników zarządzane zdalnie; praca systemu w trybie ochrony kont użytkowników.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15.</w:t>
            </w:r>
            <w:r w:rsidRPr="00D408A6">
              <w:rPr>
                <w:rFonts w:ascii="Times New Roman" w:eastAsia="Calibri" w:hAnsi="Times New Roman" w:cs="Times New Roman"/>
              </w:rPr>
              <w:tab/>
              <w:t>Możliwość dołączenia systemu do usługi katalogowej on-</w:t>
            </w:r>
            <w:proofErr w:type="spellStart"/>
            <w:r w:rsidRPr="00D408A6">
              <w:rPr>
                <w:rFonts w:ascii="Times New Roman" w:eastAsia="Calibri" w:hAnsi="Times New Roman" w:cs="Times New Roman"/>
              </w:rPr>
              <w:t>premise</w:t>
            </w:r>
            <w:proofErr w:type="spellEnd"/>
            <w:r w:rsidRPr="00D408A6">
              <w:rPr>
                <w:rFonts w:ascii="Times New Roman" w:eastAsia="Calibri" w:hAnsi="Times New Roman" w:cs="Times New Roman"/>
              </w:rPr>
              <w:t xml:space="preserve"> lub w chmurze.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16.</w:t>
            </w:r>
            <w:r w:rsidRPr="00D408A6">
              <w:rPr>
                <w:rFonts w:ascii="Times New Roman" w:eastAsia="Calibri" w:hAnsi="Times New Roman" w:cs="Times New Roman"/>
              </w:rPr>
              <w:tab/>
              <w:t>Umożliwienie zablokowania urządzenia w ramach danego konta tylko do uruchamiania wybranej aplikacji - tryb "kiosk".</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17.</w:t>
            </w:r>
            <w:r w:rsidRPr="00D408A6">
              <w:rPr>
                <w:rFonts w:ascii="Times New Roman" w:eastAsia="Calibri" w:hAnsi="Times New Roman" w:cs="Times New Roman"/>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18.</w:t>
            </w:r>
            <w:r w:rsidRPr="00D408A6">
              <w:rPr>
                <w:rFonts w:ascii="Times New Roman" w:eastAsia="Calibri" w:hAnsi="Times New Roman" w:cs="Times New Roman"/>
              </w:rPr>
              <w:tab/>
              <w:t>Zdalna pomoc i współdzielenie aplikacji – możliwość zdalnego przejęcia sesji zalogowanego użytkownika celem rozwiązania problemu z komputerem.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19.</w:t>
            </w:r>
            <w:r w:rsidRPr="00D408A6">
              <w:rPr>
                <w:rFonts w:ascii="Times New Roman" w:eastAsia="Calibri" w:hAnsi="Times New Roman" w:cs="Times New Roman"/>
              </w:rPr>
              <w:tab/>
              <w:t xml:space="preserve">Transakcyjny system plików pozwalający na stosowanie przydziałów (ang. </w:t>
            </w:r>
            <w:proofErr w:type="spellStart"/>
            <w:r w:rsidRPr="00D408A6">
              <w:rPr>
                <w:rFonts w:ascii="Times New Roman" w:eastAsia="Calibri" w:hAnsi="Times New Roman" w:cs="Times New Roman"/>
              </w:rPr>
              <w:t>quota</w:t>
            </w:r>
            <w:proofErr w:type="spellEnd"/>
            <w:r w:rsidRPr="00D408A6">
              <w:rPr>
                <w:rFonts w:ascii="Times New Roman" w:eastAsia="Calibri" w:hAnsi="Times New Roman" w:cs="Times New Roman"/>
              </w:rPr>
              <w:t>) na dysku dla użytkowników oraz zapewniający większą niezawodność i pozwalający tworzyć kopie zapasowe.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20.</w:t>
            </w:r>
            <w:r w:rsidRPr="00D408A6">
              <w:rPr>
                <w:rFonts w:ascii="Times New Roman" w:eastAsia="Calibri" w:hAnsi="Times New Roman" w:cs="Times New Roman"/>
              </w:rPr>
              <w:tab/>
              <w:t>Oprogramowanie dla tworzenia kopii zapasowych (Backup); automatyczne wykonywanie kopii plików z możliwością automatycznego przywrócenia wersji wcześniejszej.</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21.</w:t>
            </w:r>
            <w:r w:rsidRPr="00D408A6">
              <w:rPr>
                <w:rFonts w:ascii="Times New Roman" w:eastAsia="Calibri" w:hAnsi="Times New Roman" w:cs="Times New Roman"/>
              </w:rPr>
              <w:tab/>
              <w:t>Możliwość przywracania obrazu plików systemowych do uprzednio zapisanej postaci.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22.</w:t>
            </w:r>
            <w:r w:rsidRPr="00D408A6">
              <w:rPr>
                <w:rFonts w:ascii="Times New Roman" w:eastAsia="Calibri" w:hAnsi="Times New Roman" w:cs="Times New Roman"/>
              </w:rPr>
              <w:tab/>
              <w:t>Możliwość przywracania systemu operacyjnego do stanu początkowego z pozostawieniem plików użytkownika.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23.</w:t>
            </w:r>
            <w:r w:rsidRPr="00D408A6">
              <w:rPr>
                <w:rFonts w:ascii="Times New Roman" w:eastAsia="Calibri" w:hAnsi="Times New Roman" w:cs="Times New Roman"/>
              </w:rPr>
              <w:tab/>
              <w:t>Możliwość blokowania lub dopuszczania dowolnych urządzeń peryferyjnych za pomocą polityk grupowych (np. przy użyciu numerów identyfikacyjnych sprzętu)."</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24.</w:t>
            </w:r>
            <w:r w:rsidRPr="00D408A6">
              <w:rPr>
                <w:rFonts w:ascii="Times New Roman" w:eastAsia="Calibri" w:hAnsi="Times New Roman" w:cs="Times New Roman"/>
              </w:rPr>
              <w:tab/>
              <w:t xml:space="preserve">Wbudowany mechanizm wirtualizacji typu </w:t>
            </w:r>
            <w:proofErr w:type="spellStart"/>
            <w:r w:rsidRPr="00D408A6">
              <w:rPr>
                <w:rFonts w:ascii="Times New Roman" w:eastAsia="Calibri" w:hAnsi="Times New Roman" w:cs="Times New Roman"/>
              </w:rPr>
              <w:t>hypervisor</w:t>
            </w:r>
            <w:proofErr w:type="spellEnd"/>
            <w:r w:rsidRPr="00D408A6">
              <w:rPr>
                <w:rFonts w:ascii="Times New Roman" w:eastAsia="Calibri" w:hAnsi="Times New Roman" w:cs="Times New Roman"/>
              </w:rPr>
              <w: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25.</w:t>
            </w:r>
            <w:r w:rsidRPr="00D408A6">
              <w:rPr>
                <w:rFonts w:ascii="Times New Roman" w:eastAsia="Calibri" w:hAnsi="Times New Roman" w:cs="Times New Roman"/>
              </w:rPr>
              <w:tab/>
              <w:t>Wbudowana możliwość zdalnego dostępu do systemu i pracy zdalnej z wykorzystaniem pełnego interfejsu graficznego.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26.</w:t>
            </w:r>
            <w:r w:rsidRPr="00D408A6">
              <w:rPr>
                <w:rFonts w:ascii="Times New Roman" w:eastAsia="Calibri" w:hAnsi="Times New Roman" w:cs="Times New Roman"/>
              </w:rPr>
              <w:tab/>
              <w:t>Dostępność bezpłatnych biuletynów bezpieczeństwa związanych z działaniem systemu operacyjnego.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lastRenderedPageBreak/>
              <w:t>27.</w:t>
            </w:r>
            <w:r w:rsidRPr="00D408A6">
              <w:rPr>
                <w:rFonts w:ascii="Times New Roman" w:eastAsia="Calibri" w:hAnsi="Times New Roman" w:cs="Times New Roman"/>
              </w:rPr>
              <w:tab/>
              <w:t>Wbudowana zapora internetowa (firewall) dla ochrony połączeń internetowych, zintegrowana z systemem konsola do zarządzania ustawieniami zapory i regułami IP v4 i v6.</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28.</w:t>
            </w:r>
            <w:r w:rsidRPr="00D408A6">
              <w:rPr>
                <w:rFonts w:ascii="Times New Roman" w:eastAsia="Calibri" w:hAnsi="Times New Roman" w:cs="Times New Roman"/>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29.</w:t>
            </w:r>
            <w:r w:rsidRPr="00D408A6">
              <w:rPr>
                <w:rFonts w:ascii="Times New Roman" w:eastAsia="Calibri" w:hAnsi="Times New Roman" w:cs="Times New Roman"/>
              </w:rPr>
              <w:tab/>
              <w:t>Możliwość zdefiniowania zarządzanych aplikacji w taki sposób aby automatycznie szyfrowały pliki na poziomie systemu plików. Blokowanie bezpośredniego kopiowania treści między aplikacjami zarządzanymi a niezarządzanymi.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30.</w:t>
            </w:r>
            <w:r w:rsidRPr="00D408A6">
              <w:rPr>
                <w:rFonts w:ascii="Times New Roman" w:eastAsia="Calibri" w:hAnsi="Times New Roman" w:cs="Times New Roman"/>
              </w:rPr>
              <w:tab/>
              <w:t>Wbudowany system uwierzytelnienia dwuskładnikowego oparty o certyfikat lub klucz prywatny oraz PIN lub uwierzytelnienie biometryczne.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31.</w:t>
            </w:r>
            <w:r w:rsidRPr="00D408A6">
              <w:rPr>
                <w:rFonts w:ascii="Times New Roman" w:eastAsia="Calibri" w:hAnsi="Times New Roman" w:cs="Times New Roman"/>
              </w:rPr>
              <w:tab/>
              <w:t>Wbudowane mechanizmy ochrony antywirusowej i przeciw złośliwemu oprogramowaniu z zapewnionymi bezpłatnymi aktualizacjami.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32.</w:t>
            </w:r>
            <w:r w:rsidRPr="00D408A6">
              <w:rPr>
                <w:rFonts w:ascii="Times New Roman" w:eastAsia="Calibri" w:hAnsi="Times New Roman" w:cs="Times New Roman"/>
              </w:rPr>
              <w:tab/>
              <w:t>Wbudowany system szyfrowania dysku twardego ze wsparciem modułu TPM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33.</w:t>
            </w:r>
            <w:r w:rsidRPr="00D408A6">
              <w:rPr>
                <w:rFonts w:ascii="Times New Roman" w:eastAsia="Calibri" w:hAnsi="Times New Roman" w:cs="Times New Roman"/>
              </w:rPr>
              <w:tab/>
              <w:t>Możliwość tworzenia i przechowywania kopii zapasowych kluczy odzyskiwania do szyfrowania dysku w usługach katalogowych.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34.</w:t>
            </w:r>
            <w:r w:rsidRPr="00D408A6">
              <w:rPr>
                <w:rFonts w:ascii="Times New Roman" w:eastAsia="Calibri" w:hAnsi="Times New Roman" w:cs="Times New Roman"/>
              </w:rPr>
              <w:tab/>
              <w:t>Możliwość tworzenia wirtualnych kart inteligentnych.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35.</w:t>
            </w:r>
            <w:r w:rsidRPr="00D408A6">
              <w:rPr>
                <w:rFonts w:ascii="Times New Roman" w:eastAsia="Calibri" w:hAnsi="Times New Roman" w:cs="Times New Roman"/>
              </w:rPr>
              <w:tab/>
              <w:t xml:space="preserve">Wsparcie dla </w:t>
            </w:r>
            <w:proofErr w:type="spellStart"/>
            <w:r w:rsidRPr="00D408A6">
              <w:rPr>
                <w:rFonts w:ascii="Times New Roman" w:eastAsia="Calibri" w:hAnsi="Times New Roman" w:cs="Times New Roman"/>
              </w:rPr>
              <w:t>firmware</w:t>
            </w:r>
            <w:proofErr w:type="spellEnd"/>
            <w:r w:rsidRPr="00D408A6">
              <w:rPr>
                <w:rFonts w:ascii="Times New Roman" w:eastAsia="Calibri" w:hAnsi="Times New Roman" w:cs="Times New Roman"/>
              </w:rPr>
              <w:t xml:space="preserve"> UEFI i funkcji bezpiecznego rozruchu (</w:t>
            </w:r>
            <w:proofErr w:type="spellStart"/>
            <w:r w:rsidRPr="00D408A6">
              <w:rPr>
                <w:rFonts w:ascii="Times New Roman" w:eastAsia="Calibri" w:hAnsi="Times New Roman" w:cs="Times New Roman"/>
              </w:rPr>
              <w:t>Secure</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Boot</w:t>
            </w:r>
            <w:proofErr w:type="spellEnd"/>
            <w:r w:rsidRPr="00D408A6">
              <w:rPr>
                <w:rFonts w:ascii="Times New Roman" w:eastAsia="Calibri" w:hAnsi="Times New Roman" w:cs="Times New Roman"/>
              </w:rPr>
              <w: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36.</w:t>
            </w:r>
            <w:r w:rsidRPr="00D408A6">
              <w:rPr>
                <w:rFonts w:ascii="Times New Roman" w:eastAsia="Calibri" w:hAnsi="Times New Roman" w:cs="Times New Roman"/>
              </w:rPr>
              <w:tab/>
              <w:t xml:space="preserve">Wbudowany w system, wykorzystywany automatycznie przez wbudowane przeglądarki filtr </w:t>
            </w:r>
            <w:proofErr w:type="spellStart"/>
            <w:r w:rsidRPr="00D408A6">
              <w:rPr>
                <w:rFonts w:ascii="Times New Roman" w:eastAsia="Calibri" w:hAnsi="Times New Roman" w:cs="Times New Roman"/>
              </w:rPr>
              <w:t>reputacyjny</w:t>
            </w:r>
            <w:proofErr w:type="spellEnd"/>
            <w:r w:rsidRPr="00D408A6">
              <w:rPr>
                <w:rFonts w:ascii="Times New Roman" w:eastAsia="Calibri" w:hAnsi="Times New Roman" w:cs="Times New Roman"/>
              </w:rPr>
              <w:t xml:space="preserve"> URL.</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37.</w:t>
            </w:r>
            <w:r w:rsidRPr="00D408A6">
              <w:rPr>
                <w:rFonts w:ascii="Times New Roman" w:eastAsia="Calibri" w:hAnsi="Times New Roman" w:cs="Times New Roman"/>
              </w:rPr>
              <w:tab/>
              <w:t>Wsparcie dla IPSEC oparte na politykach – wdrażanie IPSEC oparte na zestawach reguł definiujących ustawienia zarządzanych w sposób centralny.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38.</w:t>
            </w:r>
            <w:r w:rsidRPr="00D408A6">
              <w:rPr>
                <w:rFonts w:ascii="Times New Roman" w:eastAsia="Calibri" w:hAnsi="Times New Roman" w:cs="Times New Roman"/>
              </w:rPr>
              <w:tab/>
              <w:t>Mechanizmy logowania w oparciu 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w:t>
            </w:r>
            <w:r w:rsidRPr="00D408A6">
              <w:rPr>
                <w:rFonts w:ascii="Times New Roman" w:eastAsia="Calibri" w:hAnsi="Times New Roman" w:cs="Times New Roman"/>
              </w:rPr>
              <w:tab/>
              <w:t>Login i hasło,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b.</w:t>
            </w:r>
            <w:r w:rsidRPr="00D408A6">
              <w:rPr>
                <w:rFonts w:ascii="Times New Roman" w:eastAsia="Calibri" w:hAnsi="Times New Roman" w:cs="Times New Roman"/>
              </w:rPr>
              <w:tab/>
              <w:t>Karty inteligentne i certyfikaty (</w:t>
            </w:r>
            <w:proofErr w:type="spellStart"/>
            <w:r w:rsidRPr="00D408A6">
              <w:rPr>
                <w:rFonts w:ascii="Times New Roman" w:eastAsia="Calibri" w:hAnsi="Times New Roman" w:cs="Times New Roman"/>
              </w:rPr>
              <w:t>smartcard</w:t>
            </w:r>
            <w:proofErr w:type="spellEnd"/>
            <w:r w:rsidRPr="00D408A6">
              <w:rPr>
                <w:rFonts w:ascii="Times New Roman" w:eastAsia="Calibri" w:hAnsi="Times New Roman" w:cs="Times New Roman"/>
              </w:rPr>
              <w: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c.</w:t>
            </w:r>
            <w:r w:rsidRPr="00D408A6">
              <w:rPr>
                <w:rFonts w:ascii="Times New Roman" w:eastAsia="Calibri" w:hAnsi="Times New Roman" w:cs="Times New Roman"/>
              </w:rPr>
              <w:tab/>
              <w:t>Wirtualne karty inteligentne i certyfikaty (logowanie w oparciu o certyfikat chroniony poprzez moduł TPM),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w:t>
            </w:r>
            <w:r w:rsidRPr="00D408A6">
              <w:rPr>
                <w:rFonts w:ascii="Times New Roman" w:eastAsia="Calibri" w:hAnsi="Times New Roman" w:cs="Times New Roman"/>
              </w:rPr>
              <w:tab/>
              <w:t>Certyfikat/Klucz i PIN</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e.</w:t>
            </w:r>
            <w:r w:rsidRPr="00D408A6">
              <w:rPr>
                <w:rFonts w:ascii="Times New Roman" w:eastAsia="Calibri" w:hAnsi="Times New Roman" w:cs="Times New Roman"/>
              </w:rPr>
              <w:tab/>
              <w:t>Certyfikat/Klucz i uwierzytelnienie biometryczne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39.</w:t>
            </w:r>
            <w:r w:rsidRPr="00D408A6">
              <w:rPr>
                <w:rFonts w:ascii="Times New Roman" w:eastAsia="Calibri" w:hAnsi="Times New Roman" w:cs="Times New Roman"/>
              </w:rPr>
              <w:tab/>
              <w:t xml:space="preserve">Wsparcie dla uwierzytelniania na bazie </w:t>
            </w:r>
            <w:proofErr w:type="spellStart"/>
            <w:r w:rsidRPr="00D408A6">
              <w:rPr>
                <w:rFonts w:ascii="Times New Roman" w:eastAsia="Calibri" w:hAnsi="Times New Roman" w:cs="Times New Roman"/>
              </w:rPr>
              <w:t>Kerberos</w:t>
            </w:r>
            <w:proofErr w:type="spellEnd"/>
            <w:r w:rsidRPr="00D408A6">
              <w:rPr>
                <w:rFonts w:ascii="Times New Roman" w:eastAsia="Calibri" w:hAnsi="Times New Roman" w:cs="Times New Roman"/>
              </w:rPr>
              <w:t xml:space="preserve"> v. 5</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40.</w:t>
            </w:r>
            <w:r w:rsidRPr="00D408A6">
              <w:rPr>
                <w:rFonts w:ascii="Times New Roman" w:eastAsia="Calibri" w:hAnsi="Times New Roman" w:cs="Times New Roman"/>
              </w:rPr>
              <w:tab/>
              <w:t>Wbudowany agent do zbierania danych na temat zagrożeń na stacji roboczej.</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41.</w:t>
            </w:r>
            <w:r w:rsidRPr="00D408A6">
              <w:rPr>
                <w:rFonts w:ascii="Times New Roman" w:eastAsia="Calibri" w:hAnsi="Times New Roman" w:cs="Times New Roman"/>
              </w:rPr>
              <w:tab/>
              <w:t>Wsparcie .NET Framework 2.x, 3.x i 4.x – możliwość uruchomienia aplikacji działających we wskazanych środowiskach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lastRenderedPageBreak/>
              <w:t>42.</w:t>
            </w:r>
            <w:r w:rsidRPr="00D408A6">
              <w:rPr>
                <w:rFonts w:ascii="Times New Roman" w:eastAsia="Calibri" w:hAnsi="Times New Roman" w:cs="Times New Roman"/>
              </w:rPr>
              <w:tab/>
              <w:t xml:space="preserve">Wsparcie dla </w:t>
            </w:r>
            <w:proofErr w:type="spellStart"/>
            <w:r w:rsidRPr="00D408A6">
              <w:rPr>
                <w:rFonts w:ascii="Times New Roman" w:eastAsia="Calibri" w:hAnsi="Times New Roman" w:cs="Times New Roman"/>
              </w:rPr>
              <w:t>VBScript</w:t>
            </w:r>
            <w:proofErr w:type="spellEnd"/>
            <w:r w:rsidRPr="00D408A6">
              <w:rPr>
                <w:rFonts w:ascii="Times New Roman" w:eastAsia="Calibri" w:hAnsi="Times New Roman" w:cs="Times New Roman"/>
              </w:rPr>
              <w:t xml:space="preserve"> – możliwość uruchamiania interpretera poleceń</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43.</w:t>
            </w:r>
            <w:r w:rsidRPr="00D408A6">
              <w:rPr>
                <w:rFonts w:ascii="Times New Roman" w:eastAsia="Calibri" w:hAnsi="Times New Roman" w:cs="Times New Roman"/>
              </w:rPr>
              <w:tab/>
              <w:t xml:space="preserve">Wsparcie dla </w:t>
            </w:r>
            <w:proofErr w:type="spellStart"/>
            <w:r w:rsidRPr="00D408A6">
              <w:rPr>
                <w:rFonts w:ascii="Times New Roman" w:eastAsia="Calibri" w:hAnsi="Times New Roman" w:cs="Times New Roman"/>
              </w:rPr>
              <w:t>PowerShell</w:t>
            </w:r>
            <w:proofErr w:type="spellEnd"/>
            <w:r w:rsidRPr="00D408A6">
              <w:rPr>
                <w:rFonts w:ascii="Times New Roman" w:eastAsia="Calibri" w:hAnsi="Times New Roman" w:cs="Times New Roman"/>
              </w:rPr>
              <w:t xml:space="preserve"> 5.x – możliwość uruchamiania interpretera poleceń </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44. Zainstalowana licencja systemu operacyjnego musi być nowa nigdy wcześniej nie używana nie aktywowana na innym urządzeniu.</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45. Zamawiający wymaga aby zainstalowany system operacyjny był dostarczony wraz ze stosownymi atrybutami legalności stosowanymi przez producenta laptopa.</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rPr>
              <w:lastRenderedPageBreak/>
              <w:t>Certyfikaty, oświadczenia i standardy</w:t>
            </w:r>
          </w:p>
        </w:tc>
        <w:tc>
          <w:tcPr>
            <w:tcW w:w="10631" w:type="dxa"/>
          </w:tcPr>
          <w:p w:rsidR="007233ED" w:rsidRPr="00D408A6" w:rsidRDefault="007233ED" w:rsidP="00D408A6">
            <w:pPr>
              <w:numPr>
                <w:ilvl w:val="0"/>
                <w:numId w:val="9"/>
              </w:numPr>
              <w:spacing w:line="276" w:lineRule="auto"/>
              <w:rPr>
                <w:rFonts w:ascii="Times New Roman" w:eastAsia="Calibri" w:hAnsi="Times New Roman" w:cs="Times New Roman"/>
              </w:rPr>
            </w:pPr>
            <w:r w:rsidRPr="00D408A6">
              <w:rPr>
                <w:rFonts w:ascii="Times New Roman" w:eastAsia="Calibri" w:hAnsi="Times New Roman" w:cs="Times New Roman"/>
              </w:rPr>
              <w:t>Certyfikat ISO9001:2000 dla producenta sprzętu (należy załączyć do oferty)</w:t>
            </w:r>
          </w:p>
          <w:p w:rsidR="007233ED" w:rsidRPr="00D408A6" w:rsidRDefault="007233ED" w:rsidP="00D408A6">
            <w:pPr>
              <w:numPr>
                <w:ilvl w:val="0"/>
                <w:numId w:val="9"/>
              </w:numPr>
              <w:spacing w:line="276" w:lineRule="auto"/>
              <w:rPr>
                <w:rFonts w:ascii="Times New Roman" w:eastAsia="Calibri" w:hAnsi="Times New Roman" w:cs="Times New Roman"/>
              </w:rPr>
            </w:pPr>
            <w:r w:rsidRPr="00D408A6">
              <w:rPr>
                <w:rFonts w:ascii="Times New Roman" w:eastAsia="Calibri" w:hAnsi="Times New Roman" w:cs="Times New Roman"/>
              </w:rPr>
              <w:t>Deklaracja zgodności CE (załączyć do oferty)</w:t>
            </w:r>
          </w:p>
          <w:p w:rsidR="007233ED" w:rsidRPr="00D408A6" w:rsidRDefault="007233ED" w:rsidP="00D408A6">
            <w:pPr>
              <w:numPr>
                <w:ilvl w:val="0"/>
                <w:numId w:val="9"/>
              </w:numPr>
              <w:spacing w:line="276" w:lineRule="auto"/>
              <w:rPr>
                <w:rFonts w:ascii="Times New Roman" w:eastAsia="Calibri" w:hAnsi="Times New Roman" w:cs="Times New Roman"/>
              </w:rPr>
            </w:pPr>
            <w:r w:rsidRPr="00D408A6">
              <w:rPr>
                <w:rFonts w:ascii="Times New Roman" w:eastAsia="Calibri" w:hAnsi="Times New Roman" w:cs="Times New Roman"/>
              </w:rPr>
              <w:t xml:space="preserve">Potwierdzenie spełnienia kryteriów środowiskowych, w tym zgodności z dyrektywą </w:t>
            </w:r>
            <w:proofErr w:type="spellStart"/>
            <w:r w:rsidRPr="00D408A6">
              <w:rPr>
                <w:rFonts w:ascii="Times New Roman" w:eastAsia="Calibri" w:hAnsi="Times New Roman" w:cs="Times New Roman"/>
              </w:rPr>
              <w:t>RoHS</w:t>
            </w:r>
            <w:proofErr w:type="spellEnd"/>
            <w:r w:rsidRPr="00D408A6">
              <w:rPr>
                <w:rFonts w:ascii="Times New Roman" w:eastAsia="Calibri" w:hAnsi="Times New Roman" w:cs="Times New Roman"/>
              </w:rPr>
              <w:t xml:space="preserve"> Unii Europejskiej o eliminacji substancji niebezpiecznych w postaci oświadczenia producenta odnoszący się do zaoferowanej jednostki</w:t>
            </w:r>
          </w:p>
        </w:tc>
      </w:tr>
    </w:tbl>
    <w:p w:rsidR="007233ED" w:rsidRPr="00D408A6" w:rsidRDefault="007233ED" w:rsidP="00D408A6">
      <w:pPr>
        <w:spacing w:after="0" w:line="276" w:lineRule="auto"/>
        <w:rPr>
          <w:rFonts w:ascii="Times New Roman" w:eastAsia="Calibri" w:hAnsi="Times New Roman" w:cs="Times New Roman"/>
          <w:b/>
        </w:rPr>
      </w:pPr>
    </w:p>
    <w:tbl>
      <w:tblPr>
        <w:tblStyle w:val="Tabela-Siatka"/>
        <w:tblW w:w="13892" w:type="dxa"/>
        <w:tblInd w:w="-5" w:type="dxa"/>
        <w:tblLook w:val="04A0" w:firstRow="1" w:lastRow="0" w:firstColumn="1" w:lastColumn="0" w:noHBand="0" w:noVBand="1"/>
      </w:tblPr>
      <w:tblGrid>
        <w:gridCol w:w="3261"/>
        <w:gridCol w:w="10631"/>
      </w:tblGrid>
      <w:tr w:rsidR="007233ED" w:rsidRPr="00D408A6" w:rsidTr="007233ED">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bCs/>
              </w:rPr>
              <w:t>Urządzenie wielofunkcyjne + komplet tuszów</w:t>
            </w:r>
          </w:p>
        </w:tc>
      </w:tr>
      <w:tr w:rsidR="007233ED" w:rsidRPr="00D408A6" w:rsidTr="007233ED">
        <w:tc>
          <w:tcPr>
            <w:tcW w:w="13892" w:type="dxa"/>
            <w:gridSpan w:val="2"/>
            <w:shd w:val="clear" w:color="auto" w:fill="FFFF00"/>
          </w:tcPr>
          <w:p w:rsidR="007233ED" w:rsidRPr="00D408A6" w:rsidRDefault="0037412F"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w:t>
            </w:r>
            <w:r w:rsidR="007233ED" w:rsidRPr="00D408A6">
              <w:rPr>
                <w:rFonts w:ascii="Times New Roman" w:eastAsia="Calibri" w:hAnsi="Times New Roman" w:cs="Times New Roman"/>
                <w:b/>
                <w:bCs/>
              </w:rPr>
              <w:t xml:space="preserve"> minimalne parametry techniczne: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Technologia druku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atramentowa</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Typ drukarki</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Kolor</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Funkcje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Drukowanie, Kopiowanie i skanowanie, Faksowanie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Wyświetlacz</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LCD</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Rozmiar wyświetlacza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4.5cm</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Maksymalny rozmiar papieru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A4</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Połączenie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Sieć przewodowa, Sieć bezprzewodowa</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Lokalny interfejs</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Hi-</w:t>
            </w:r>
            <w:proofErr w:type="spellStart"/>
            <w:r w:rsidRPr="00D408A6">
              <w:rPr>
                <w:rFonts w:ascii="Times New Roman" w:eastAsia="Calibri" w:hAnsi="Times New Roman" w:cs="Times New Roman"/>
              </w:rPr>
              <w:t>Speed</w:t>
            </w:r>
            <w:proofErr w:type="spellEnd"/>
            <w:r w:rsidRPr="00D408A6">
              <w:rPr>
                <w:rFonts w:ascii="Times New Roman" w:eastAsia="Calibri" w:hAnsi="Times New Roman" w:cs="Times New Roman"/>
              </w:rPr>
              <w:t xml:space="preserve"> USB 2.0,</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Bezpośrednie drukowanie poprzez Wi-Fi</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Interfejs sieci przewodowej</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10/100BASE-TX</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Interfejs sieci bezprzewodowej</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802.11 b/g/n</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Połączenie mobilne</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Google </w:t>
            </w:r>
            <w:proofErr w:type="spellStart"/>
            <w:r w:rsidRPr="00D408A6">
              <w:rPr>
                <w:rFonts w:ascii="Times New Roman" w:eastAsia="Calibri" w:hAnsi="Times New Roman" w:cs="Times New Roman"/>
              </w:rPr>
              <w:t>Could</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Print</w:t>
            </w:r>
            <w:proofErr w:type="spellEnd"/>
            <w:r w:rsidRPr="00D408A6">
              <w:rPr>
                <w:rFonts w:ascii="Times New Roman" w:eastAsia="Calibri" w:hAnsi="Times New Roman" w:cs="Times New Roman"/>
              </w:rPr>
              <w:t xml:space="preserve">, 2.0, Apple </w:t>
            </w:r>
            <w:proofErr w:type="spellStart"/>
            <w:r w:rsidRPr="00D408A6">
              <w:rPr>
                <w:rFonts w:ascii="Times New Roman" w:eastAsia="Calibri" w:hAnsi="Times New Roman" w:cs="Times New Roman"/>
              </w:rPr>
              <w:t>Airprint</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Mopria</w:t>
            </w:r>
            <w:proofErr w:type="spellEnd"/>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Kopiowanie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Rozdzielczość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1200 x 1200dpi (mono),1200 x 600dpi (kolor)</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Szybkość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6ipm mono i 6ipm kolor</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lastRenderedPageBreak/>
              <w:t>Rozdzielczość (kolor)</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minimum 1200 x 600 </w:t>
            </w:r>
            <w:proofErr w:type="spellStart"/>
            <w:r w:rsidRPr="00D408A6">
              <w:rPr>
                <w:rFonts w:ascii="Times New Roman" w:eastAsia="Calibri" w:hAnsi="Times New Roman" w:cs="Times New Roman"/>
              </w:rPr>
              <w:t>dpi</w:t>
            </w:r>
            <w:proofErr w:type="spellEnd"/>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Rozdzielczość (monochromatyczny)</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minimum 1200 x 1200 </w:t>
            </w:r>
            <w:proofErr w:type="spellStart"/>
            <w:r w:rsidRPr="00D408A6">
              <w:rPr>
                <w:rFonts w:ascii="Times New Roman" w:eastAsia="Calibri" w:hAnsi="Times New Roman" w:cs="Times New Roman"/>
              </w:rPr>
              <w:t>dpi</w:t>
            </w:r>
            <w:proofErr w:type="spellEnd"/>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Poziom hałasu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Maksymalnie 51 </w:t>
            </w:r>
            <w:proofErr w:type="spellStart"/>
            <w:r w:rsidRPr="00D408A6">
              <w:rPr>
                <w:rFonts w:ascii="Times New Roman" w:eastAsia="Calibri" w:hAnsi="Times New Roman" w:cs="Times New Roman"/>
              </w:rPr>
              <w:t>dBA</w:t>
            </w:r>
            <w:proofErr w:type="spellEnd"/>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Faks-modem</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14.4 </w:t>
            </w:r>
            <w:proofErr w:type="spellStart"/>
            <w:r w:rsidRPr="00D408A6">
              <w:rPr>
                <w:rFonts w:ascii="Times New Roman" w:eastAsia="Calibri" w:hAnsi="Times New Roman" w:cs="Times New Roman"/>
              </w:rPr>
              <w:t>kb</w:t>
            </w:r>
            <w:proofErr w:type="spellEnd"/>
            <w:r w:rsidRPr="00D408A6">
              <w:rPr>
                <w:rFonts w:ascii="Times New Roman" w:eastAsia="Calibri" w:hAnsi="Times New Roman" w:cs="Times New Roman"/>
              </w:rPr>
              <w:t>/s</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Nośniki:</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Typy i gramatury parametry minimalne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Taca standardowa: A4, LTR, EXE, A5, A6, zdjęcie (102x152mm), karta indeksu (127x203mm), fotografia-L (9x13cm "), fotografia-2L (127x178mm), koperta C5, koperta com-10, koperta DL, monarcha. Otwór ręcznego podawania: A4, LTR, EXE, A5, A6, zdjęcie (102x152mm), karta indeksu (127x203mm), zdjęcie-L (9x13cm /), zdjęcie-2L (127x178mm), koperta C5, koperta com-10, DL, monarcha - Zwykły, atramentowy, błyszczący (odlew / żywica), z recyklingu.</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Podajniki</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Podajnik standardowy: 64-220g/m2. Podajnik ręczny: 64-300g/m2.</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Sieć – połączenia sieciowe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Bezpieczne drukowanie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Bezpieczeństwo sieci bezprzewodowej</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WEP 64/128 bit, WPA-PSK (TKIP/AES), WPA2-PSK (AES)</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Pomoc przy konfiguracji sieci bezprzewodowej</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Sieć bezprzewodowa</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IEEE 802.11b/g/n (tryb infrastruktury, IEEE 802.11g/n (Wi-Fi Direct)</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b/>
              </w:rPr>
              <w:t>Obsługiwane systemy operacyjne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Obsługiwane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Windows® 7 / 8 / 8.1 /10, OS X 10.10.X lub nowszy</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Obsługa papieru</w:t>
            </w:r>
          </w:p>
        </w:tc>
        <w:tc>
          <w:tcPr>
            <w:tcW w:w="10631" w:type="dxa"/>
          </w:tcPr>
          <w:p w:rsidR="007233ED" w:rsidRPr="00D408A6" w:rsidRDefault="007233ED" w:rsidP="00D408A6">
            <w:pPr>
              <w:spacing w:line="276" w:lineRule="auto"/>
              <w:rPr>
                <w:rFonts w:ascii="Times New Roman" w:eastAsia="Calibri" w:hAnsi="Times New Roman" w:cs="Times New Roman"/>
              </w:rPr>
            </w:pP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Wejście papieru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Podajnik standardowy: 150 arkuszy; Podajnik wielofunkcyjny: 80 arkuszy; Podajnik ADF: 20 arkuszy;</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Wyjście papieru</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50 arkuszy</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Drukowanie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Rozdzielczość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do 6000 x 1200dpi</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Szybkość — porównywalny z drukiem laserowym</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do 12ipm mono i do 10ipm w kolorze (w oparciu o ISO / IEC 24734)</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 xml:space="preserve">Drukowanie dwustronne </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Skanowanie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lastRenderedPageBreak/>
              <w:t>Typ skanera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CIS</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Rozdzielczość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1,200 x 2,400dpi</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Skanuj do</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Email, obraz, plik, </w:t>
            </w:r>
            <w:proofErr w:type="spellStart"/>
            <w:r w:rsidRPr="00D408A6">
              <w:rPr>
                <w:rFonts w:ascii="Times New Roman" w:eastAsia="Calibri" w:hAnsi="Times New Roman" w:cs="Times New Roman"/>
              </w:rPr>
              <w:t>Sharepoint</w:t>
            </w:r>
            <w:proofErr w:type="spellEnd"/>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Szybkość minimalna</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3.35 sekundy w mono i 4.38 sekundy w kolorze przy 100dpi</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Tusze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Napełnianie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System szybkiego napełniania tuszem</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Tusze dodatkowe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1 sztuka tuszu czarnego, 1 sztuka z koloru cyjan, </w:t>
            </w:r>
            <w:proofErr w:type="spellStart"/>
            <w:r w:rsidRPr="00D408A6">
              <w:rPr>
                <w:rFonts w:ascii="Times New Roman" w:eastAsia="Calibri" w:hAnsi="Times New Roman" w:cs="Times New Roman"/>
              </w:rPr>
              <w:t>magenta</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yellow</w:t>
            </w:r>
            <w:proofErr w:type="spellEnd"/>
          </w:p>
        </w:tc>
      </w:tr>
    </w:tbl>
    <w:p w:rsidR="007233ED" w:rsidRPr="00D408A6" w:rsidRDefault="007233ED" w:rsidP="00D408A6">
      <w:pPr>
        <w:spacing w:after="0" w:line="276" w:lineRule="auto"/>
        <w:rPr>
          <w:rFonts w:ascii="Times New Roman" w:eastAsia="Calibri" w:hAnsi="Times New Roman" w:cs="Times New Roman"/>
          <w:b/>
        </w:rPr>
      </w:pPr>
    </w:p>
    <w:tbl>
      <w:tblPr>
        <w:tblStyle w:val="Tabela-Siatka"/>
        <w:tblW w:w="13892" w:type="dxa"/>
        <w:tblInd w:w="-5" w:type="dxa"/>
        <w:tblLook w:val="04A0" w:firstRow="1" w:lastRow="0" w:firstColumn="1" w:lastColumn="0" w:noHBand="0" w:noVBand="1"/>
      </w:tblPr>
      <w:tblGrid>
        <w:gridCol w:w="3261"/>
        <w:gridCol w:w="10631"/>
      </w:tblGrid>
      <w:tr w:rsidR="007233ED" w:rsidRPr="00D408A6" w:rsidTr="003138A2">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bCs/>
              </w:rPr>
              <w:t>Projektor multimedialny</w:t>
            </w:r>
          </w:p>
        </w:tc>
      </w:tr>
      <w:tr w:rsidR="007233ED" w:rsidRPr="00D408A6" w:rsidTr="003138A2">
        <w:tc>
          <w:tcPr>
            <w:tcW w:w="13892" w:type="dxa"/>
            <w:gridSpan w:val="2"/>
            <w:shd w:val="clear" w:color="auto" w:fill="FFFF00"/>
          </w:tcPr>
          <w:p w:rsidR="007233ED" w:rsidRPr="00D408A6" w:rsidRDefault="00356751"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w:t>
            </w:r>
            <w:r w:rsidR="007233ED" w:rsidRPr="00D408A6">
              <w:rPr>
                <w:rFonts w:ascii="Times New Roman" w:eastAsia="Calibri" w:hAnsi="Times New Roman" w:cs="Times New Roman"/>
                <w:b/>
                <w:bCs/>
              </w:rPr>
              <w:t xml:space="preserve"> minimalne parametry techniczne:</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Jasność źródła światła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4500 lm</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Technologia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DLP</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Typ projektora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Biznes i edukacja</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Rozdzielczość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1920 x 1080 (</w:t>
            </w:r>
            <w:proofErr w:type="spellStart"/>
            <w:r w:rsidRPr="00D408A6">
              <w:rPr>
                <w:rFonts w:ascii="Times New Roman" w:eastAsia="Calibri" w:hAnsi="Times New Roman" w:cs="Times New Roman"/>
              </w:rPr>
              <w:t>FullHD</w:t>
            </w:r>
            <w:proofErr w:type="spellEnd"/>
            <w:r w:rsidRPr="00D408A6">
              <w:rPr>
                <w:rFonts w:ascii="Times New Roman" w:eastAsia="Calibri" w:hAnsi="Times New Roman" w:cs="Times New Roman"/>
              </w:rPr>
              <w:t>)</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Żywotność źródła światła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2500h (tryb normalny) / 3000h (ECO) / 3500h (</w:t>
            </w:r>
            <w:proofErr w:type="spellStart"/>
            <w:r w:rsidRPr="00D408A6">
              <w:rPr>
                <w:rFonts w:ascii="Times New Roman" w:eastAsia="Calibri" w:hAnsi="Times New Roman" w:cs="Times New Roman"/>
              </w:rPr>
              <w:t>Dynamic</w:t>
            </w:r>
            <w:proofErr w:type="spellEnd"/>
            <w:r w:rsidRPr="00D408A6">
              <w:rPr>
                <w:rFonts w:ascii="Times New Roman" w:eastAsia="Calibri" w:hAnsi="Times New Roman" w:cs="Times New Roman"/>
              </w:rPr>
              <w:t xml:space="preserve"> ECO </w:t>
            </w:r>
            <w:proofErr w:type="spellStart"/>
            <w:r w:rsidRPr="00D408A6">
              <w:rPr>
                <w:rFonts w:ascii="Times New Roman" w:eastAsia="Calibri" w:hAnsi="Times New Roman" w:cs="Times New Roman"/>
              </w:rPr>
              <w:t>Mode</w:t>
            </w:r>
            <w:proofErr w:type="spellEnd"/>
            <w:r w:rsidRPr="00D408A6">
              <w:rPr>
                <w:rFonts w:ascii="Times New Roman" w:eastAsia="Calibri" w:hAnsi="Times New Roman" w:cs="Times New Roman"/>
              </w:rPr>
              <w:t>)</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Współczynnik odległości</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1.39 - 2.09:1</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Kontrast</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15000:1</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Poziom szumu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Maksymalnie 38 </w:t>
            </w:r>
            <w:proofErr w:type="spellStart"/>
            <w:r w:rsidRPr="00D408A6">
              <w:rPr>
                <w:rFonts w:ascii="Times New Roman" w:eastAsia="Calibri" w:hAnsi="Times New Roman" w:cs="Times New Roman"/>
              </w:rPr>
              <w:t>dB</w:t>
            </w:r>
            <w:proofErr w:type="spellEnd"/>
            <w:r w:rsidRPr="00D408A6">
              <w:rPr>
                <w:rFonts w:ascii="Times New Roman" w:eastAsia="Calibri" w:hAnsi="Times New Roman" w:cs="Times New Roman"/>
              </w:rPr>
              <w:t xml:space="preserve"> (tryb normalny) / 34 </w:t>
            </w:r>
            <w:proofErr w:type="spellStart"/>
            <w:r w:rsidRPr="00D408A6">
              <w:rPr>
                <w:rFonts w:ascii="Times New Roman" w:eastAsia="Calibri" w:hAnsi="Times New Roman" w:cs="Times New Roman"/>
              </w:rPr>
              <w:t>dB</w:t>
            </w:r>
            <w:proofErr w:type="spellEnd"/>
            <w:r w:rsidRPr="00D408A6">
              <w:rPr>
                <w:rFonts w:ascii="Times New Roman" w:eastAsia="Calibri" w:hAnsi="Times New Roman" w:cs="Times New Roman"/>
              </w:rPr>
              <w:t xml:space="preserve"> (tryb ECO)</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Moc/źródło światła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Maksymalnie 311W</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Obiektyw</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F=2.42-2.97, f=20.70-31.05mm</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Zoom/</w:t>
            </w:r>
            <w:proofErr w:type="spellStart"/>
            <w:r w:rsidRPr="00D408A6">
              <w:rPr>
                <w:rFonts w:ascii="Times New Roman" w:eastAsia="Calibri" w:hAnsi="Times New Roman" w:cs="Times New Roman"/>
                <w:b/>
                <w:bCs/>
              </w:rPr>
              <w:t>Focus</w:t>
            </w:r>
            <w:proofErr w:type="spellEnd"/>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1.5x / ręczny</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proofErr w:type="spellStart"/>
            <w:r w:rsidRPr="00D408A6">
              <w:rPr>
                <w:rFonts w:ascii="Times New Roman" w:eastAsia="Calibri" w:hAnsi="Times New Roman" w:cs="Times New Roman"/>
                <w:b/>
                <w:bCs/>
              </w:rPr>
              <w:t>Keystone</w:t>
            </w:r>
            <w:proofErr w:type="spellEnd"/>
            <w:r w:rsidRPr="00D408A6">
              <w:rPr>
                <w:rFonts w:ascii="Times New Roman" w:eastAsia="Calibri" w:hAnsi="Times New Roman" w:cs="Times New Roman"/>
                <w:b/>
                <w:bCs/>
              </w:rPr>
              <w:t xml:space="preserve"> pionowy (+/-)</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Minimalnie 40 </w:t>
            </w:r>
            <w:proofErr w:type="spellStart"/>
            <w:r w:rsidRPr="00D408A6">
              <w:rPr>
                <w:rFonts w:ascii="Times New Roman" w:eastAsia="Calibri" w:hAnsi="Times New Roman" w:cs="Times New Roman"/>
              </w:rPr>
              <w:t>st</w:t>
            </w:r>
            <w:proofErr w:type="spellEnd"/>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Przekątna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26" - 325"</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Odległość od ekranu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1.2 - 10 m</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Wejścia wideo wymagania minimalne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VGA (D-Sub15)</w:t>
            </w:r>
          </w:p>
          <w:p w:rsidR="007233ED" w:rsidRPr="00D408A6" w:rsidRDefault="007233ED" w:rsidP="00D408A6">
            <w:pPr>
              <w:spacing w:line="276" w:lineRule="auto"/>
              <w:rPr>
                <w:rFonts w:ascii="Times New Roman" w:eastAsia="Calibri" w:hAnsi="Times New Roman" w:cs="Times New Roman"/>
              </w:rPr>
            </w:pPr>
            <w:proofErr w:type="spellStart"/>
            <w:r w:rsidRPr="00D408A6">
              <w:rPr>
                <w:rFonts w:ascii="Times New Roman" w:eastAsia="Calibri" w:hAnsi="Times New Roman" w:cs="Times New Roman"/>
              </w:rPr>
              <w:t>Composite</w:t>
            </w:r>
            <w:proofErr w:type="spellEnd"/>
            <w:r w:rsidRPr="00D408A6">
              <w:rPr>
                <w:rFonts w:ascii="Times New Roman" w:eastAsia="Calibri" w:hAnsi="Times New Roman" w:cs="Times New Roman"/>
              </w:rPr>
              <w:br/>
              <w:t>MHL / HDMI</w:t>
            </w:r>
            <w:r w:rsidRPr="00D408A6">
              <w:rPr>
                <w:rFonts w:ascii="Times New Roman" w:eastAsia="Calibri" w:hAnsi="Times New Roman" w:cs="Times New Roman"/>
              </w:rPr>
              <w:br/>
              <w:t>2 x HDMI</w:t>
            </w:r>
            <w:r w:rsidRPr="00D408A6">
              <w:rPr>
                <w:rFonts w:ascii="Times New Roman" w:eastAsia="Calibri" w:hAnsi="Times New Roman" w:cs="Times New Roman"/>
              </w:rPr>
              <w:br/>
              <w:t>S-Video</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Wyjścia video</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VGA (D-Sub15)</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lastRenderedPageBreak/>
              <w:t xml:space="preserve">Wejścia audio wymagania minimalne </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 </w:t>
            </w:r>
            <w:proofErr w:type="spellStart"/>
            <w:r w:rsidRPr="00D408A6">
              <w:rPr>
                <w:rFonts w:ascii="Times New Roman" w:eastAsia="Calibri" w:hAnsi="Times New Roman" w:cs="Times New Roman"/>
              </w:rPr>
              <w:t>jack</w:t>
            </w:r>
            <w:proofErr w:type="spellEnd"/>
            <w:r w:rsidRPr="00D408A6">
              <w:rPr>
                <w:rFonts w:ascii="Times New Roman" w:eastAsia="Calibri" w:hAnsi="Times New Roman" w:cs="Times New Roman"/>
              </w:rPr>
              <w:t xml:space="preserve"> 3.5 mm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Mikrofon (mini </w:t>
            </w:r>
            <w:proofErr w:type="spellStart"/>
            <w:r w:rsidRPr="00D408A6">
              <w:rPr>
                <w:rFonts w:ascii="Times New Roman" w:eastAsia="Calibri" w:hAnsi="Times New Roman" w:cs="Times New Roman"/>
              </w:rPr>
              <w:t>jack</w:t>
            </w:r>
            <w:proofErr w:type="spellEnd"/>
            <w:r w:rsidRPr="00D408A6">
              <w:rPr>
                <w:rFonts w:ascii="Times New Roman" w:eastAsia="Calibri" w:hAnsi="Times New Roman" w:cs="Times New Roman"/>
              </w:rPr>
              <w:t xml:space="preserve"> 3.5 mm)</w:t>
            </w:r>
            <w:r w:rsidRPr="00D408A6">
              <w:rPr>
                <w:rFonts w:ascii="Times New Roman" w:eastAsia="Calibri" w:hAnsi="Times New Roman" w:cs="Times New Roman"/>
              </w:rPr>
              <w:br/>
              <w:t>RCA (L/R)</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Wyjścia audio</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 </w:t>
            </w:r>
            <w:proofErr w:type="spellStart"/>
            <w:r w:rsidRPr="00D408A6">
              <w:rPr>
                <w:rFonts w:ascii="Times New Roman" w:eastAsia="Calibri" w:hAnsi="Times New Roman" w:cs="Times New Roman"/>
              </w:rPr>
              <w:t>jack</w:t>
            </w:r>
            <w:proofErr w:type="spellEnd"/>
            <w:r w:rsidRPr="00D408A6">
              <w:rPr>
                <w:rFonts w:ascii="Times New Roman" w:eastAsia="Calibri" w:hAnsi="Times New Roman" w:cs="Times New Roman"/>
              </w:rPr>
              <w:t xml:space="preserve"> 3.5 mm</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Porty komunikacyjne wymagania minimalne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RS232</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RJ-45</w:t>
            </w:r>
            <w:r w:rsidRPr="00D408A6">
              <w:rPr>
                <w:rFonts w:ascii="Times New Roman" w:eastAsia="Calibri" w:hAnsi="Times New Roman" w:cs="Times New Roman"/>
              </w:rPr>
              <w:br/>
            </w:r>
            <w:proofErr w:type="spellStart"/>
            <w:r w:rsidRPr="00D408A6">
              <w:rPr>
                <w:rFonts w:ascii="Times New Roman" w:eastAsia="Calibri" w:hAnsi="Times New Roman" w:cs="Times New Roman"/>
              </w:rPr>
              <w:t>Trigger</w:t>
            </w:r>
            <w:proofErr w:type="spellEnd"/>
            <w:r w:rsidRPr="00D408A6">
              <w:rPr>
                <w:rFonts w:ascii="Times New Roman" w:eastAsia="Calibri" w:hAnsi="Times New Roman" w:cs="Times New Roman"/>
              </w:rPr>
              <w:t xml:space="preserve"> 12V</w:t>
            </w:r>
            <w:r w:rsidRPr="00D408A6">
              <w:rPr>
                <w:rFonts w:ascii="Times New Roman" w:eastAsia="Calibri" w:hAnsi="Times New Roman" w:cs="Times New Roman"/>
              </w:rPr>
              <w:br/>
              <w:t>USB (a) zasilające (5V/1.5A)</w:t>
            </w:r>
            <w:r w:rsidRPr="00D408A6">
              <w:rPr>
                <w:rFonts w:ascii="Times New Roman" w:eastAsia="Calibri" w:hAnsi="Times New Roman" w:cs="Times New Roman"/>
              </w:rPr>
              <w:br/>
              <w:t>mini USB (serwisowe)</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Wbudowany głośnik</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10W</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 xml:space="preserve">Wyposażenie standardowe wymagania minimalne </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Baterie do pilota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Kabel VGA (D-</w:t>
            </w:r>
            <w:proofErr w:type="spellStart"/>
            <w:r w:rsidRPr="00D408A6">
              <w:rPr>
                <w:rFonts w:ascii="Times New Roman" w:eastAsia="Calibri" w:hAnsi="Times New Roman" w:cs="Times New Roman"/>
              </w:rPr>
              <w:t>Sub</w:t>
            </w:r>
            <w:proofErr w:type="spellEnd"/>
            <w:r w:rsidRPr="00D408A6">
              <w:rPr>
                <w:rFonts w:ascii="Times New Roman" w:eastAsia="Calibri" w:hAnsi="Times New Roman" w:cs="Times New Roman"/>
              </w:rPr>
              <w:t xml:space="preserve"> 15)</w:t>
            </w:r>
            <w:r w:rsidRPr="00D408A6">
              <w:rPr>
                <w:rFonts w:ascii="Times New Roman" w:eastAsia="Calibri" w:hAnsi="Times New Roman" w:cs="Times New Roman"/>
              </w:rPr>
              <w:br/>
              <w:t>Kabel zasilający</w:t>
            </w:r>
            <w:r w:rsidRPr="00D408A6">
              <w:rPr>
                <w:rFonts w:ascii="Times New Roman" w:eastAsia="Calibri" w:hAnsi="Times New Roman" w:cs="Times New Roman"/>
              </w:rPr>
              <w:br/>
              <w:t>Karta gwarancyjna</w:t>
            </w:r>
            <w:r w:rsidRPr="00D408A6">
              <w:rPr>
                <w:rFonts w:ascii="Times New Roman" w:eastAsia="Calibri" w:hAnsi="Times New Roman" w:cs="Times New Roman"/>
              </w:rPr>
              <w:br/>
              <w:t>Pilot ze wskaźnikiem laserowym</w:t>
            </w:r>
            <w:r w:rsidRPr="00D408A6">
              <w:rPr>
                <w:rFonts w:ascii="Times New Roman" w:eastAsia="Calibri" w:hAnsi="Times New Roman" w:cs="Times New Roman"/>
              </w:rPr>
              <w:br/>
              <w:t>Płyta CD z instrukcją obsługi</w:t>
            </w:r>
            <w:r w:rsidRPr="00D408A6">
              <w:rPr>
                <w:rFonts w:ascii="Times New Roman" w:eastAsia="Calibri" w:hAnsi="Times New Roman" w:cs="Times New Roman"/>
              </w:rPr>
              <w:br/>
              <w:t>Skrócona instrukcja obsługi</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 xml:space="preserve">Funkcje projektora wymagania minimalne </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3D </w:t>
            </w:r>
            <w:proofErr w:type="spellStart"/>
            <w:r w:rsidRPr="00D408A6">
              <w:rPr>
                <w:rFonts w:ascii="Times New Roman" w:eastAsia="Calibri" w:hAnsi="Times New Roman" w:cs="Times New Roman"/>
              </w:rPr>
              <w:t>Ready</w:t>
            </w:r>
            <w:proofErr w:type="spellEnd"/>
            <w:r w:rsidRPr="00D408A6">
              <w:rPr>
                <w:rFonts w:ascii="Times New Roman" w:eastAsia="Calibri" w:hAnsi="Times New Roman" w:cs="Times New Roman"/>
              </w:rPr>
              <w:br/>
            </w:r>
            <w:proofErr w:type="spellStart"/>
            <w:r w:rsidRPr="00D408A6">
              <w:rPr>
                <w:rFonts w:ascii="Times New Roman" w:eastAsia="Calibri" w:hAnsi="Times New Roman" w:cs="Times New Roman"/>
              </w:rPr>
              <w:t>Bezfiltrowy</w:t>
            </w:r>
            <w:proofErr w:type="spellEnd"/>
            <w:r w:rsidRPr="00D408A6">
              <w:rPr>
                <w:rFonts w:ascii="Times New Roman" w:eastAsia="Calibri" w:hAnsi="Times New Roman" w:cs="Times New Roman"/>
              </w:rPr>
              <w:t xml:space="preserve"> układ chłodzenia</w:t>
            </w:r>
            <w:r w:rsidRPr="00D408A6">
              <w:rPr>
                <w:rFonts w:ascii="Times New Roman" w:eastAsia="Calibri" w:hAnsi="Times New Roman" w:cs="Times New Roman"/>
              </w:rPr>
              <w:br/>
            </w:r>
            <w:proofErr w:type="spellStart"/>
            <w:r w:rsidRPr="00D408A6">
              <w:rPr>
                <w:rFonts w:ascii="Times New Roman" w:eastAsia="Calibri" w:hAnsi="Times New Roman" w:cs="Times New Roman"/>
              </w:rPr>
              <w:t>BrilliantColor</w:t>
            </w:r>
            <w:proofErr w:type="spellEnd"/>
            <w:r w:rsidRPr="00D408A6">
              <w:rPr>
                <w:rFonts w:ascii="Times New Roman" w:eastAsia="Calibri" w:hAnsi="Times New Roman" w:cs="Times New Roman"/>
              </w:rPr>
              <w:br/>
            </w:r>
            <w:proofErr w:type="spellStart"/>
            <w:r w:rsidRPr="00D408A6">
              <w:rPr>
                <w:rFonts w:ascii="Times New Roman" w:eastAsia="Calibri" w:hAnsi="Times New Roman" w:cs="Times New Roman"/>
              </w:rPr>
              <w:t>Kensington</w:t>
            </w:r>
            <w:proofErr w:type="spellEnd"/>
            <w:r w:rsidRPr="00D408A6">
              <w:rPr>
                <w:rFonts w:ascii="Times New Roman" w:eastAsia="Calibri" w:hAnsi="Times New Roman" w:cs="Times New Roman"/>
              </w:rPr>
              <w:t xml:space="preserve"> Lock</w:t>
            </w:r>
            <w:r w:rsidRPr="00D408A6">
              <w:rPr>
                <w:rFonts w:ascii="Times New Roman" w:eastAsia="Calibri" w:hAnsi="Times New Roman" w:cs="Times New Roman"/>
              </w:rPr>
              <w:br/>
              <w:t>Menu ekranowe w j. polskim</w:t>
            </w:r>
            <w:r w:rsidRPr="00D408A6">
              <w:rPr>
                <w:rFonts w:ascii="Times New Roman" w:eastAsia="Calibri" w:hAnsi="Times New Roman" w:cs="Times New Roman"/>
              </w:rPr>
              <w:br/>
              <w:t>Projekcja tylna</w:t>
            </w:r>
            <w:r w:rsidRPr="00D408A6">
              <w:rPr>
                <w:rFonts w:ascii="Times New Roman" w:eastAsia="Calibri" w:hAnsi="Times New Roman" w:cs="Times New Roman"/>
              </w:rPr>
              <w:br/>
              <w:t>Security bar</w:t>
            </w:r>
            <w:r w:rsidRPr="00D408A6">
              <w:rPr>
                <w:rFonts w:ascii="Times New Roman" w:eastAsia="Calibri" w:hAnsi="Times New Roman" w:cs="Times New Roman"/>
              </w:rPr>
              <w:br/>
              <w:t>Sterowanie i zarządzanie przez sieć</w:t>
            </w:r>
            <w:r w:rsidRPr="00D408A6">
              <w:rPr>
                <w:rFonts w:ascii="Times New Roman" w:eastAsia="Calibri" w:hAnsi="Times New Roman" w:cs="Times New Roman"/>
              </w:rPr>
              <w:br/>
              <w:t>Wsparcie MHL</w:t>
            </w:r>
            <w:r w:rsidRPr="00D408A6">
              <w:rPr>
                <w:rFonts w:ascii="Times New Roman" w:eastAsia="Calibri" w:hAnsi="Times New Roman" w:cs="Times New Roman"/>
              </w:rPr>
              <w:br/>
              <w:t xml:space="preserve">Współpraca z </w:t>
            </w:r>
            <w:proofErr w:type="spellStart"/>
            <w:r w:rsidRPr="00D408A6">
              <w:rPr>
                <w:rFonts w:ascii="Times New Roman" w:eastAsia="Calibri" w:hAnsi="Times New Roman" w:cs="Times New Roman"/>
              </w:rPr>
              <w:t>Crestron</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RoomView</w:t>
            </w:r>
            <w:proofErr w:type="spellEnd"/>
            <w:r w:rsidRPr="00D408A6">
              <w:rPr>
                <w:rFonts w:ascii="Times New Roman" w:eastAsia="Calibri" w:hAnsi="Times New Roman" w:cs="Times New Roman"/>
              </w:rPr>
              <w:br/>
              <w:t>Łatwa wymiana lampy</w:t>
            </w:r>
            <w:r w:rsidRPr="00D408A6">
              <w:rPr>
                <w:rFonts w:ascii="Times New Roman" w:eastAsia="Calibri" w:hAnsi="Times New Roman" w:cs="Times New Roman"/>
              </w:rPr>
              <w:br/>
              <w:t>Auto Power Off - wyłączenie po określonym czasie bez aktywnego sygnału</w:t>
            </w:r>
            <w:r w:rsidRPr="00D408A6">
              <w:rPr>
                <w:rFonts w:ascii="Times New Roman" w:eastAsia="Calibri" w:hAnsi="Times New Roman" w:cs="Times New Roman"/>
              </w:rPr>
              <w:br/>
              <w:t>Direct Power On - uruchomienie po podłączeniu zasilania</w:t>
            </w:r>
            <w:r w:rsidRPr="00D408A6">
              <w:rPr>
                <w:rFonts w:ascii="Times New Roman" w:eastAsia="Calibri" w:hAnsi="Times New Roman" w:cs="Times New Roman"/>
              </w:rPr>
              <w:br/>
            </w:r>
            <w:r w:rsidRPr="00D408A6">
              <w:rPr>
                <w:rFonts w:ascii="Times New Roman" w:eastAsia="Calibri" w:hAnsi="Times New Roman" w:cs="Times New Roman"/>
              </w:rPr>
              <w:lastRenderedPageBreak/>
              <w:t xml:space="preserve">Stop klatka (funkcja </w:t>
            </w:r>
            <w:proofErr w:type="spellStart"/>
            <w:r w:rsidRPr="00D408A6">
              <w:rPr>
                <w:rFonts w:ascii="Times New Roman" w:eastAsia="Calibri" w:hAnsi="Times New Roman" w:cs="Times New Roman"/>
              </w:rPr>
              <w:t>freeze</w:t>
            </w:r>
            <w:proofErr w:type="spellEnd"/>
            <w:r w:rsidRPr="00D408A6">
              <w:rPr>
                <w:rFonts w:ascii="Times New Roman" w:eastAsia="Calibri" w:hAnsi="Times New Roman" w:cs="Times New Roman"/>
              </w:rPr>
              <w:t>)</w:t>
            </w:r>
            <w:r w:rsidRPr="00D408A6">
              <w:rPr>
                <w:rFonts w:ascii="Times New Roman" w:eastAsia="Calibri" w:hAnsi="Times New Roman" w:cs="Times New Roman"/>
              </w:rPr>
              <w:br/>
              <w:t>Zabezpieczenie hasłem/kodem PIN</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lastRenderedPageBreak/>
              <w:t>Waga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Maksymalnie 3.2 kg</w:t>
            </w:r>
          </w:p>
        </w:tc>
      </w:tr>
    </w:tbl>
    <w:p w:rsidR="007233ED" w:rsidRPr="00D408A6" w:rsidRDefault="007233ED" w:rsidP="00D408A6">
      <w:pPr>
        <w:spacing w:after="0" w:line="276" w:lineRule="auto"/>
        <w:rPr>
          <w:rFonts w:ascii="Times New Roman" w:eastAsia="Calibri" w:hAnsi="Times New Roman" w:cs="Times New Roman"/>
          <w:b/>
        </w:rPr>
      </w:pPr>
    </w:p>
    <w:tbl>
      <w:tblPr>
        <w:tblStyle w:val="Tabela-Siatka"/>
        <w:tblW w:w="13892" w:type="dxa"/>
        <w:tblInd w:w="-5" w:type="dxa"/>
        <w:tblLook w:val="04A0" w:firstRow="1" w:lastRow="0" w:firstColumn="1" w:lastColumn="0" w:noHBand="0" w:noVBand="1"/>
      </w:tblPr>
      <w:tblGrid>
        <w:gridCol w:w="3261"/>
        <w:gridCol w:w="10631"/>
      </w:tblGrid>
      <w:tr w:rsidR="007233ED" w:rsidRPr="00D408A6" w:rsidTr="003138A2">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bCs/>
              </w:rPr>
              <w:t>System operacyjny</w:t>
            </w:r>
          </w:p>
        </w:tc>
      </w:tr>
      <w:tr w:rsidR="007233ED" w:rsidRPr="00D408A6" w:rsidTr="003138A2">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 minimalne parametry techniczne:</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System operacyjny Windows 10 Pro PL lub równoważny</w:t>
            </w:r>
          </w:p>
        </w:tc>
        <w:tc>
          <w:tcPr>
            <w:tcW w:w="10631" w:type="dxa"/>
          </w:tcPr>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1. Licencja na zaoferowany system operacyjny musi być w pełni zgodna z warunkami licencjonowania producenta oprogramowania.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2. Interfejsy użytkownika dostępne w kilku językach do wyboru – minimum w Polskim i Angielskim.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3. Funkcjonalność rozpoznawania mowy, pozwalającą na sterowanie komputerem głosowo, wraz z modułem „uczenia się” głosu użytkownika.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4. Możliwość dokonywania bezpłatnych aktualizacji i poprawek w ramach wersji systemu operacyjnego poprzez Internet, mechanizmem udostępnianym przez producenta systemu z możliwością wyboru instalowanych poprawek oraz mechanizmem sprawdzającym, które z poprawek są potrzebne – wymagane podanie nazwy strony serwera www.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5. Możliwość dokonywania aktualizacji i poprawek systemu poprzez mechanizm zarządzany przez administratora systemu Zamawiającego.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6. Dostępność bezpłatnych biuletynów bezpieczeństwa związanych z działaniem systemu operacyjnego.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7. Wbudowana zapora internetowa (firewall) dla ochrony połączeń internetowych; zintegrowana z systemem konsola do zarządzania ustawieniami zapory i regułami IP v4 i v6.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8. Wbudowane mechanizmy ochrony antywirusowej i przeciw złośliwemu oprogramowaniu z zapewnionymi bezpłatnymi aktualizacjami.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9. Zlokalizowane w języku polskim, co najmniej następujące elementy: menu, odtwarzacz multimediów, pomoc, komunikaty systemowe.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10. Graficzne środowisko instalacji i konfiguracji dostępne w języku polskim.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11. Wsparcie dla większości powszechnie używanych urządzeń peryferyjnych (drukarek, urządzeń sieciowych, standardów USB, </w:t>
            </w:r>
            <w:proofErr w:type="spellStart"/>
            <w:r w:rsidRPr="00D408A6">
              <w:rPr>
                <w:rFonts w:ascii="Times New Roman" w:eastAsia="Times New Roman" w:hAnsi="Times New Roman" w:cs="Times New Roman"/>
                <w:color w:val="000000"/>
                <w:sz w:val="20"/>
                <w:szCs w:val="20"/>
                <w:lang w:eastAsia="pl-PL"/>
              </w:rPr>
              <w:t>Plug&amp;Play</w:t>
            </w:r>
            <w:proofErr w:type="spellEnd"/>
            <w:r w:rsidRPr="00D408A6">
              <w:rPr>
                <w:rFonts w:ascii="Times New Roman" w:eastAsia="Times New Roman" w:hAnsi="Times New Roman" w:cs="Times New Roman"/>
                <w:color w:val="000000"/>
                <w:sz w:val="20"/>
                <w:szCs w:val="20"/>
                <w:lang w:eastAsia="pl-PL"/>
              </w:rPr>
              <w:t xml:space="preserve">, Wi-Fi).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12. Funkcjonalność automatycznej zmiany domyślnej drukarki w zależności od sieci, do której podłączony jest komputer.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13. Możliwość zarządzania stacją roboczą poprzez polityki grupowe – przez politykę Zamawiający rozumie zestaw reguł definiujących lub ograniczających funkcjonalność systemu lub aplikacji.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14. Rozbudowane, definiowalne polityki bezpieczeństwa – polityki dla systemu operacyjnego i dla wskazanych aplikacji.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15. Możliwość zdalnej automatycznej instalacji, konfiguracji, administrowania oraz aktualizowania systemu, zgodnie z określonymi uprawnieniami poprzez polityki grupowe.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lastRenderedPageBreak/>
              <w:t xml:space="preserve">16. Zabezpieczony hasłem hierarchiczny dostęp do systemu, konta i profile użytkowników zarządzane zdalnie; praca systemu w trybie ochrony kont użytkowników.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17.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18. Zintegrowany z systemem operacyjnym moduł synchronizacji komputera z urządzeniami zewnętrznymi.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19. Możliwość przystosowania stanowiska dla osób niepełnosprawnych (np. słabo widzących).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20. Wsparcie dla IPSEC oparte na politykach – wdrażanie IPSEC oparte na zestawach reguł definiujących ustawienia zarządzanych w sposób centralny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21. Mechanizmy logowania w oparciu o: a. Login i hasło, b. Karty z certyfikatami (</w:t>
            </w:r>
            <w:proofErr w:type="spellStart"/>
            <w:r w:rsidRPr="00D408A6">
              <w:rPr>
                <w:rFonts w:ascii="Times New Roman" w:eastAsia="Times New Roman" w:hAnsi="Times New Roman" w:cs="Times New Roman"/>
                <w:color w:val="000000"/>
                <w:sz w:val="20"/>
                <w:szCs w:val="20"/>
                <w:lang w:eastAsia="pl-PL"/>
              </w:rPr>
              <w:t>smartcard</w:t>
            </w:r>
            <w:proofErr w:type="spellEnd"/>
            <w:r w:rsidRPr="00D408A6">
              <w:rPr>
                <w:rFonts w:ascii="Times New Roman" w:eastAsia="Times New Roman" w:hAnsi="Times New Roman" w:cs="Times New Roman"/>
                <w:color w:val="000000"/>
                <w:sz w:val="20"/>
                <w:szCs w:val="20"/>
                <w:lang w:eastAsia="pl-PL"/>
              </w:rPr>
              <w:t xml:space="preserve">),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c. Wirtualne karty (logowanie w oparciu o certyfikat chroniony poprzez moduł TPM).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22. Wsparcie do uwierzytelnienia urządzenia na bazie certyfikatu.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23. Wsparcie dla algorytmów Suite B (RFC 4869).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24. Wsparcie wbudowanej zapory ogniowej dla Internet </w:t>
            </w:r>
            <w:proofErr w:type="spellStart"/>
            <w:r w:rsidRPr="00D408A6">
              <w:rPr>
                <w:rFonts w:ascii="Times New Roman" w:eastAsia="Times New Roman" w:hAnsi="Times New Roman" w:cs="Times New Roman"/>
                <w:color w:val="000000"/>
                <w:sz w:val="20"/>
                <w:szCs w:val="20"/>
                <w:lang w:eastAsia="pl-PL"/>
              </w:rPr>
              <w:t>Key</w:t>
            </w:r>
            <w:proofErr w:type="spellEnd"/>
            <w:r w:rsidRPr="00D408A6">
              <w:rPr>
                <w:rFonts w:ascii="Times New Roman" w:eastAsia="Times New Roman" w:hAnsi="Times New Roman" w:cs="Times New Roman"/>
                <w:color w:val="000000"/>
                <w:sz w:val="20"/>
                <w:szCs w:val="20"/>
                <w:lang w:eastAsia="pl-PL"/>
              </w:rPr>
              <w:t xml:space="preserve"> Exchange v. 2 (IKEv2) dla warstwy transportowej </w:t>
            </w:r>
            <w:proofErr w:type="spellStart"/>
            <w:r w:rsidRPr="00D408A6">
              <w:rPr>
                <w:rFonts w:ascii="Times New Roman" w:eastAsia="Times New Roman" w:hAnsi="Times New Roman" w:cs="Times New Roman"/>
                <w:color w:val="000000"/>
                <w:sz w:val="20"/>
                <w:szCs w:val="20"/>
                <w:lang w:eastAsia="pl-PL"/>
              </w:rPr>
              <w:t>IPsec</w:t>
            </w:r>
            <w:proofErr w:type="spellEnd"/>
            <w:r w:rsidRPr="00D408A6">
              <w:rPr>
                <w:rFonts w:ascii="Times New Roman" w:eastAsia="Times New Roman" w:hAnsi="Times New Roman" w:cs="Times New Roman"/>
                <w:color w:val="000000"/>
                <w:sz w:val="20"/>
                <w:szCs w:val="20"/>
                <w:lang w:eastAsia="pl-PL"/>
              </w:rPr>
              <w:t xml:space="preserve">.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25. Wbudowane narzędzia służące do administracji, do wykonywania kopii zapasowych polityk i ich odtwarzania oraz generowania raportów z ustawień polityk.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26. Wsparcie dla środowisk Java i .NET Framework 4.x – możliwość uruchomienia aplikacji działających we wskazanych środowiskach.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27. Wsparcie dla JScript i </w:t>
            </w:r>
            <w:proofErr w:type="spellStart"/>
            <w:r w:rsidRPr="00D408A6">
              <w:rPr>
                <w:rFonts w:ascii="Times New Roman" w:eastAsia="Times New Roman" w:hAnsi="Times New Roman" w:cs="Times New Roman"/>
                <w:color w:val="000000"/>
                <w:sz w:val="20"/>
                <w:szCs w:val="20"/>
                <w:lang w:eastAsia="pl-PL"/>
              </w:rPr>
              <w:t>VBScript</w:t>
            </w:r>
            <w:proofErr w:type="spellEnd"/>
            <w:r w:rsidRPr="00D408A6">
              <w:rPr>
                <w:rFonts w:ascii="Times New Roman" w:eastAsia="Times New Roman" w:hAnsi="Times New Roman" w:cs="Times New Roman"/>
                <w:color w:val="000000"/>
                <w:sz w:val="20"/>
                <w:szCs w:val="20"/>
                <w:lang w:eastAsia="pl-PL"/>
              </w:rPr>
              <w:t xml:space="preserve"> – możliwość uruchamiania interpretera poleceń.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28. Zdalna pomoc i współdzielenie aplikacji – możliwość zdalnego przejęcia sesji zalogowanego użytkownika celem rozwiązania problemu z komputerem.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29. Rozwiązanie służące do automatycznego zbudowania obrazu systemu wraz z aplikacjami. Obraz systemu służyć ma do automatycznego upowszechnienia systemu operacyjnego inicjowanego i wykonywanego w całości poprzez sieć komputerową.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30. Transakcyjny system plików pozwalający na stosowanie przydziałów (ang. </w:t>
            </w:r>
            <w:proofErr w:type="spellStart"/>
            <w:r w:rsidRPr="00D408A6">
              <w:rPr>
                <w:rFonts w:ascii="Times New Roman" w:eastAsia="Times New Roman" w:hAnsi="Times New Roman" w:cs="Times New Roman"/>
                <w:color w:val="000000"/>
                <w:sz w:val="20"/>
                <w:szCs w:val="20"/>
                <w:lang w:eastAsia="pl-PL"/>
              </w:rPr>
              <w:t>quota</w:t>
            </w:r>
            <w:proofErr w:type="spellEnd"/>
            <w:r w:rsidRPr="00D408A6">
              <w:rPr>
                <w:rFonts w:ascii="Times New Roman" w:eastAsia="Times New Roman" w:hAnsi="Times New Roman" w:cs="Times New Roman"/>
                <w:color w:val="000000"/>
                <w:sz w:val="20"/>
                <w:szCs w:val="20"/>
                <w:lang w:eastAsia="pl-PL"/>
              </w:rPr>
              <w:t xml:space="preserve">) na dysku dla użytkowników oraz zapewniający większą niezawodność i pozwalający tworzyć kopie zapasowe.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31. Zarządzanie kontami użytkowników sieci oraz urządzeniami sieciowymi tj. drukarki, modemy, woluminy dyskowe, usługi katalogowe.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32. Udostępnianie modemu.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33. Oprogramowanie dla tworzenia kopii zapasowych (Backup); automatyczne wykonywanie kopii plików z możliwością automatycznego przywrócenia wersji wcześniejszej.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34. Możliwość przywracania obrazu plików systemowych do uprzednio zapisanej postaci.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lastRenderedPageBreak/>
              <w:t xml:space="preserve">35. Identyfikacja sieci komputerowych, do których jest podłączony system operacyjny, zapamiętywanie ustawień i przypisywanie do min. 3 kategorii bezpieczeństwa (z predefiniowanymi odpowiednio do kategorii ustawieniami zapory sieciowej, udostępniania plików itp.).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36. Możliwość blokowania lub dopuszczania dowolnych urządzeń peryferyjnych za pomocą polityk grupowych (np. przy użyciu numerów identyfikacyjnych sprzętu).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37. Wbudowany mechanizm wirtualizacji typu </w:t>
            </w:r>
            <w:proofErr w:type="spellStart"/>
            <w:r w:rsidRPr="00D408A6">
              <w:rPr>
                <w:rFonts w:ascii="Times New Roman" w:eastAsia="Times New Roman" w:hAnsi="Times New Roman" w:cs="Times New Roman"/>
                <w:color w:val="000000"/>
                <w:sz w:val="20"/>
                <w:szCs w:val="20"/>
                <w:lang w:eastAsia="pl-PL"/>
              </w:rPr>
              <w:t>hypervisor</w:t>
            </w:r>
            <w:proofErr w:type="spellEnd"/>
            <w:r w:rsidRPr="00D408A6">
              <w:rPr>
                <w:rFonts w:ascii="Times New Roman" w:eastAsia="Times New Roman" w:hAnsi="Times New Roman" w:cs="Times New Roman"/>
                <w:color w:val="000000"/>
                <w:sz w:val="20"/>
                <w:szCs w:val="20"/>
                <w:lang w:eastAsia="pl-PL"/>
              </w:rPr>
              <w:t xml:space="preserve">, umożliwiający, zgodnie z uprawnieniami licencyjnymi, uruchomienie do 4 maszyn wirtualnych.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38. Mechanizm szyfrowania dysków wewnętrznych i zewnętrznych z możliwością szyfrowania ograniczonego do danych użytkownika.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39. Wbudowane w system narzędzie do szyfrowania dysków przenośnych, z możliwością centralnego zarządzania poprzez polityki grupowe, pozwalające na wymuszenie szyfrowania dysków przenośnych.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40. Możliwość tworzenia i przechowywania kopii zapasowych kluczy odzyskiwania do szyfrowania partycji w usługach katalogowych. </w:t>
            </w:r>
          </w:p>
          <w:p w:rsidR="007233ED" w:rsidRPr="00356751"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41. Możliwość nieodpłatnego instalowania dodatkowych języków interfejsu systemu operacyjnego oraz możliwość zmiany języka bez konieczności </w:t>
            </w:r>
            <w:proofErr w:type="spellStart"/>
            <w:r w:rsidRPr="00D408A6">
              <w:rPr>
                <w:rFonts w:ascii="Times New Roman" w:eastAsia="Times New Roman" w:hAnsi="Times New Roman" w:cs="Times New Roman"/>
                <w:color w:val="000000"/>
                <w:sz w:val="20"/>
                <w:szCs w:val="20"/>
                <w:lang w:eastAsia="pl-PL"/>
              </w:rPr>
              <w:t>reinstalacji</w:t>
            </w:r>
            <w:proofErr w:type="spellEnd"/>
            <w:r w:rsidRPr="00D408A6">
              <w:rPr>
                <w:rFonts w:ascii="Times New Roman" w:eastAsia="Times New Roman" w:hAnsi="Times New Roman" w:cs="Times New Roman"/>
                <w:color w:val="000000"/>
                <w:sz w:val="20"/>
                <w:szCs w:val="20"/>
                <w:lang w:eastAsia="pl-PL"/>
              </w:rPr>
              <w:t xml:space="preserve"> systemu. </w:t>
            </w:r>
          </w:p>
        </w:tc>
      </w:tr>
    </w:tbl>
    <w:p w:rsidR="007233ED" w:rsidRPr="00D408A6" w:rsidRDefault="007233ED" w:rsidP="00D408A6">
      <w:pPr>
        <w:spacing w:after="0" w:line="276" w:lineRule="auto"/>
        <w:rPr>
          <w:rFonts w:ascii="Times New Roman" w:eastAsia="Calibri" w:hAnsi="Times New Roman" w:cs="Times New Roman"/>
          <w:b/>
        </w:rPr>
      </w:pPr>
    </w:p>
    <w:tbl>
      <w:tblPr>
        <w:tblStyle w:val="Tabela-Siatka"/>
        <w:tblW w:w="13892" w:type="dxa"/>
        <w:tblInd w:w="-5" w:type="dxa"/>
        <w:tblLook w:val="04A0" w:firstRow="1" w:lastRow="0" w:firstColumn="1" w:lastColumn="0" w:noHBand="0" w:noVBand="1"/>
      </w:tblPr>
      <w:tblGrid>
        <w:gridCol w:w="3261"/>
        <w:gridCol w:w="10631"/>
      </w:tblGrid>
      <w:tr w:rsidR="007233ED" w:rsidRPr="00D408A6" w:rsidTr="003138A2">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bCs/>
              </w:rPr>
              <w:t>Mysz</w:t>
            </w:r>
          </w:p>
        </w:tc>
      </w:tr>
      <w:tr w:rsidR="007233ED" w:rsidRPr="00D408A6" w:rsidTr="003138A2">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 minimalne parametry techniczne:</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Interfejs urządzenia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USB Typu-A</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Technologia wykrywania ruchu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Optyczna</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Rodzaj przycisków</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Wciskane przyciski</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Typ przewijania (</w:t>
            </w:r>
            <w:proofErr w:type="spellStart"/>
            <w:r w:rsidRPr="00D408A6">
              <w:rPr>
                <w:rFonts w:ascii="Times New Roman" w:eastAsia="Calibri" w:hAnsi="Times New Roman" w:cs="Times New Roman"/>
                <w:b/>
                <w:bCs/>
              </w:rPr>
              <w:t>scroll</w:t>
            </w:r>
            <w:proofErr w:type="spellEnd"/>
            <w:r w:rsidRPr="00D408A6">
              <w:rPr>
                <w:rFonts w:ascii="Times New Roman" w:eastAsia="Calibri" w:hAnsi="Times New Roman" w:cs="Times New Roman"/>
                <w:b/>
                <w:bCs/>
              </w:rPr>
              <w:t xml:space="preserve"> </w:t>
            </w:r>
            <w:proofErr w:type="spellStart"/>
            <w:r w:rsidRPr="00D408A6">
              <w:rPr>
                <w:rFonts w:ascii="Times New Roman" w:eastAsia="Calibri" w:hAnsi="Times New Roman" w:cs="Times New Roman"/>
                <w:b/>
                <w:bCs/>
              </w:rPr>
              <w:t>type</w:t>
            </w:r>
            <w:proofErr w:type="spellEnd"/>
            <w:r w:rsidRPr="00D408A6">
              <w:rPr>
                <w:rFonts w:ascii="Times New Roman" w:eastAsia="Calibri" w:hAnsi="Times New Roman" w:cs="Times New Roman"/>
                <w:b/>
                <w:bCs/>
              </w:rPr>
              <w:t>)</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Koło</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Rolka przewijająca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Liczba przycisków</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6</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Rozdzielczość ruchu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1600 DPI</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Rekomendowane użycie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Uniwersalne</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Regulowana rozdzielczość ruchu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Liczba trybów rozdzielczości ruchu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Liczba kółek przewijania myszy</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w:t>
            </w:r>
          </w:p>
        </w:tc>
      </w:tr>
    </w:tbl>
    <w:p w:rsidR="007233ED" w:rsidRPr="00D408A6" w:rsidRDefault="007233ED" w:rsidP="00D408A6">
      <w:pPr>
        <w:spacing w:after="0" w:line="276" w:lineRule="auto"/>
        <w:rPr>
          <w:rFonts w:ascii="Times New Roman" w:eastAsia="Calibri" w:hAnsi="Times New Roman" w:cs="Times New Roman"/>
          <w:b/>
        </w:rPr>
      </w:pPr>
    </w:p>
    <w:tbl>
      <w:tblPr>
        <w:tblStyle w:val="Tabela-Siatka"/>
        <w:tblW w:w="13892" w:type="dxa"/>
        <w:tblInd w:w="-5" w:type="dxa"/>
        <w:tblLook w:val="04A0" w:firstRow="1" w:lastRow="0" w:firstColumn="1" w:lastColumn="0" w:noHBand="0" w:noVBand="1"/>
      </w:tblPr>
      <w:tblGrid>
        <w:gridCol w:w="3261"/>
        <w:gridCol w:w="10631"/>
      </w:tblGrid>
      <w:tr w:rsidR="007233ED" w:rsidRPr="00D408A6" w:rsidTr="003138A2">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bCs/>
              </w:rPr>
              <w:lastRenderedPageBreak/>
              <w:t>Wysięgnik do projektora</w:t>
            </w:r>
          </w:p>
        </w:tc>
      </w:tr>
      <w:tr w:rsidR="007233ED" w:rsidRPr="00D408A6" w:rsidTr="003138A2">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 minimalne parametry techniczne:</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Typ</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sufitowy</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Maksymalne obciążenie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10 kg</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Możliwość pochylenia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w osi projektora +/- 15°, na boki +/- 22.5°</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Odległość od punktu mocowania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43 - 65 cm</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Waga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Maksymalnie 1.24 kg</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Kolor</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biały</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Materiał</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Stal lub aluminium</w:t>
            </w:r>
          </w:p>
        </w:tc>
      </w:tr>
    </w:tbl>
    <w:p w:rsidR="007233ED" w:rsidRPr="00D408A6" w:rsidRDefault="007233ED" w:rsidP="00D408A6">
      <w:pPr>
        <w:spacing w:after="0" w:line="276" w:lineRule="auto"/>
        <w:rPr>
          <w:rFonts w:ascii="Times New Roman" w:eastAsia="Calibri" w:hAnsi="Times New Roman" w:cs="Times New Roman"/>
          <w:b/>
        </w:rPr>
      </w:pPr>
    </w:p>
    <w:tbl>
      <w:tblPr>
        <w:tblStyle w:val="Tabela-Siatka"/>
        <w:tblW w:w="13892" w:type="dxa"/>
        <w:tblInd w:w="-5" w:type="dxa"/>
        <w:tblLook w:val="04A0" w:firstRow="1" w:lastRow="0" w:firstColumn="1" w:lastColumn="0" w:noHBand="0" w:noVBand="1"/>
      </w:tblPr>
      <w:tblGrid>
        <w:gridCol w:w="3261"/>
        <w:gridCol w:w="10631"/>
      </w:tblGrid>
      <w:tr w:rsidR="007233ED" w:rsidRPr="00D408A6" w:rsidTr="003138A2">
        <w:tc>
          <w:tcPr>
            <w:tcW w:w="13892" w:type="dxa"/>
            <w:gridSpan w:val="2"/>
            <w:shd w:val="clear" w:color="auto" w:fill="FFFF00"/>
          </w:tcPr>
          <w:p w:rsidR="007233ED" w:rsidRPr="00D408A6" w:rsidRDefault="00196611" w:rsidP="00AE486D">
            <w:pPr>
              <w:numPr>
                <w:ilvl w:val="0"/>
                <w:numId w:val="6"/>
              </w:numPr>
              <w:spacing w:line="276" w:lineRule="auto"/>
              <w:rPr>
                <w:rFonts w:ascii="Times New Roman" w:eastAsia="Calibri" w:hAnsi="Times New Roman" w:cs="Times New Roman"/>
                <w:b/>
                <w:bCs/>
              </w:rPr>
            </w:pPr>
            <w:r>
              <w:rPr>
                <w:rFonts w:ascii="Times New Roman" w:eastAsia="Calibri" w:hAnsi="Times New Roman" w:cs="Times New Roman"/>
                <w:b/>
                <w:bCs/>
              </w:rPr>
              <w:t>Zestaw komputerowy</w:t>
            </w:r>
            <w:r w:rsidR="00AE486D">
              <w:rPr>
                <w:rFonts w:ascii="Times New Roman" w:eastAsia="Calibri" w:hAnsi="Times New Roman" w:cs="Times New Roman"/>
                <w:b/>
                <w:bCs/>
              </w:rPr>
              <w:t xml:space="preserve"> </w:t>
            </w:r>
            <w:r w:rsidR="00AE486D" w:rsidRPr="00AE486D">
              <w:rPr>
                <w:rFonts w:ascii="Times New Roman" w:eastAsia="Calibri" w:hAnsi="Times New Roman" w:cs="Times New Roman"/>
                <w:b/>
                <w:bCs/>
              </w:rPr>
              <w:t>z monitorem LCD</w:t>
            </w:r>
          </w:p>
        </w:tc>
      </w:tr>
      <w:tr w:rsidR="007233ED" w:rsidRPr="00D408A6" w:rsidTr="003138A2">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 minimalne parametry techniczne:</w:t>
            </w:r>
          </w:p>
        </w:tc>
      </w:tr>
      <w:tr w:rsidR="007233ED" w:rsidRPr="00D408A6" w:rsidTr="003138A2">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Procesor</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Procesor klasy x86, co najmniej 4 - rdzeniowy zaprojektowany do pracy w komputerach z pamięcią cache minimum 6MB. Zaoferowany procesor w testach średniej wydajności opublikowanych na stronie internetowej: </w:t>
            </w:r>
            <w:hyperlink r:id="rId9" w:history="1">
              <w:r w:rsidRPr="00D408A6">
                <w:rPr>
                  <w:rFonts w:ascii="Times New Roman" w:eastAsia="Calibri" w:hAnsi="Times New Roman" w:cs="Times New Roman"/>
                  <w:color w:val="0563C1"/>
                  <w:u w:val="single"/>
                </w:rPr>
                <w:t>https://www.cpubenchmark.net/</w:t>
              </w:r>
            </w:hyperlink>
            <w:r w:rsidRPr="00D408A6">
              <w:rPr>
                <w:rFonts w:ascii="Times New Roman" w:eastAsia="Calibri" w:hAnsi="Times New Roman" w:cs="Times New Roman"/>
              </w:rPr>
              <w:t xml:space="preserve">  na przedstawionym wykresie </w:t>
            </w:r>
            <w:proofErr w:type="spellStart"/>
            <w:r w:rsidRPr="00D408A6">
              <w:rPr>
                <w:rFonts w:ascii="Times New Roman" w:eastAsia="Calibri" w:hAnsi="Times New Roman" w:cs="Times New Roman"/>
              </w:rPr>
              <w:t>PassMark</w:t>
            </w:r>
            <w:proofErr w:type="spellEnd"/>
            <w:r w:rsidRPr="00D408A6">
              <w:rPr>
                <w:rFonts w:ascii="Times New Roman" w:eastAsia="Calibri" w:hAnsi="Times New Roman" w:cs="Times New Roman"/>
              </w:rPr>
              <w:t xml:space="preserve"> - CPU Mark,  musi uzyskać co najmniej wynik 8960 punktów. Wykonawca w składanej ofercie winien podać dokładny model oferowanego podzespołu.</w:t>
            </w:r>
          </w:p>
        </w:tc>
      </w:tr>
      <w:tr w:rsidR="00AE486D" w:rsidRPr="00D408A6" w:rsidTr="00826458">
        <w:tc>
          <w:tcPr>
            <w:tcW w:w="3261" w:type="dxa"/>
          </w:tcPr>
          <w:p w:rsidR="00AE486D" w:rsidRPr="00AE486D" w:rsidRDefault="00AE486D" w:rsidP="00AE486D">
            <w:pPr>
              <w:spacing w:line="276" w:lineRule="auto"/>
              <w:rPr>
                <w:rFonts w:ascii="Times New Roman" w:eastAsia="Calibri" w:hAnsi="Times New Roman" w:cs="Times New Roman"/>
                <w:b/>
              </w:rPr>
            </w:pPr>
            <w:r w:rsidRPr="00AE486D">
              <w:rPr>
                <w:rFonts w:ascii="Times New Roman" w:eastAsia="Calibri" w:hAnsi="Times New Roman" w:cs="Times New Roman"/>
                <w:b/>
              </w:rPr>
              <w:t>Pamięć operacyjna RAM</w:t>
            </w:r>
          </w:p>
        </w:tc>
        <w:tc>
          <w:tcPr>
            <w:tcW w:w="10631" w:type="dxa"/>
          </w:tcPr>
          <w:p w:rsidR="00AE486D" w:rsidRPr="00AE486D" w:rsidRDefault="00AE486D" w:rsidP="00AE486D">
            <w:pPr>
              <w:spacing w:line="276" w:lineRule="auto"/>
              <w:rPr>
                <w:rFonts w:ascii="Times New Roman" w:eastAsia="Calibri" w:hAnsi="Times New Roman" w:cs="Times New Roman"/>
              </w:rPr>
            </w:pPr>
            <w:r w:rsidRPr="00AE486D">
              <w:rPr>
                <w:rFonts w:ascii="Times New Roman" w:eastAsia="Calibri" w:hAnsi="Times New Roman" w:cs="Times New Roman"/>
              </w:rPr>
              <w:t xml:space="preserve">Minimum 16 GB DDR4 2666 </w:t>
            </w:r>
            <w:proofErr w:type="spellStart"/>
            <w:r w:rsidRPr="00AE486D">
              <w:rPr>
                <w:rFonts w:ascii="Times New Roman" w:eastAsia="Calibri" w:hAnsi="Times New Roman" w:cs="Times New Roman"/>
              </w:rPr>
              <w:t>Mhz</w:t>
            </w:r>
            <w:proofErr w:type="spellEnd"/>
          </w:p>
        </w:tc>
      </w:tr>
      <w:tr w:rsidR="00AE486D" w:rsidRPr="00D408A6" w:rsidTr="001C3A18">
        <w:tc>
          <w:tcPr>
            <w:tcW w:w="3261" w:type="dxa"/>
          </w:tcPr>
          <w:p w:rsidR="00AE486D" w:rsidRPr="00AE486D" w:rsidRDefault="00AE486D" w:rsidP="00AE486D">
            <w:pPr>
              <w:spacing w:line="276" w:lineRule="auto"/>
              <w:rPr>
                <w:rFonts w:ascii="Times New Roman" w:eastAsia="Calibri" w:hAnsi="Times New Roman" w:cs="Times New Roman"/>
                <w:b/>
              </w:rPr>
            </w:pPr>
            <w:r w:rsidRPr="00AE486D">
              <w:rPr>
                <w:rFonts w:ascii="Times New Roman" w:eastAsia="Calibri" w:hAnsi="Times New Roman" w:cs="Times New Roman"/>
                <w:b/>
              </w:rPr>
              <w:t>Dysk twardy</w:t>
            </w:r>
          </w:p>
        </w:tc>
        <w:tc>
          <w:tcPr>
            <w:tcW w:w="10631" w:type="dxa"/>
          </w:tcPr>
          <w:p w:rsidR="00AE486D" w:rsidRPr="00AE486D" w:rsidRDefault="00AE486D" w:rsidP="00AE486D">
            <w:pPr>
              <w:spacing w:line="276" w:lineRule="auto"/>
              <w:rPr>
                <w:rFonts w:ascii="Times New Roman" w:eastAsia="Calibri" w:hAnsi="Times New Roman" w:cs="Times New Roman"/>
              </w:rPr>
            </w:pPr>
            <w:r w:rsidRPr="00AE486D">
              <w:rPr>
                <w:rFonts w:ascii="Times New Roman" w:eastAsia="Calibri" w:hAnsi="Times New Roman" w:cs="Times New Roman"/>
              </w:rPr>
              <w:t>Minimum 256 GB SSD M.2 PCI-e</w:t>
            </w:r>
          </w:p>
        </w:tc>
      </w:tr>
      <w:tr w:rsidR="00D36FA4" w:rsidRPr="00D408A6" w:rsidTr="003138A2">
        <w:tc>
          <w:tcPr>
            <w:tcW w:w="3261" w:type="dxa"/>
            <w:tcBorders>
              <w:bottom w:val="single" w:sz="4" w:space="0" w:color="auto"/>
            </w:tcBorders>
          </w:tcPr>
          <w:p w:rsidR="00D36FA4" w:rsidRDefault="00D36FA4" w:rsidP="00D408A6">
            <w:pPr>
              <w:spacing w:line="276" w:lineRule="auto"/>
              <w:rPr>
                <w:rFonts w:ascii="Times New Roman" w:eastAsia="Calibri" w:hAnsi="Times New Roman" w:cs="Times New Roman"/>
                <w:b/>
                <w:bCs/>
              </w:rPr>
            </w:pPr>
            <w:r>
              <w:rPr>
                <w:rFonts w:ascii="Times New Roman" w:eastAsia="Calibri" w:hAnsi="Times New Roman" w:cs="Times New Roman"/>
                <w:b/>
                <w:bCs/>
              </w:rPr>
              <w:t>Monitor</w:t>
            </w:r>
          </w:p>
        </w:tc>
        <w:tc>
          <w:tcPr>
            <w:tcW w:w="10631" w:type="dxa"/>
            <w:tcBorders>
              <w:bottom w:val="single" w:sz="4" w:space="0" w:color="auto"/>
            </w:tcBorders>
          </w:tcPr>
          <w:p w:rsidR="00D36FA4" w:rsidRPr="008B2848" w:rsidRDefault="00AE486D" w:rsidP="00D36FA4">
            <w:pPr>
              <w:spacing w:line="276" w:lineRule="auto"/>
              <w:rPr>
                <w:rFonts w:ascii="Times New Roman" w:eastAsia="Calibri" w:hAnsi="Times New Roman" w:cs="Times New Roman"/>
              </w:rPr>
            </w:pPr>
            <w:r w:rsidRPr="00AE486D">
              <w:rPr>
                <w:rFonts w:ascii="Times New Roman" w:eastAsia="Calibri" w:hAnsi="Times New Roman" w:cs="Times New Roman"/>
              </w:rPr>
              <w:t>Przekątna Minimum 24 cale IPS, rozdzielczość minimum FHD (1920x1080), czas reakcji matrycy maksymalnie 4 ms, kontrast minimum 1000:1, jasność minimum 250 cd/m2, wbudowane głośniki, kąty widzenia pion/poziom minimum 178/178 stopni, złącza 1xVGA, 1xDVI, 1x HDMI, wejście/wyjście audio</w:t>
            </w:r>
          </w:p>
        </w:tc>
      </w:tr>
      <w:tr w:rsidR="007233ED" w:rsidRPr="00D408A6" w:rsidTr="003138A2">
        <w:tc>
          <w:tcPr>
            <w:tcW w:w="3261" w:type="dxa"/>
            <w:shd w:val="clear" w:color="auto" w:fill="FFFF00"/>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Płyta główna</w:t>
            </w:r>
          </w:p>
        </w:tc>
        <w:tc>
          <w:tcPr>
            <w:tcW w:w="10631" w:type="dxa"/>
            <w:shd w:val="clear" w:color="auto" w:fill="FFFF00"/>
          </w:tcPr>
          <w:p w:rsidR="007233ED" w:rsidRPr="00D408A6" w:rsidRDefault="007233ED" w:rsidP="00D408A6">
            <w:pPr>
              <w:spacing w:line="276" w:lineRule="auto"/>
              <w:rPr>
                <w:rFonts w:ascii="Times New Roman" w:eastAsia="Calibri" w:hAnsi="Times New Roman" w:cs="Times New Roman"/>
              </w:rPr>
            </w:pP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Typy obsługiwanych pamięci</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DDR4-2933 MHz </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DDR4-2666 MHz </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DDR4-2400 MHz</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DDR4-2133 MHz</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Liczba banków pamięci</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4 x DIMM</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Maksymalna ilość obsługiwanej pamięci RAM</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128 GB</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lastRenderedPageBreak/>
              <w:t>Architektura pamięci</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Dual Chanel</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Złącza wewnętrzne parametry minimalne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SATA III (6 </w:t>
            </w:r>
            <w:proofErr w:type="spellStart"/>
            <w:r w:rsidRPr="00D408A6">
              <w:rPr>
                <w:rFonts w:ascii="Times New Roman" w:eastAsia="Calibri" w:hAnsi="Times New Roman" w:cs="Times New Roman"/>
              </w:rPr>
              <w:t>Gb</w:t>
            </w:r>
            <w:proofErr w:type="spellEnd"/>
            <w:r w:rsidRPr="00D408A6">
              <w:rPr>
                <w:rFonts w:ascii="Times New Roman" w:eastAsia="Calibri" w:hAnsi="Times New Roman" w:cs="Times New Roman"/>
              </w:rPr>
              <w:t>/s) - 6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M.2 - 2 szt.</w:t>
            </w:r>
          </w:p>
          <w:p w:rsidR="007233ED" w:rsidRPr="00D408A6" w:rsidRDefault="007233ED" w:rsidP="00D408A6">
            <w:pPr>
              <w:spacing w:line="276" w:lineRule="auto"/>
              <w:rPr>
                <w:rFonts w:ascii="Times New Roman" w:eastAsia="Calibri" w:hAnsi="Times New Roman" w:cs="Times New Roman"/>
              </w:rPr>
            </w:pPr>
            <w:proofErr w:type="spellStart"/>
            <w:r w:rsidRPr="00D408A6">
              <w:rPr>
                <w:rFonts w:ascii="Times New Roman" w:eastAsia="Calibri" w:hAnsi="Times New Roman" w:cs="Times New Roman"/>
              </w:rPr>
              <w:t>PCIe</w:t>
            </w:r>
            <w:proofErr w:type="spellEnd"/>
            <w:r w:rsidRPr="00D408A6">
              <w:rPr>
                <w:rFonts w:ascii="Times New Roman" w:eastAsia="Calibri" w:hAnsi="Times New Roman" w:cs="Times New Roman"/>
              </w:rPr>
              <w:t xml:space="preserve"> 3.0 x16 - 2 szt.</w:t>
            </w:r>
          </w:p>
          <w:p w:rsidR="007233ED" w:rsidRPr="00D408A6" w:rsidRDefault="007233ED" w:rsidP="00D408A6">
            <w:pPr>
              <w:spacing w:line="276" w:lineRule="auto"/>
              <w:rPr>
                <w:rFonts w:ascii="Times New Roman" w:eastAsia="Calibri" w:hAnsi="Times New Roman" w:cs="Times New Roman"/>
              </w:rPr>
            </w:pPr>
            <w:proofErr w:type="spellStart"/>
            <w:r w:rsidRPr="00D408A6">
              <w:rPr>
                <w:rFonts w:ascii="Times New Roman" w:eastAsia="Calibri" w:hAnsi="Times New Roman" w:cs="Times New Roman"/>
              </w:rPr>
              <w:t>PCIe</w:t>
            </w:r>
            <w:proofErr w:type="spellEnd"/>
            <w:r w:rsidRPr="00D408A6">
              <w:rPr>
                <w:rFonts w:ascii="Times New Roman" w:eastAsia="Calibri" w:hAnsi="Times New Roman" w:cs="Times New Roman"/>
              </w:rPr>
              <w:t xml:space="preserve"> 3.0 x1 - 3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USB 3.1 Gen. 1 (USB 3.0) - 1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USB 2.0 - 2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Złącze COM - 1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Złącze wyjścia S/PDIF - 1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Front Panel Audio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LPT - 1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Złącze wentylatora 4 pin - 3 szt.</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Złącza zewnętrzne  parametry minimalne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DVI-D - 1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VGA (D-</w:t>
            </w:r>
            <w:proofErr w:type="spellStart"/>
            <w:r w:rsidRPr="00D408A6">
              <w:rPr>
                <w:rFonts w:ascii="Times New Roman" w:eastAsia="Calibri" w:hAnsi="Times New Roman" w:cs="Times New Roman"/>
              </w:rPr>
              <w:t>Sub</w:t>
            </w:r>
            <w:proofErr w:type="spellEnd"/>
            <w:r w:rsidRPr="00D408A6">
              <w:rPr>
                <w:rFonts w:ascii="Times New Roman" w:eastAsia="Calibri" w:hAnsi="Times New Roman" w:cs="Times New Roman"/>
              </w:rPr>
              <w:t>) - 1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HDMI - 1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RJ45 (LAN) - 1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USB 3.1 Gen. 1 (USB 3.0) - 4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USB 2.0 - 2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PS/2 klawiatura/mysz - 1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Audio </w:t>
            </w:r>
            <w:proofErr w:type="spellStart"/>
            <w:r w:rsidRPr="00D408A6">
              <w:rPr>
                <w:rFonts w:ascii="Times New Roman" w:eastAsia="Calibri" w:hAnsi="Times New Roman" w:cs="Times New Roman"/>
              </w:rPr>
              <w:t>jack</w:t>
            </w:r>
            <w:proofErr w:type="spellEnd"/>
            <w:r w:rsidRPr="00D408A6">
              <w:rPr>
                <w:rFonts w:ascii="Times New Roman" w:eastAsia="Calibri" w:hAnsi="Times New Roman" w:cs="Times New Roman"/>
              </w:rPr>
              <w:t xml:space="preserve"> - 6 szt.</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Obsłucha RAID</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 RAID 0, 1, 5, 10</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Obsługa wielu kart graficznych</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Układ Audio</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zintegrowany</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Karta graficzna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Grafika zintegrowana z procesorem powinna umożliwiać pracę</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dwumonitorową z wsparciem DirectX 12 </w:t>
            </w:r>
            <w:proofErr w:type="spellStart"/>
            <w:r w:rsidRPr="00D408A6">
              <w:rPr>
                <w:rFonts w:ascii="Times New Roman" w:eastAsia="Calibri" w:hAnsi="Times New Roman" w:cs="Times New Roman"/>
              </w:rPr>
              <w:t>OpenGL</w:t>
            </w:r>
            <w:proofErr w:type="spellEnd"/>
            <w:r w:rsidRPr="00D408A6">
              <w:rPr>
                <w:rFonts w:ascii="Times New Roman" w:eastAsia="Calibri" w:hAnsi="Times New Roman" w:cs="Times New Roman"/>
              </w:rPr>
              <w:t xml:space="preserve"> 4.5, pamięć</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współdzielona z pamięcią RAM</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Format płyty</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ATX</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Obudowa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Przeznaczona dla płyt głównych formatu ATX</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Zasilacz</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Minimum 450 </w:t>
            </w:r>
            <w:proofErr w:type="spellStart"/>
            <w:r w:rsidRPr="00D408A6">
              <w:rPr>
                <w:rFonts w:ascii="Times New Roman" w:eastAsia="Calibri" w:hAnsi="Times New Roman" w:cs="Times New Roman"/>
              </w:rPr>
              <w:t>watt</w:t>
            </w:r>
            <w:proofErr w:type="spellEnd"/>
            <w:r w:rsidRPr="00D408A6">
              <w:rPr>
                <w:rFonts w:ascii="Times New Roman" w:eastAsia="Calibri" w:hAnsi="Times New Roman" w:cs="Times New Roman"/>
              </w:rPr>
              <w:t xml:space="preserve"> posiadający certyfikat 80 Plus, aktywny układ PCF, złącza ATX 24-pin (20+4) - 1 sztuka, PCI-E 8-pin (6+2)- 2 sztuki, SATA - 4 sztuki, </w:t>
            </w:r>
            <w:proofErr w:type="spellStart"/>
            <w:r w:rsidRPr="00D408A6">
              <w:rPr>
                <w:rFonts w:ascii="Times New Roman" w:eastAsia="Calibri" w:hAnsi="Times New Roman" w:cs="Times New Roman"/>
              </w:rPr>
              <w:t>molex</w:t>
            </w:r>
            <w:proofErr w:type="spellEnd"/>
            <w:r w:rsidRPr="00D408A6">
              <w:rPr>
                <w:rFonts w:ascii="Times New Roman" w:eastAsia="Calibri" w:hAnsi="Times New Roman" w:cs="Times New Roman"/>
              </w:rPr>
              <w:t xml:space="preserve"> - 4 sztuki</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lastRenderedPageBreak/>
              <w:t>Certyfikaty, oświadczenia i standardy</w:t>
            </w:r>
          </w:p>
        </w:tc>
        <w:tc>
          <w:tcPr>
            <w:tcW w:w="10631" w:type="dxa"/>
          </w:tcPr>
          <w:p w:rsidR="00AE486D" w:rsidRPr="00AE486D" w:rsidRDefault="00AE486D" w:rsidP="00AE486D">
            <w:pPr>
              <w:numPr>
                <w:ilvl w:val="0"/>
                <w:numId w:val="9"/>
              </w:numPr>
              <w:spacing w:line="276" w:lineRule="auto"/>
              <w:rPr>
                <w:rFonts w:ascii="Times New Roman" w:eastAsia="Calibri" w:hAnsi="Times New Roman" w:cs="Times New Roman"/>
              </w:rPr>
            </w:pPr>
            <w:r w:rsidRPr="00AE486D">
              <w:rPr>
                <w:rFonts w:ascii="Times New Roman" w:eastAsia="Calibri" w:hAnsi="Times New Roman" w:cs="Times New Roman"/>
              </w:rPr>
              <w:t>Certyfikat ISO9001:2000 dla komputera (należy załączyć do oferty)</w:t>
            </w:r>
            <w:r>
              <w:rPr>
                <w:rFonts w:ascii="Times New Roman" w:eastAsia="Calibri" w:hAnsi="Times New Roman" w:cs="Times New Roman"/>
              </w:rPr>
              <w:t>,</w:t>
            </w:r>
          </w:p>
          <w:p w:rsidR="00AE486D" w:rsidRPr="00AE486D" w:rsidRDefault="00AE486D" w:rsidP="00AE486D">
            <w:pPr>
              <w:numPr>
                <w:ilvl w:val="0"/>
                <w:numId w:val="9"/>
              </w:numPr>
              <w:spacing w:line="276" w:lineRule="auto"/>
              <w:rPr>
                <w:rFonts w:ascii="Times New Roman" w:eastAsia="Calibri" w:hAnsi="Times New Roman" w:cs="Times New Roman"/>
              </w:rPr>
            </w:pPr>
            <w:r w:rsidRPr="00AE486D">
              <w:rPr>
                <w:rFonts w:ascii="Times New Roman" w:eastAsia="Calibri" w:hAnsi="Times New Roman" w:cs="Times New Roman"/>
              </w:rPr>
              <w:t>Deklaracja zgodności CE dla komputera (załączyć do oferty)</w:t>
            </w:r>
            <w:r>
              <w:rPr>
                <w:rFonts w:ascii="Times New Roman" w:eastAsia="Calibri" w:hAnsi="Times New Roman" w:cs="Times New Roman"/>
              </w:rPr>
              <w:t>,</w:t>
            </w:r>
            <w:bookmarkStart w:id="0" w:name="_GoBack"/>
            <w:bookmarkEnd w:id="0"/>
          </w:p>
          <w:p w:rsidR="007233ED" w:rsidRPr="00D408A6" w:rsidRDefault="00AE486D" w:rsidP="00AE486D">
            <w:pPr>
              <w:spacing w:line="276" w:lineRule="auto"/>
              <w:rPr>
                <w:rFonts w:ascii="Times New Roman" w:eastAsia="Calibri" w:hAnsi="Times New Roman" w:cs="Times New Roman"/>
              </w:rPr>
            </w:pPr>
            <w:r w:rsidRPr="00AE486D">
              <w:rPr>
                <w:rFonts w:ascii="Times New Roman" w:eastAsia="Calibri" w:hAnsi="Times New Roman" w:cs="Times New Roman"/>
              </w:rPr>
              <w:t xml:space="preserve">Potwierdzenie spełnienia kryteriów środowiskowych, w tym zgodności z dyrektywą </w:t>
            </w:r>
            <w:proofErr w:type="spellStart"/>
            <w:r w:rsidRPr="00AE486D">
              <w:rPr>
                <w:rFonts w:ascii="Times New Roman" w:eastAsia="Calibri" w:hAnsi="Times New Roman" w:cs="Times New Roman"/>
              </w:rPr>
              <w:t>RoHS</w:t>
            </w:r>
            <w:proofErr w:type="spellEnd"/>
            <w:r w:rsidRPr="00AE486D">
              <w:rPr>
                <w:rFonts w:ascii="Times New Roman" w:eastAsia="Calibri" w:hAnsi="Times New Roman" w:cs="Times New Roman"/>
              </w:rPr>
              <w:t xml:space="preserve"> Unii Europejskiej o eliminacji substancji niebezpiecznych w postaci oświadczenia producenta odnoszący się do zaoferowanej jednostki komputera</w:t>
            </w:r>
          </w:p>
        </w:tc>
      </w:tr>
    </w:tbl>
    <w:p w:rsidR="007233ED" w:rsidRPr="00D408A6" w:rsidRDefault="007233ED" w:rsidP="00D408A6">
      <w:pPr>
        <w:spacing w:after="0" w:line="276" w:lineRule="auto"/>
        <w:rPr>
          <w:rFonts w:ascii="Times New Roman" w:eastAsia="Calibri" w:hAnsi="Times New Roman" w:cs="Times New Roman"/>
          <w:b/>
        </w:rPr>
      </w:pPr>
    </w:p>
    <w:tbl>
      <w:tblPr>
        <w:tblStyle w:val="Tabela-Siatka"/>
        <w:tblW w:w="13892" w:type="dxa"/>
        <w:tblInd w:w="-5" w:type="dxa"/>
        <w:tblLook w:val="04A0" w:firstRow="1" w:lastRow="0" w:firstColumn="1" w:lastColumn="0" w:noHBand="0" w:noVBand="1"/>
      </w:tblPr>
      <w:tblGrid>
        <w:gridCol w:w="3261"/>
        <w:gridCol w:w="10631"/>
      </w:tblGrid>
      <w:tr w:rsidR="007233ED" w:rsidRPr="00D408A6" w:rsidTr="003138A2">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bCs/>
              </w:rPr>
              <w:t>Pakiet Biurowy Office</w:t>
            </w:r>
            <w:r w:rsidR="008C612C">
              <w:rPr>
                <w:rFonts w:ascii="Times New Roman" w:eastAsia="Calibri" w:hAnsi="Times New Roman" w:cs="Times New Roman"/>
                <w:b/>
                <w:bCs/>
              </w:rPr>
              <w:t xml:space="preserve"> profesjonalny</w:t>
            </w:r>
          </w:p>
        </w:tc>
      </w:tr>
      <w:tr w:rsidR="007233ED" w:rsidRPr="00D408A6" w:rsidTr="003138A2">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 minimalne parametry techniczne:</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Pakiet Biurowy Office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 Wymagania odnośnie interfejsu użytkownika: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Pełna polska wersja językowa interfejsu użytkownika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Prostota i intuicyjność obsługi, pozwalająca na pracę osobom nieposiadającym umiejętności technicznych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Możliwość zintegrowania uwierzytelniania użytkowników z usługą katalogową (Active Directory lub funkcjonalnie równoważną) – użytkownik raz zalogowany z poziomu systemu operacyjnego stacji roboczej ma być automatycznie rozpoznawany we wszystkich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modułach oferowanego rozwiązania bez potrzeby oddzielnego monitowania go o ponowne uwierzytelnienie się.</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 Oprogramowanie musi umożliwiać tworzenie i edycję dokumentów elektronicznych w ustalonym formacie, który spełnia następujące warunki: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posiada kompletny i publicznie dostępny opis formatu,</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ma zdefiniowany układ informacji w postaci XML </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 Rozporządzenia w sprawie minimalnych wymagań dla systemów teleinformatycznych (Dz.U.05.212.1766)</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umożliwia wykorzystanie schematów XML</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wspiera w swojej specyfikacji podpis elektroniczny zgodnie z Tabelą A.1.1 załącznika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 Rozporządzenia w sprawie minimalnych wymagań dla systemów teleinformatycznych (Dz.U.05.212.1766)</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 Oprogramowanie musi umożliwiać dostosowanie dokumentów i szablonów do potrzeb szkoły oraz udostępniać narzędzia umożliwiające dystrybucję odpowiednich szablonów do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właściwych odbiorców.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4. W skład oprogramowania muszą wchodzić narzędzia programistyczne umożliwiające automatyzację pracy i wymianę danych pomiędzy dokumentami i aplikacjami (język</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makropoleceń, język skryptowy)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5. Do aplikacji musi być dostępna pełna dokumentacja w języku polskim.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lastRenderedPageBreak/>
              <w:t>6. Pakiet zintegrowanych aplikacji biurowych musi zawierać:</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Edytor tekstów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Arkusz kalkulacyjny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Narzędzie do przygotowywania i prowadzenia prezentacji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Narzędzie do tworzenia i wypełniania formularzy elektronicznych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Narzędzie do zarządzania informacją prywatną (pocztą elektroniczną, kalendarzem, kontaktami i zadaniami)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System obsługi relacyjnych baz danych, wchodzący w skład pakietu biurowego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7. Edytor tekstów musi umożliwiać:</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Edycję i formatowanie tekstu w języku polskim, angielskim i niemieckim wraz z obsługą  języka polskiego w zakresie sprawdzania pisowni i poprawności gramatycznej oraz funkcjonalnością słownika wyrazów bliskoznacznych i autokorekty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Wstawianie oraz formatowanie tabel</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Wstawianie oraz formatowanie obiektów graficznych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Wstawianie wykresów i tabel z arkusza kalkulacyjnego (wliczając tabele przestawne)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Automatyczne numerowanie rozdziałów, punktów, akapitów, tabel i rysunków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Automatyczne tworzenie spisów treści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Formatowanie nagłówków i stopek stron</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Sprawdzanie pisowni w języku polskim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Śledzenie zmian wprowadzonych przez użytkowników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Nagrywanie, tworzenie i edycję makr automatyzujących wykonywanie czynności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Określenie układu strony (pionowa/pozioma)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Wydruk dokumentów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Wykonywanie korespondencji seryjnej bazując na danych adresowych pochodzących z arkusza kalkulacyjnego i z narzędzia do zarządzania informacją prywatną</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Pracę na dokumentach utworzonych przy pomocy Microsoft Word 2003 lub Microsoft Word 2007, 2010, 2013 i 2016 z zapewnieniem bezproblemowej konwersji wszystkich elementów i atrybutów dokumentu</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Zabezpieczenie dokumentów hasłem przed odczytem oraz przed wprowadzaniem modyfikacji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Wymagana jest dostępność do oferowanego edytora tekstu bezpłatnych narzędzi umożliwiających wykorzystanie go, jako środowiska udostępniającego formularze bazujące </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 schematach XML z Centralnego Repozytorium Wzorów Dokumentów Elektronicznych, które po wypełnieniu umożliwiają zapisanie pliku XML w zgodzie z obowiązującym prawem.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lastRenderedPageBreak/>
              <w:t>Wymagana jest dostępność do oferowanego edytora tekstu bezpłatnych narzędzi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umożliwiających wykorzystanie go, jako środowiska udostępniającego formularze i pozwalające zapisać plik wynikowy w zgodzie z Rozporządzeniem o Aktach Normatywnych i Prawnych.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8. Arkusz kalkulacyjny musi umożliwiać:</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Tworzenie raportów tabelarycznych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Tworzenie wykresów liniowych (wraz linią trendu), słupkowych, kołowych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Tworzenie arkuszy kalkulacyjnych zawierających teksty, dane liczbowe oraz formuły przeprowadzające operacje matematyczne, logiczne, tekstowe, statystyczne oraz operacje na danych finansowych i na miarach czasu.</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Tworzenie raportów z zewnętrznych źródeł danych (inne arkusze kalkulacyjne, bazy danych zgodne z ODBC, pliki tekstowe, pliki XML, </w:t>
            </w:r>
            <w:proofErr w:type="spellStart"/>
            <w:r w:rsidRPr="00D408A6">
              <w:rPr>
                <w:rFonts w:ascii="Times New Roman" w:eastAsia="Calibri" w:hAnsi="Times New Roman" w:cs="Times New Roman"/>
              </w:rPr>
              <w:t>webservice</w:t>
            </w:r>
            <w:proofErr w:type="spellEnd"/>
            <w:r w:rsidRPr="00D408A6">
              <w:rPr>
                <w:rFonts w:ascii="Times New Roman" w:eastAsia="Calibri" w:hAnsi="Times New Roman" w:cs="Times New Roman"/>
              </w:rPr>
              <w: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Tworzenie raportów tabeli przestawnych umożliwiających dynamiczną zmianę wymiarów oraz wykresów bazujących na danych z tabeli przestawnych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Wyszukiwanie i zamianę danych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Wykonywanie analiz danych przy użyciu formatowania warunkowego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Nazywanie komórek arkusza i odwoływanie się w formułach po takiej nazwie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Nagrywanie, tworzenie i edycję makr automatyzujących wykonywanie czynności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Formatowanie czasu, daty i wartości finansowych z polskim formatem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Zapis wielu arkuszy kalkulacyjnych w jednym pliku</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Zachowanie pełnej zgodności z formatami plików utworzonych za pomocą oprogramowania Microsoft Excel 2003 oraz Microsoft Excel 2007, 2010, 2013 i 2016,z uwzględnieniem poprawnej realizacji użytych w nich funkcji specjalnych i makropoleceń</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Zabezpieczenie dokumentów hasłem przed odczytem oraz przed wprowadzaniem modyfikacji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9. Narzędzie do przygotowywania i prowadzenia prezentacji musi umożliwiać:</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Przygotowywanie prezentacji multimedialnych, które będą:</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 Prezentowanie przy użyciu projektora multimedialnego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 Drukowanie w formacie umożliwiającym robienie notatek</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 Zapisanie jako prezentacja tylko do odczytu.</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Nagrywanie narracji i dołączanie jej do prezentacji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Opatrywanie slajdów notatkami dla prezentera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Umieszczanie i formatowanie tekstów, obiektów graficznych, tabel, nagrań dźwiękowych i wideo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Umieszczanie tabel i wykresów pochodzących z arkusza kalkulacyjnego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lastRenderedPageBreak/>
              <w:t>Odświeżenie wykresu znajdującego się w prezentacji po zmianie danych w źródłowym arkuszu kalkulacyjnym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Możliwość tworzenia animacji obiektów i całych slajdów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Prowadzenie prezentacji w trybie prezentera, gdzie slajdy są widoczne na jednym monitorze lub projektorze, a na drugim widoczne są slajdy i notatki prezentera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Pełna zgodność z formatami plików utworzonych za pomocą oprogramowania MS PowerPoint 2003, MS PowerPoint 2007, 2010, 2013 i 2016.</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Przesłanie danych przy użyciu usługi Web (tzw. web service).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Wypełnianie formularza elektronicznego i zapisywanie powstałego w ten sposób dokumentu w pliku w formacie XML.</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Podpis elektroniczny formularza elektronicznego i dokumentu powstałego z jego wypełnienia.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10. Narzędzie do zarządzania informacją prywatną (pocztą elektroniczną, kalendarzem, kontaktami i zadaniami) musi umożliwiać:</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Pobieranie i wysyłanie poczty elektronicznej z serwera pocztowego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Filtrowanie niechcianej poczty elektronicznej (SPAM) oraz określanie listy zablokowanych i bezpiecznych nadawców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Tworzenie katalogów, pozwalających katalogować pocztę elektroniczną</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Automatyczne grupowanie poczty o tym samym tytule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Tworzenie reguł przenoszących automatycznie nową pocztę elektroniczną do określonych katalogów bazując na słowach zawartych w tytule, adresie nadawcy i odbiorcy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Oflagowanie poczty elektronicznej z określeniem terminu przypomnienia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Zarządzanie kalendarzem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Udostępnianie kalendarza innym użytkownikom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Przeglądanie kalendarza innych użytkowników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Zapraszanie uczestników na spotkanie, co po ich akceptacji powoduje automatyczne wprowadzenie spotkania w ich kalendarzach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Zarządzanie listą zadań</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Zlecanie zadań innym użytkownikom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Zarządzanie listą kontaktów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Udostępnianie listy kontaktów innym użytkownikom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Przeglądanie listy kontaktów innych użytkowników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Możliwość przesyłania kontaktów innym użytkowników.</w:t>
            </w:r>
          </w:p>
        </w:tc>
      </w:tr>
    </w:tbl>
    <w:p w:rsidR="007233ED" w:rsidRDefault="007233ED" w:rsidP="00D408A6">
      <w:pPr>
        <w:spacing w:after="0" w:line="276" w:lineRule="auto"/>
        <w:rPr>
          <w:rFonts w:ascii="Times New Roman" w:eastAsia="Calibri" w:hAnsi="Times New Roman" w:cs="Times New Roman"/>
          <w:b/>
        </w:rPr>
      </w:pPr>
    </w:p>
    <w:p w:rsidR="002508C4" w:rsidRPr="00D408A6" w:rsidRDefault="002508C4" w:rsidP="00D408A6">
      <w:pPr>
        <w:spacing w:after="0" w:line="276" w:lineRule="auto"/>
        <w:rPr>
          <w:rFonts w:ascii="Times New Roman" w:eastAsia="Calibri" w:hAnsi="Times New Roman" w:cs="Times New Roman"/>
          <w:b/>
        </w:rPr>
      </w:pPr>
    </w:p>
    <w:tbl>
      <w:tblPr>
        <w:tblStyle w:val="Tabela-Siatka"/>
        <w:tblW w:w="13892" w:type="dxa"/>
        <w:tblInd w:w="-5" w:type="dxa"/>
        <w:tblLook w:val="04A0" w:firstRow="1" w:lastRow="0" w:firstColumn="1" w:lastColumn="0" w:noHBand="0" w:noVBand="1"/>
      </w:tblPr>
      <w:tblGrid>
        <w:gridCol w:w="3261"/>
        <w:gridCol w:w="10631"/>
      </w:tblGrid>
      <w:tr w:rsidR="007233ED" w:rsidRPr="00D408A6" w:rsidTr="00B76DF4">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bCs/>
              </w:rPr>
              <w:t>Pakiet Biurowy Office</w:t>
            </w:r>
            <w:r w:rsidR="008C612C">
              <w:rPr>
                <w:rFonts w:ascii="Times New Roman" w:eastAsia="Calibri" w:hAnsi="Times New Roman" w:cs="Times New Roman"/>
                <w:b/>
                <w:bCs/>
              </w:rPr>
              <w:t xml:space="preserve"> standardowy</w:t>
            </w:r>
          </w:p>
        </w:tc>
      </w:tr>
      <w:tr w:rsidR="007233ED" w:rsidRPr="00D408A6" w:rsidTr="00B76DF4">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 minimalne parametry techniczne:</w:t>
            </w:r>
          </w:p>
        </w:tc>
      </w:tr>
      <w:tr w:rsidR="007233ED" w:rsidRPr="00D408A6" w:rsidTr="00C209EF">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Pakiet Biurowy Office</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 Wymagania odnośnie interfejsu użytkownika: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Pełna polska wersja językowa interfejsu użytkownika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Prostota i intuicyjność obsługi, pozwalająca na pracę osobom nieposiadającym umiejętności technicznych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Możliwość zintegrowania uwierzytelniania użytkowników z usługą katalogową (Active Directory lub funkcjonalnie równoważną) – użytkownik raz zalogowany z poziomu systemu operacyjnego stacji roboczej ma być automatycznie rozpoznawany we wszystkich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modułach oferowanego rozwiązania bez potrzeby oddzielnego monitowania go o ponowne uwierzytelnienie się.</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 Oprogramowanie musi umożliwiać tworzenie i edycję dokumentów elektronicznych w ustalonym formacie, który spełnia następujące warunki: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posiada kompletny i publicznie dostępny opis formatu,</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ma zdefiniowany układ informacji w postaci XML </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 Rozporządzenia w sprawie minimalnych wymagań dla systemów teleinformatycznych (Dz.U.05.212.1766)</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umożliwia wykorzystanie schematów XML</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wspiera w swojej specyfikacji podpis elektroniczny zgodnie z Tabelą A.1.1 załącznika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 Rozporządzenia w sprawie minimalnych wymagań dla systemów teleinformatycznych (Dz.U.05.212.1766)</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 Oprogramowanie musi umożliwiać dostosowanie dokumentów i szablonów do potrzeb szkoły oraz udostępniać narzędzia umożliwiające dystrybucję odpowiednich szablonów do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właściwych odbiorców.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4. W skład oprogramowania muszą wchodzić narzędzia programistyczne umożliwiające automatyzację pracy i wymianę danych pomiędzy dokumentami i aplikacjami (język</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makropoleceń, język skryptowy)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5. Do aplikacji musi być dostępna pełna dokumentacja w języku polskim.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6. Pakiet zintegrowanych aplikacji biurowych musi zawierać:</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Edytor tekstów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Arkusz kalkulacyjny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Narzędzie do przygotowywania i prowadzenia prezentacji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Narzędzie do tworzenia i wypełniania formularzy elektronicznych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lastRenderedPageBreak/>
              <w:t>Narzędzie do zarządzania informacją prywatną (pocztą elektroniczną, kalendarzem, kontaktami i zadaniami)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7. Edytor tekstów musi umożliwiać:</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Edycję i formatowanie tekstu w języku polskim, angielskim i niemieckim wraz z obsługą  języka polskiego w zakresie sprawdzania pisowni i poprawności gramatycznej oraz funkcjonalnością słownika wyrazów bliskoznacznych i autokorekty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Wstawianie oraz formatowanie tabel</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Wstawianie oraz formatowanie obiektów graficznych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Wstawianie wykresów i tabel z arkusza kalkulacyjnego (wliczając tabele przestawne)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Automatyczne numerowanie rozdziałów, punktów, akapitów, tabel i rysunków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Automatyczne tworzenie spisów treści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Formatowanie nagłówków i stopek stron</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Sprawdzanie pisowni w języku polskim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Śledzenie zmian wprowadzonych przez użytkowników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Nagrywanie, tworzenie i edycję makr automatyzujących wykonywanie czynności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Określenie układu strony (pionowa/pozioma)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Wydruk dokumentów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Wykonywanie korespondencji seryjnej bazując na danych adresowych pochodzących z arkusza kalkulacyjnego i z narzędzia do zarządzania informacją prywatną</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Pracę na dokumentach utworzonych przy pomocy Microsoft Word 2003 lub Microsoft Word 2007, 2010, 2013 i 2016 z zapewnieniem bezproblemowej konwersji wszystkich elementów i atrybutów dokumentu</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Zabezpieczenie dokumentów hasłem przed odczytem oraz przed wprowadzaniem modyfikacji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Wymagana jest dostępność do oferowanego edytora tekstu bezpłatnych narzędzi umożliwiających wykorzystanie go, jako środowiska udostępniającego formularze bazujące </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 schematach XML z Centralnego Repozytorium Wzorów Dokumentów Elektronicznych, które po wypełnieniu umożliwiają zapisanie pliku XML w zgodzie z obowiązującym prawem.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Wymagana jest dostępność do oferowanego edytora tekstu bezpłatnych narzędzi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umożliwiających wykorzystanie go, jako środowiska udostępniającego formularze i pozwalające zapisać plik wynikowy w zgodzie z Rozporządzeniem o Aktach Normatywnych i Prawnych.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8. Arkusz kalkulacyjny musi umożliwiać:</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Tworzenie raportów tabelarycznych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Tworzenie wykresów liniowych (wraz linią trendu), słupkowych, kołowych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lastRenderedPageBreak/>
              <w:t>Tworzenie arkuszy kalkulacyjnych zawierających teksty, dane liczbowe oraz formuły przeprowadzające operacje matematyczne, logiczne, tekstowe, statystyczne oraz operacje na danych finansowych i na miarach czasu.</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Tworzenie raportów z zewnętrznych źródeł danych (inne arkusze kalkulacyjne, bazy danych zgodne z ODBC, pliki tekstowe, pliki XML, </w:t>
            </w:r>
            <w:proofErr w:type="spellStart"/>
            <w:r w:rsidRPr="00D408A6">
              <w:rPr>
                <w:rFonts w:ascii="Times New Roman" w:eastAsia="Calibri" w:hAnsi="Times New Roman" w:cs="Times New Roman"/>
              </w:rPr>
              <w:t>webservice</w:t>
            </w:r>
            <w:proofErr w:type="spellEnd"/>
            <w:r w:rsidRPr="00D408A6">
              <w:rPr>
                <w:rFonts w:ascii="Times New Roman" w:eastAsia="Calibri" w:hAnsi="Times New Roman" w:cs="Times New Roman"/>
              </w:rPr>
              <w: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Tworzenie raportów tabeli przestawnych umożliwiających dynamiczną zmianę wymiarów oraz wykresów bazujących na danych z tabeli przestawnych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Wyszukiwanie i zamianę danych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Wykonywanie analiz danych przy użyciu formatowania warunkowego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Nazywanie komórek arkusza i odwoływanie się w formułach po takiej nazwie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Nagrywanie, tworzenie i edycję makr automatyzujących wykonywanie czynności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Formatowanie czasu, daty i wartości finansowych z polskim formatem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Zapis wielu arkuszy kalkulacyjnych w jednym pliku</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Zachowanie pełnej zgodności z formatami plików utworzonych za pomocą oprogramowania Microsoft Excel 2003 oraz Microsoft Excel 2007, 2010, 2013 i 2016,z uwzględnieniem poprawnej realizacji użytych w nich funkcji specjalnych i makropoleceń</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Zabezpieczenie dokumentów hasłem przed odczytem oraz przed wprowadzaniem modyfikacji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9. Narzędzie do przygotowywania i prowadzenia prezentacji musi umożliwiać:</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Przygotowywanie prezentacji multimedialnych, które będą:</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 Prezentowanie przy użyciu projektora multimedialnego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 Drukowanie w formacie umożliwiającym robienie notatek</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 Zapisanie jako prezentacja tylko do odczytu.</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Nagrywanie narracji i dołączanie jej do prezentacji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Opatrywanie slajdów notatkami dla prezentera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Umieszczanie i formatowanie tekstów, obiektów graficznych, tabel, nagrań dźwiękowych i wideo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Umieszczanie tabel i wykresów pochodzących z arkusza kalkulacyjnego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Odświeżenie wykresu znajdującego się w prezentacji po zmianie danych w źródłowym arkuszu kalkulacyjnym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Możliwość tworzenia animacji obiektów i całych slajdów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Prowadzenie prezentacji w trybie prezentera, gdzie slajdy są widoczne na jednym monitorze lub projektorze, a na drugim widoczne są slajdy i notatki prezentera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Pełna zgodność z formatami plików utworzonych za pomocą oprogramowania MS PowerPoint 2003, MS PowerPoint 2007, 2010, 2013 i 2016.</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lastRenderedPageBreak/>
              <w:t>Przesłanie danych przy użyciu usługi Web (tzw. web service).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Wypełnianie formularza elektronicznego i zapisywanie powstałego w ten sposób dokumentu w pliku w formacie XML.</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Podpis elektroniczny formularza elektronicznego i dokumentu powstałego z jego wypełnienia.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10. Narzędzie do zarządzania informacją prywatną (pocztą elektroniczną, kalendarzem, kontaktami i zadaniami) musi umożliwiać:</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Pobieranie i wysyłanie poczty elektronicznej z serwera pocztowego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Filtrowanie niechcianej poczty elektronicznej (SPAM) oraz określanie listy zablokowanych i bezpiecznych nadawców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Tworzenie katalogów, pozwalających katalogować pocztę elektroniczną</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Automatyczne grupowanie poczty o tym samym tytule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Tworzenie reguł przenoszących automatycznie nową pocztę elektroniczną do określonych katalogów bazując na słowach zawartych w tytule, adresie nadawcy i odbiorcy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Oflagowanie poczty elektronicznej z określeniem terminu przypomnienia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Zarządzanie kalendarzem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Udostępnianie kalendarza innym użytkownikom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Przeglądanie kalendarza innych użytkowników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Zapraszanie uczestników na spotkanie, co po ich akceptacji powoduje automatyczne wprowadzenie spotkania w ich kalendarzach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Zarządzanie listą zadań</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Zlecanie zadań innym użytkownikom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Zarządzanie listą kontaktów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Udostępnianie listy kontaktów innym użytkownikom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Przeglądanie listy kontaktów innych użytkowników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Możliwość przesyłania kontaktów innym użytkowników.</w:t>
            </w:r>
          </w:p>
        </w:tc>
      </w:tr>
      <w:tr w:rsidR="00C209EF" w:rsidRPr="00D408A6" w:rsidTr="00C209EF">
        <w:tc>
          <w:tcPr>
            <w:tcW w:w="13892" w:type="dxa"/>
            <w:gridSpan w:val="2"/>
            <w:tcBorders>
              <w:left w:val="nil"/>
              <w:bottom w:val="single" w:sz="4" w:space="0" w:color="auto"/>
              <w:right w:val="nil"/>
            </w:tcBorders>
            <w:shd w:val="clear" w:color="auto" w:fill="auto"/>
          </w:tcPr>
          <w:p w:rsidR="00C209EF" w:rsidRDefault="00C209EF" w:rsidP="00C209EF">
            <w:pPr>
              <w:spacing w:line="276" w:lineRule="auto"/>
              <w:ind w:left="720"/>
              <w:rPr>
                <w:rFonts w:ascii="Times New Roman" w:eastAsia="Calibri" w:hAnsi="Times New Roman" w:cs="Times New Roman"/>
                <w:b/>
                <w:bCs/>
              </w:rPr>
            </w:pPr>
          </w:p>
          <w:p w:rsidR="00D36FA4" w:rsidRPr="00D408A6" w:rsidRDefault="00D36FA4" w:rsidP="00C209EF">
            <w:pPr>
              <w:spacing w:line="276" w:lineRule="auto"/>
              <w:ind w:left="720"/>
              <w:rPr>
                <w:rFonts w:ascii="Times New Roman" w:eastAsia="Calibri" w:hAnsi="Times New Roman" w:cs="Times New Roman"/>
                <w:b/>
                <w:bCs/>
              </w:rPr>
            </w:pPr>
          </w:p>
        </w:tc>
      </w:tr>
      <w:tr w:rsidR="00C209EF" w:rsidRPr="00D408A6" w:rsidTr="00C209EF">
        <w:tc>
          <w:tcPr>
            <w:tcW w:w="13892" w:type="dxa"/>
            <w:gridSpan w:val="2"/>
            <w:tcBorders>
              <w:top w:val="single" w:sz="4" w:space="0" w:color="auto"/>
            </w:tcBorders>
            <w:shd w:val="clear" w:color="auto" w:fill="FFFF00"/>
          </w:tcPr>
          <w:p w:rsidR="00C209EF" w:rsidRPr="00D408A6" w:rsidRDefault="00C209EF"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bCs/>
              </w:rPr>
              <w:t>Mini projektor multimedialny</w:t>
            </w:r>
          </w:p>
        </w:tc>
      </w:tr>
      <w:tr w:rsidR="007233ED" w:rsidRPr="00D408A6" w:rsidTr="00B76DF4">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 minimalne parametry techniczne:</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Technologia wyświetlania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LED</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lastRenderedPageBreak/>
              <w:t>Rozdzielczość natywna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1920 x 1080 (FHD)</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Rozdzielczość maksymalna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1920 x 1080 (FHD)</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Format obrazu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16:9</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Jasność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500 lm</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Kontrast</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3 500:1</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Wielkość rzutowanego obrazu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60" - 120"</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Minimalna odległość projekcji</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2.0 m</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Żywotność lampy</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30 000 h (tryb normalny)</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Łączność bezprzewodowa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Złącza wymagania minimalne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HDMI - 1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USB 2.0 - 1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DC in (wejście zasilania) - 1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Wyjście słuchawkowe - 1 szt.</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Głośniki</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Głośność pracy (w trybie standardowym)</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Maksymalnie 30dB</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Pobór mocy podczas pracy</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Maksymalnie 65W</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Wysokość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Maksymalnie 151 mm</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Szerokość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Maksymalnie 116 mm</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Głębokość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Maksymalnie 151 mm</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Waga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Maksymalnie 1,4 kg</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Dodatkowe informacje wymagania minimalne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Możliwość regulacja zniekształcenia trapezowego‎ (</w:t>
            </w:r>
            <w:proofErr w:type="spellStart"/>
            <w:r w:rsidRPr="00D408A6">
              <w:rPr>
                <w:rFonts w:ascii="Times New Roman" w:eastAsia="Calibri" w:hAnsi="Times New Roman" w:cs="Times New Roman"/>
              </w:rPr>
              <w:t>Keystone</w:t>
            </w:r>
            <w:proofErr w:type="spellEnd"/>
            <w:r w:rsidRPr="00D408A6">
              <w:rPr>
                <w:rFonts w:ascii="Times New Roman" w:eastAsia="Calibri" w:hAnsi="Times New Roman" w:cs="Times New Roman"/>
              </w:rPr>
              <w: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Automatyczne ustawienie ostrości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Wbudowany asystent Google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Funkcja głośnika Bluetooth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Dekodowanie wideo HDR10</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Dźwięk Dolby Audio</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Dołączone akcesoria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Pilot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Zasilacz</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Instrukcja obsługi</w:t>
            </w:r>
          </w:p>
        </w:tc>
      </w:tr>
    </w:tbl>
    <w:p w:rsidR="00C209EF" w:rsidRPr="00D408A6" w:rsidRDefault="00C209EF" w:rsidP="00D408A6">
      <w:pPr>
        <w:spacing w:after="0" w:line="276" w:lineRule="auto"/>
        <w:rPr>
          <w:rFonts w:ascii="Times New Roman" w:eastAsia="Calibri" w:hAnsi="Times New Roman" w:cs="Times New Roman"/>
          <w:b/>
        </w:rPr>
      </w:pPr>
    </w:p>
    <w:tbl>
      <w:tblPr>
        <w:tblStyle w:val="Tabela-Siatka"/>
        <w:tblW w:w="13892" w:type="dxa"/>
        <w:tblInd w:w="-5" w:type="dxa"/>
        <w:tblLook w:val="04A0" w:firstRow="1" w:lastRow="0" w:firstColumn="1" w:lastColumn="0" w:noHBand="0" w:noVBand="1"/>
      </w:tblPr>
      <w:tblGrid>
        <w:gridCol w:w="3261"/>
        <w:gridCol w:w="10631"/>
      </w:tblGrid>
      <w:tr w:rsidR="007233ED" w:rsidRPr="00D408A6" w:rsidTr="00B76DF4">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bCs/>
              </w:rPr>
              <w:t>Ekran rozwijany</w:t>
            </w:r>
          </w:p>
        </w:tc>
      </w:tr>
      <w:tr w:rsidR="007233ED" w:rsidRPr="00D408A6" w:rsidTr="00B76DF4">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 minimalne parametry techniczne:</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Sterowanie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elektryczne</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Szerokość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240 cm</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Długość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240 cm</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Kaseta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metalowa</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Montaż</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Ścienny oraz sufitowy</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Powierzchnia projekcyjna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240 cm</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Format</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1:1</w:t>
            </w:r>
          </w:p>
        </w:tc>
      </w:tr>
      <w:tr w:rsidR="007233ED" w:rsidRPr="00D408A6" w:rsidTr="00B76DF4">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bCs/>
              </w:rPr>
              <w:t>Program do zarządzania pracownią i wspomagania nauczania</w:t>
            </w:r>
          </w:p>
        </w:tc>
      </w:tr>
      <w:tr w:rsidR="007233ED" w:rsidRPr="00D408A6" w:rsidTr="00B76DF4">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 minimalne parametry techniczne:</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Zastosowanie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Wspomaganie nauczania w skomputeryzowanej klasie, zapewniające nauczycielowi możliwość nauczania, nadzorowania oraz współpracy z uczniami, zarówno indywidualnie jak i grupowo.</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Wymagania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Program musi posiadać zaawansowane zarządzanie komputerami w pracowni, prezentacje i adnotacje na ekranie w czasie rzeczywistym z innowacyjnym modułem egzaminacyjnym, nadzorowaniem użytkowania </w:t>
            </w:r>
            <w:proofErr w:type="spellStart"/>
            <w:r w:rsidRPr="00D408A6">
              <w:rPr>
                <w:rFonts w:ascii="Times New Roman" w:eastAsia="Calibri" w:hAnsi="Times New Roman" w:cs="Times New Roman"/>
              </w:rPr>
              <w:t>internetu</w:t>
            </w:r>
            <w:proofErr w:type="spellEnd"/>
            <w:r w:rsidRPr="00D408A6">
              <w:rPr>
                <w:rFonts w:ascii="Times New Roman" w:eastAsia="Calibri" w:hAnsi="Times New Roman" w:cs="Times New Roman"/>
              </w:rPr>
              <w:t xml:space="preserve"> i aplikacji, zautomatyzowanymi konspektami lekcji, zarządzaniem wydrukami, nadzorowaniem komunikatorów, monitorowaniem zawartości i ochroną komputera.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Program musi posiadać roczny pakiet serwisowy.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Program musi działać na następujących systemach operacyjnych: Windows 10, </w:t>
            </w:r>
            <w:proofErr w:type="spellStart"/>
            <w:r w:rsidRPr="00D408A6">
              <w:rPr>
                <w:rFonts w:ascii="Times New Roman" w:eastAsia="Calibri" w:hAnsi="Times New Roman" w:cs="Times New Roman"/>
              </w:rPr>
              <w:t>iOS</w:t>
            </w:r>
            <w:proofErr w:type="spellEnd"/>
            <w:r w:rsidRPr="00D408A6">
              <w:rPr>
                <w:rFonts w:ascii="Times New Roman" w:eastAsia="Calibri" w:hAnsi="Times New Roman" w:cs="Times New Roman"/>
              </w:rPr>
              <w:t>, Android.</w:t>
            </w:r>
          </w:p>
        </w:tc>
      </w:tr>
    </w:tbl>
    <w:p w:rsidR="007233ED" w:rsidRPr="00D408A6" w:rsidRDefault="007233ED" w:rsidP="00D408A6">
      <w:pPr>
        <w:spacing w:after="0" w:line="276" w:lineRule="auto"/>
        <w:rPr>
          <w:rFonts w:ascii="Times New Roman" w:eastAsia="Calibri" w:hAnsi="Times New Roman" w:cs="Times New Roman"/>
          <w:b/>
        </w:rPr>
      </w:pPr>
    </w:p>
    <w:tbl>
      <w:tblPr>
        <w:tblStyle w:val="Tabela-Siatka"/>
        <w:tblW w:w="13892" w:type="dxa"/>
        <w:tblInd w:w="-5" w:type="dxa"/>
        <w:tblLook w:val="04A0" w:firstRow="1" w:lastRow="0" w:firstColumn="1" w:lastColumn="0" w:noHBand="0" w:noVBand="1"/>
      </w:tblPr>
      <w:tblGrid>
        <w:gridCol w:w="3261"/>
        <w:gridCol w:w="10631"/>
      </w:tblGrid>
      <w:tr w:rsidR="007233ED" w:rsidRPr="00D408A6" w:rsidTr="00B76DF4">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rPr>
              <w:t>Głośniki aktywne</w:t>
            </w:r>
          </w:p>
        </w:tc>
      </w:tr>
      <w:tr w:rsidR="007233ED" w:rsidRPr="00D408A6" w:rsidTr="00B76DF4">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rPr>
            </w:pPr>
            <w:r w:rsidRPr="00D408A6">
              <w:rPr>
                <w:rFonts w:ascii="Times New Roman" w:eastAsia="Calibri" w:hAnsi="Times New Roman" w:cs="Times New Roman"/>
                <w:b/>
              </w:rPr>
              <w:t>wymagane minimalne parametry techniczne:</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Moc wyjściowa (RMS)</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60 W</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Materiał obudowy</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ABS</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Pobór mocy</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Maksymalnie 100 W</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Baterie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 zestawie</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Złącze Bluetooth</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Impedancja głośnika centralnego</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4 Ω</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lastRenderedPageBreak/>
              <w:t xml:space="preserve">Zakres </w:t>
            </w:r>
            <w:proofErr w:type="spellStart"/>
            <w:r w:rsidRPr="00D408A6">
              <w:rPr>
                <w:rFonts w:ascii="Times New Roman" w:eastAsia="Calibri" w:hAnsi="Times New Roman" w:cs="Times New Roman"/>
                <w:b/>
                <w:bCs/>
              </w:rPr>
              <w:t>częstotl</w:t>
            </w:r>
            <w:proofErr w:type="spellEnd"/>
            <w:r w:rsidRPr="00D408A6">
              <w:rPr>
                <w:rFonts w:ascii="Times New Roman" w:eastAsia="Calibri" w:hAnsi="Times New Roman" w:cs="Times New Roman"/>
                <w:b/>
                <w:bCs/>
              </w:rPr>
              <w:t>. kanału centralnego</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50 - 20000 Hz</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Połączenie USB</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Czułość głośnika centralnego</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Minimalnie 85 </w:t>
            </w:r>
            <w:proofErr w:type="spellStart"/>
            <w:r w:rsidRPr="00D408A6">
              <w:rPr>
                <w:rFonts w:ascii="Times New Roman" w:eastAsia="Calibri" w:hAnsi="Times New Roman" w:cs="Times New Roman"/>
              </w:rPr>
              <w:t>dB</w:t>
            </w:r>
            <w:proofErr w:type="spellEnd"/>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 xml:space="preserve">Średnica środkowego głośnika </w:t>
            </w:r>
            <w:proofErr w:type="spellStart"/>
            <w:r w:rsidRPr="00D408A6">
              <w:rPr>
                <w:rFonts w:ascii="Times New Roman" w:eastAsia="Calibri" w:hAnsi="Times New Roman" w:cs="Times New Roman"/>
                <w:b/>
                <w:bCs/>
              </w:rPr>
              <w:t>niskotonowego</w:t>
            </w:r>
            <w:proofErr w:type="spellEnd"/>
            <w:r w:rsidRPr="00D408A6">
              <w:rPr>
                <w:rFonts w:ascii="Times New Roman" w:eastAsia="Calibri" w:hAnsi="Times New Roman" w:cs="Times New Roman"/>
                <w:b/>
                <w:bCs/>
              </w:rPr>
              <w:t xml:space="preserve"> (imperialna)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13,4 cm </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Średnica centralnego głośnika wysokotonowego</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1,28 cm </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Źródło zasilania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Prąd przemienny 230V</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Certyfikaty</w:t>
            </w:r>
          </w:p>
        </w:tc>
        <w:tc>
          <w:tcPr>
            <w:tcW w:w="10631" w:type="dxa"/>
          </w:tcPr>
          <w:p w:rsidR="007233ED" w:rsidRPr="00D408A6" w:rsidRDefault="007233ED" w:rsidP="00D408A6">
            <w:pPr>
              <w:spacing w:line="276" w:lineRule="auto"/>
              <w:rPr>
                <w:rFonts w:ascii="Times New Roman" w:eastAsia="Calibri" w:hAnsi="Times New Roman" w:cs="Times New Roman"/>
              </w:rPr>
            </w:pPr>
            <w:proofErr w:type="spellStart"/>
            <w:r w:rsidRPr="00D408A6">
              <w:rPr>
                <w:rFonts w:ascii="Times New Roman" w:eastAsia="Calibri" w:hAnsi="Times New Roman" w:cs="Times New Roman"/>
              </w:rPr>
              <w:t>RoHS</w:t>
            </w:r>
            <w:proofErr w:type="spellEnd"/>
            <w:r w:rsidRPr="00D408A6">
              <w:rPr>
                <w:rFonts w:ascii="Times New Roman" w:eastAsia="Calibri" w:hAnsi="Times New Roman" w:cs="Times New Roman"/>
              </w:rPr>
              <w:t>, CE/EMC, CE/ EMC-TR, FCC, FCC-V, IEC-TR, RCM, RCM/EMC, RCM/TVC, RCM-D</w:t>
            </w:r>
          </w:p>
        </w:tc>
      </w:tr>
    </w:tbl>
    <w:p w:rsidR="007233ED" w:rsidRDefault="007233ED"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8C612C" w:rsidRDefault="008C612C" w:rsidP="00D408A6">
      <w:pPr>
        <w:spacing w:after="0" w:line="276" w:lineRule="auto"/>
        <w:rPr>
          <w:rFonts w:ascii="Times New Roman" w:eastAsia="Calibri" w:hAnsi="Times New Roman" w:cs="Times New Roman"/>
          <w:b/>
        </w:rPr>
      </w:pPr>
    </w:p>
    <w:p w:rsidR="00EF4F15" w:rsidRPr="00D408A6" w:rsidRDefault="00EF4F15" w:rsidP="00D408A6">
      <w:pPr>
        <w:spacing w:after="0" w:line="276" w:lineRule="auto"/>
        <w:jc w:val="both"/>
        <w:rPr>
          <w:rFonts w:ascii="Times New Roman" w:hAnsi="Times New Roman" w:cs="Times New Roman"/>
          <w:b/>
          <w:sz w:val="24"/>
          <w:u w:val="single"/>
        </w:rPr>
      </w:pPr>
      <w:r w:rsidRPr="00D408A6">
        <w:rPr>
          <w:rFonts w:ascii="Times New Roman" w:hAnsi="Times New Roman" w:cs="Times New Roman"/>
          <w:b/>
          <w:sz w:val="24"/>
          <w:u w:val="single"/>
        </w:rPr>
        <w:t>Dla części zamówienia nr 2 – „</w:t>
      </w:r>
      <w:r w:rsidRPr="00D408A6">
        <w:rPr>
          <w:rFonts w:ascii="Times New Roman" w:hAnsi="Times New Roman" w:cs="Times New Roman"/>
          <w:b/>
          <w:i/>
          <w:sz w:val="24"/>
          <w:u w:val="single"/>
        </w:rPr>
        <w:t>Dostawa sprzętu IT dla ZSS</w:t>
      </w:r>
      <w:r w:rsidRPr="00D408A6">
        <w:rPr>
          <w:rFonts w:ascii="Times New Roman" w:hAnsi="Times New Roman" w:cs="Times New Roman"/>
          <w:b/>
          <w:sz w:val="24"/>
          <w:u w:val="single"/>
        </w:rPr>
        <w:t>”:</w:t>
      </w:r>
    </w:p>
    <w:p w:rsidR="00A54085" w:rsidRPr="00A54085" w:rsidRDefault="00A54085" w:rsidP="00D408A6">
      <w:pPr>
        <w:spacing w:after="0" w:line="276" w:lineRule="auto"/>
        <w:rPr>
          <w:rFonts w:ascii="Times New Roman" w:eastAsia="Calibri" w:hAnsi="Times New Roman" w:cs="Times New Roman"/>
          <w:b/>
        </w:rPr>
      </w:pPr>
    </w:p>
    <w:tbl>
      <w:tblPr>
        <w:tblStyle w:val="Tabela-Siatka"/>
        <w:tblW w:w="13892" w:type="dxa"/>
        <w:tblInd w:w="-5" w:type="dxa"/>
        <w:tblLook w:val="04A0" w:firstRow="1" w:lastRow="0" w:firstColumn="1" w:lastColumn="0" w:noHBand="0" w:noVBand="1"/>
      </w:tblPr>
      <w:tblGrid>
        <w:gridCol w:w="3261"/>
        <w:gridCol w:w="10631"/>
      </w:tblGrid>
      <w:tr w:rsidR="00A54085" w:rsidRPr="00A54085" w:rsidTr="002508C4">
        <w:tc>
          <w:tcPr>
            <w:tcW w:w="13892" w:type="dxa"/>
            <w:gridSpan w:val="2"/>
            <w:shd w:val="clear" w:color="auto" w:fill="FFFF00"/>
          </w:tcPr>
          <w:p w:rsidR="00A54085" w:rsidRPr="00A54085" w:rsidRDefault="00A54085" w:rsidP="00D408A6">
            <w:pPr>
              <w:numPr>
                <w:ilvl w:val="0"/>
                <w:numId w:val="7"/>
              </w:numPr>
              <w:spacing w:line="276" w:lineRule="auto"/>
              <w:rPr>
                <w:rFonts w:ascii="Times New Roman" w:eastAsia="Calibri" w:hAnsi="Times New Roman" w:cs="Times New Roman"/>
                <w:b/>
              </w:rPr>
            </w:pPr>
            <w:r w:rsidRPr="00A54085">
              <w:rPr>
                <w:rFonts w:ascii="Times New Roman" w:eastAsia="Calibri" w:hAnsi="Times New Roman" w:cs="Times New Roman"/>
                <w:b/>
              </w:rPr>
              <w:t xml:space="preserve">Tablica </w:t>
            </w:r>
            <w:r w:rsidRPr="00D408A6">
              <w:rPr>
                <w:rFonts w:ascii="Times New Roman" w:eastAsia="Calibri" w:hAnsi="Times New Roman" w:cs="Times New Roman"/>
                <w:b/>
              </w:rPr>
              <w:t>interaktywna</w:t>
            </w:r>
            <w:r w:rsidRPr="00A54085">
              <w:rPr>
                <w:rFonts w:ascii="Times New Roman" w:eastAsia="Calibri" w:hAnsi="Times New Roman" w:cs="Times New Roman"/>
                <w:b/>
              </w:rPr>
              <w:t xml:space="preserve"> w zestawie z projektorem krótkoogniskowym</w:t>
            </w:r>
          </w:p>
        </w:tc>
      </w:tr>
      <w:tr w:rsidR="00A54085" w:rsidRPr="00A54085" w:rsidTr="002508C4">
        <w:tc>
          <w:tcPr>
            <w:tcW w:w="13892" w:type="dxa"/>
            <w:gridSpan w:val="2"/>
            <w:shd w:val="clear" w:color="auto" w:fill="FFFF00"/>
          </w:tcPr>
          <w:p w:rsidR="00A54085" w:rsidRPr="00A54085" w:rsidRDefault="00A54085" w:rsidP="00D408A6">
            <w:pPr>
              <w:spacing w:line="276" w:lineRule="auto"/>
              <w:jc w:val="center"/>
              <w:rPr>
                <w:rFonts w:ascii="Times New Roman" w:eastAsia="Calibri" w:hAnsi="Times New Roman" w:cs="Times New Roman"/>
                <w:b/>
              </w:rPr>
            </w:pPr>
            <w:r w:rsidRPr="00A54085">
              <w:rPr>
                <w:rFonts w:ascii="Times New Roman" w:eastAsia="Calibri" w:hAnsi="Times New Roman" w:cs="Times New Roman"/>
                <w:b/>
              </w:rPr>
              <w:lastRenderedPageBreak/>
              <w:t>Minimalne wymagane parametry:</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Przekątna powierzchni dotykowej</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 79”</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Przekątna tablicy</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max. 83”</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Technologia dotyku</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Podczerwień, min. 10 punktów dotyku</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Rodzaj powierzchni</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matowa,</w:t>
            </w:r>
          </w:p>
          <w:p w:rsidR="00A54085" w:rsidRPr="00A54085" w:rsidRDefault="00A54085" w:rsidP="00D408A6">
            <w:pPr>
              <w:spacing w:line="276" w:lineRule="auto"/>
              <w:rPr>
                <w:rFonts w:ascii="Times New Roman" w:eastAsia="Calibri" w:hAnsi="Times New Roman" w:cs="Times New Roman"/>
              </w:rPr>
            </w:pPr>
            <w:proofErr w:type="spellStart"/>
            <w:r w:rsidRPr="00A54085">
              <w:rPr>
                <w:rFonts w:ascii="Times New Roman" w:eastAsia="Calibri" w:hAnsi="Times New Roman" w:cs="Times New Roman"/>
              </w:rPr>
              <w:t>suchościeralna</w:t>
            </w:r>
            <w:proofErr w:type="spellEnd"/>
            <w:r w:rsidRPr="00A54085">
              <w:rPr>
                <w:rFonts w:ascii="Times New Roman" w:eastAsia="Calibri" w:hAnsi="Times New Roman" w:cs="Times New Roman"/>
              </w:rPr>
              <w:t xml:space="preserve"> (do pisania pisakami </w:t>
            </w:r>
            <w:proofErr w:type="spellStart"/>
            <w:r w:rsidRPr="00A54085">
              <w:rPr>
                <w:rFonts w:ascii="Times New Roman" w:eastAsia="Calibri" w:hAnsi="Times New Roman" w:cs="Times New Roman"/>
              </w:rPr>
              <w:t>suchościeralnymi</w:t>
            </w:r>
            <w:proofErr w:type="spellEnd"/>
            <w:r w:rsidRPr="00A54085">
              <w:rPr>
                <w:rFonts w:ascii="Times New Roman" w:eastAsia="Calibri" w:hAnsi="Times New Roman" w:cs="Times New Roman"/>
              </w:rPr>
              <w:t>)</w:t>
            </w:r>
          </w:p>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magnetyczna</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Sposób obsługi</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pióro bez elementów elektronicznych</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Dokładność odczytu dotyku</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 1 mm</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Rozdzielczość rzeczywista</w:t>
            </w:r>
          </w:p>
        </w:tc>
        <w:tc>
          <w:tcPr>
            <w:tcW w:w="10631" w:type="dxa"/>
          </w:tcPr>
          <w:p w:rsidR="00A54085" w:rsidRPr="00A54085" w:rsidRDefault="00A54085" w:rsidP="00D408A6">
            <w:pPr>
              <w:spacing w:line="276" w:lineRule="auto"/>
              <w:rPr>
                <w:rFonts w:ascii="Times New Roman" w:eastAsia="Calibri" w:hAnsi="Times New Roman" w:cs="Times New Roman"/>
                <w:color w:val="000000"/>
              </w:rPr>
            </w:pPr>
            <w:r w:rsidRPr="00A54085">
              <w:rPr>
                <w:rFonts w:ascii="Times New Roman" w:eastAsia="Calibri" w:hAnsi="Times New Roman" w:cs="Times New Roman"/>
                <w:color w:val="000000"/>
              </w:rPr>
              <w:t>32767 x 32767</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Prędkość kursora</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 120 cali / sekundę</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Komunikacja i zasilanie</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USB</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Materiał obudowy</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aluminium</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Waga</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max. 20 kg</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Funkcje tablicy</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Trwale zintegrowany z powierzchnią tablicy pasek skrótów lub paski skrótów umożliwiające co najmniej przełączanie stron w oprogramowaniu, wstawianie nowej strony, zmiana grubości pisaków, zapisywanie pracy, cofanie ruchu, oraz przełączanie między trybami. Półka na pisaki, która automatycznie zmienia kolor zakreślanych linii w zależności od tego który z pisaków jest podniesiony lub uruchamia funkcję gumki jeśli podniesiony jest obiekt odpowiadający za wymazywanie.</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Akcesoria</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3 pisaki (czerwony, czarny, niebieski), przedmiot odpowiedzialny za aktywowanie funkcji gumki w oprogramowaniu, wskaźnik teleskopowy, inteligentna półka na pisaki obsługująca co najmniej 3 kolory pisaka oraz gumkę, kabel USB min. 6 metrów, uchwyty do montażu na ścianie, oprogramowanie w języku polskim, instrukcja obsługi</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Gwarancja</w:t>
            </w:r>
          </w:p>
        </w:tc>
        <w:tc>
          <w:tcPr>
            <w:tcW w:w="1063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rPr>
              <w:t>Min. 5-cio letnia na tablicę, min. 12 miesięcy na powierzchnię. Gwarancja producenta tablicy interaktywnej realizowana przez certyfikowany serwis w Polsce.</w:t>
            </w:r>
          </w:p>
        </w:tc>
      </w:tr>
      <w:tr w:rsidR="00A54085" w:rsidRPr="00A54085" w:rsidTr="002508C4">
        <w:tc>
          <w:tcPr>
            <w:tcW w:w="13892" w:type="dxa"/>
            <w:gridSpan w:val="2"/>
            <w:shd w:val="clear" w:color="auto" w:fill="FFFF00"/>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b/>
              </w:rPr>
              <w:t>Właściwości oprogramowania</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Ogólne cechy oprogramowania</w:t>
            </w:r>
          </w:p>
        </w:tc>
        <w:tc>
          <w:tcPr>
            <w:tcW w:w="10631" w:type="dxa"/>
          </w:tcPr>
          <w:p w:rsidR="00A54085" w:rsidRPr="00A54085" w:rsidRDefault="00A54085" w:rsidP="00D408A6">
            <w:pPr>
              <w:numPr>
                <w:ilvl w:val="0"/>
                <w:numId w:val="2"/>
              </w:numPr>
              <w:spacing w:line="276" w:lineRule="auto"/>
              <w:rPr>
                <w:rFonts w:ascii="Times New Roman" w:eastAsia="Calibri" w:hAnsi="Times New Roman" w:cs="Times New Roman"/>
                <w:u w:val="single"/>
              </w:rPr>
            </w:pPr>
            <w:r w:rsidRPr="00A54085">
              <w:rPr>
                <w:rFonts w:ascii="Times New Roman" w:eastAsia="Calibri" w:hAnsi="Times New Roman" w:cs="Times New Roman"/>
                <w:u w:val="single"/>
              </w:rPr>
              <w:t>Oprogramowanie dostarczane przez producenta tablicy interaktywnej</w:t>
            </w:r>
          </w:p>
          <w:p w:rsidR="00A54085" w:rsidRPr="00A54085" w:rsidRDefault="00A54085" w:rsidP="00D408A6">
            <w:pPr>
              <w:numPr>
                <w:ilvl w:val="0"/>
                <w:numId w:val="2"/>
              </w:numPr>
              <w:spacing w:line="276" w:lineRule="auto"/>
              <w:rPr>
                <w:rFonts w:ascii="Times New Roman" w:eastAsia="Calibri" w:hAnsi="Times New Roman" w:cs="Times New Roman"/>
                <w:u w:val="single"/>
              </w:rPr>
            </w:pPr>
            <w:r w:rsidRPr="00A54085">
              <w:rPr>
                <w:rFonts w:ascii="Times New Roman" w:eastAsia="Calibri" w:hAnsi="Times New Roman" w:cs="Times New Roman"/>
                <w:u w:val="single"/>
              </w:rPr>
              <w:t>Oprogramowanie w polskiej wersji językowej</w:t>
            </w:r>
          </w:p>
          <w:p w:rsidR="00A54085" w:rsidRPr="00A54085" w:rsidRDefault="00A54085" w:rsidP="00D408A6">
            <w:pPr>
              <w:numPr>
                <w:ilvl w:val="0"/>
                <w:numId w:val="2"/>
              </w:numPr>
              <w:spacing w:line="276" w:lineRule="auto"/>
              <w:rPr>
                <w:rFonts w:ascii="Times New Roman" w:eastAsia="Calibri" w:hAnsi="Times New Roman" w:cs="Times New Roman"/>
              </w:rPr>
            </w:pPr>
            <w:r w:rsidRPr="00A54085">
              <w:rPr>
                <w:rFonts w:ascii="Times New Roman" w:eastAsia="Calibri" w:hAnsi="Times New Roman" w:cs="Times New Roman"/>
                <w:u w:val="single"/>
              </w:rPr>
              <w:t>Licencja dla szkoły</w:t>
            </w:r>
            <w:r w:rsidRPr="00A54085">
              <w:rPr>
                <w:rFonts w:ascii="Times New Roman" w:eastAsia="Calibri" w:hAnsi="Times New Roman" w:cs="Times New Roman"/>
              </w:rPr>
              <w:t xml:space="preserve"> – możliwość zainstalowania oprogramowania na dowolnej liczbie komputerów będących w posiadaniu szkoły</w:t>
            </w:r>
          </w:p>
          <w:p w:rsidR="00A54085" w:rsidRPr="00A54085" w:rsidRDefault="00A54085" w:rsidP="00D408A6">
            <w:pPr>
              <w:numPr>
                <w:ilvl w:val="0"/>
                <w:numId w:val="2"/>
              </w:numPr>
              <w:spacing w:line="276" w:lineRule="auto"/>
              <w:rPr>
                <w:rFonts w:ascii="Times New Roman" w:eastAsia="Calibri" w:hAnsi="Times New Roman" w:cs="Times New Roman"/>
              </w:rPr>
            </w:pPr>
            <w:r w:rsidRPr="00A54085">
              <w:rPr>
                <w:rFonts w:ascii="Times New Roman" w:eastAsia="Calibri" w:hAnsi="Times New Roman" w:cs="Times New Roman"/>
                <w:u w:val="single"/>
              </w:rPr>
              <w:lastRenderedPageBreak/>
              <w:t>System operacyjny</w:t>
            </w:r>
            <w:r w:rsidRPr="00A54085">
              <w:rPr>
                <w:rFonts w:ascii="Times New Roman" w:eastAsia="Calibri" w:hAnsi="Times New Roman" w:cs="Times New Roman"/>
              </w:rPr>
              <w:t xml:space="preserve"> – Windows 7, 8, 8.1, 10</w:t>
            </w:r>
          </w:p>
          <w:p w:rsidR="00A54085" w:rsidRPr="00A54085" w:rsidRDefault="00A54085" w:rsidP="00D408A6">
            <w:pPr>
              <w:numPr>
                <w:ilvl w:val="0"/>
                <w:numId w:val="2"/>
              </w:numPr>
              <w:spacing w:line="276" w:lineRule="auto"/>
              <w:rPr>
                <w:rFonts w:ascii="Times New Roman" w:eastAsia="Calibri" w:hAnsi="Times New Roman" w:cs="Times New Roman"/>
              </w:rPr>
            </w:pPr>
            <w:r w:rsidRPr="00A54085">
              <w:rPr>
                <w:rFonts w:ascii="Times New Roman" w:eastAsia="Calibri" w:hAnsi="Times New Roman" w:cs="Times New Roman"/>
                <w:u w:val="single"/>
              </w:rPr>
              <w:t>Oprogramowanie musi współpracować z paskami skrótów i półką interaktywną tablicy</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lastRenderedPageBreak/>
              <w:t>Narzędzia ułatwiające prowadzenie zajęć</w:t>
            </w:r>
          </w:p>
        </w:tc>
        <w:tc>
          <w:tcPr>
            <w:tcW w:w="10631" w:type="dxa"/>
          </w:tcPr>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 xml:space="preserve">Wirtualne pisaki – możliwość nanoszenia notatek za pomocą cyfrowego atramentu, możliwość wyboru pomiędzy długopisem, </w:t>
            </w:r>
            <w:proofErr w:type="spellStart"/>
            <w:r w:rsidRPr="00A54085">
              <w:rPr>
                <w:rFonts w:ascii="Times New Roman" w:eastAsia="Calibri" w:hAnsi="Times New Roman" w:cs="Times New Roman"/>
              </w:rPr>
              <w:t>podkreślaczem</w:t>
            </w:r>
            <w:proofErr w:type="spellEnd"/>
            <w:r w:rsidRPr="00A54085">
              <w:rPr>
                <w:rFonts w:ascii="Times New Roman" w:eastAsia="Calibri" w:hAnsi="Times New Roman" w:cs="Times New Roman"/>
              </w:rPr>
              <w:t>, długopisem teksturowym i długopisem laserowym. Możliwość płynnej zmiany grubości pisaka</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Możliwość tworzenia prostych wykresów kołowych i histogramów, nadawania nazw poszczególnym wartościom</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Możliwość wyboru koloru pisaka w modelu RGB</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Funkcje koncentrujące uwagę słuchaczy na istotnym fragmencie – reflektor z możliwością edycji kształtu, kurtyna która umożliwia zakrycie ekranu i przesuwanie go wg zdefiniowanego kierunku w pionie lub poziomie</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Inteligentny długopis – rozpoznający odręcznie naszkicowane figury geometryczne</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 xml:space="preserve">Rozpoznawanie pisma odręcznego – Funkcja rozpoznawania pisma odręcznego łącznie z rozpoznawaniem polskich znaków i jego konwersja na tekst komputerowy. </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Funkcja „chwytania obrazu” – przesuwanie całej zawartości ekranu dostępnej za pomocą dedykowanej funkcji</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Import plików multimedialnych – możliwość zaimportowania do prezentacji plików graficznych oraz filmów</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Możliwość wstawiania tabel z możliwością wyboru wielkości tabeli przy wstawianiu (wyboru ilości kolumn i wierszy), wypełniania komórek kolorem i tekstem</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Możliwość podziału powierzchni rysowania na dwie części, na których można pisać różnymi kolorami lub gdzie każda część jest oddzielną stroną</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Edycja narysowanych obiektów. Możliwość zmiany grubości i koloru już narysowanych obiektów, blokowania obiektów, porządkowania kolejności (warstw) obiektów, tworzenie pionowych i poziomych odbić, dodawanie do każdego obiektu hiperłącza do strony internetowej lub pliku na komputerze.</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Przedmiotowe narzędzia edukacyjne</w:t>
            </w:r>
          </w:p>
        </w:tc>
        <w:tc>
          <w:tcPr>
            <w:tcW w:w="10631" w:type="dxa"/>
          </w:tcPr>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Wbudowana baza figur geometrycznych – pozwala na łatwe wstawienie figur oraz brył geometrycznych do prezentacji</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Interaktywne narzędzia do geometrii – linijka, ekierka, kątomierz, cyrkiel umożliwiający zakreślenie pełnego koła oraz jego wycinka</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Baza wewnętrzna dodatkowych narzędzi do nauki matematyki i fizyki</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lastRenderedPageBreak/>
              <w:t>Wewnętrzna baza obrazków pomagających w edukacji oraz możliwość dodawania własnych plików z komputera</w:t>
            </w:r>
          </w:p>
        </w:tc>
      </w:tr>
      <w:tr w:rsidR="00A54085" w:rsidRPr="00A54085" w:rsidTr="002508C4">
        <w:tc>
          <w:tcPr>
            <w:tcW w:w="326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lastRenderedPageBreak/>
              <w:t>Narzędzia edycyjne</w:t>
            </w:r>
          </w:p>
        </w:tc>
        <w:tc>
          <w:tcPr>
            <w:tcW w:w="10631" w:type="dxa"/>
            <w:tcBorders>
              <w:bottom w:val="single" w:sz="4" w:space="0" w:color="auto"/>
            </w:tcBorders>
          </w:tcPr>
          <w:p w:rsidR="00A54085" w:rsidRPr="00A54085" w:rsidRDefault="00A54085" w:rsidP="00D408A6">
            <w:pPr>
              <w:numPr>
                <w:ilvl w:val="0"/>
                <w:numId w:val="4"/>
              </w:numPr>
              <w:spacing w:line="276" w:lineRule="auto"/>
              <w:rPr>
                <w:rFonts w:ascii="Times New Roman" w:eastAsia="Calibri" w:hAnsi="Times New Roman" w:cs="Times New Roman"/>
              </w:rPr>
            </w:pPr>
            <w:r w:rsidRPr="00A54085">
              <w:rPr>
                <w:rFonts w:ascii="Times New Roman" w:eastAsia="Calibri" w:hAnsi="Times New Roman" w:cs="Times New Roman"/>
              </w:rPr>
              <w:t>Klonowanie obiektów graficznych – możliwość klonowania obiektów bez konieczności uruchamiania funkcji kopiuj/wklej</w:t>
            </w:r>
          </w:p>
          <w:p w:rsidR="00A54085" w:rsidRPr="00A54085" w:rsidRDefault="00A54085" w:rsidP="00D408A6">
            <w:pPr>
              <w:numPr>
                <w:ilvl w:val="0"/>
                <w:numId w:val="4"/>
              </w:numPr>
              <w:spacing w:line="276" w:lineRule="auto"/>
              <w:rPr>
                <w:rFonts w:ascii="Times New Roman" w:eastAsia="Calibri" w:hAnsi="Times New Roman" w:cs="Times New Roman"/>
              </w:rPr>
            </w:pPr>
            <w:r w:rsidRPr="00A54085">
              <w:rPr>
                <w:rFonts w:ascii="Times New Roman" w:eastAsia="Calibri" w:hAnsi="Times New Roman" w:cs="Times New Roman"/>
              </w:rPr>
              <w:t>Wypełnianie i edycja obiektów – możliwość wypełnienia kolorem obiektów narysowanych za pomocą pisaków w oprogramowaniu</w:t>
            </w:r>
          </w:p>
          <w:p w:rsidR="00A54085" w:rsidRPr="00A54085" w:rsidRDefault="00A54085" w:rsidP="00D408A6">
            <w:pPr>
              <w:numPr>
                <w:ilvl w:val="0"/>
                <w:numId w:val="4"/>
              </w:numPr>
              <w:spacing w:line="276" w:lineRule="auto"/>
              <w:rPr>
                <w:rFonts w:ascii="Times New Roman" w:eastAsia="Calibri" w:hAnsi="Times New Roman" w:cs="Times New Roman"/>
              </w:rPr>
            </w:pPr>
            <w:r w:rsidRPr="00A54085">
              <w:rPr>
                <w:rFonts w:ascii="Times New Roman" w:eastAsia="Calibri" w:hAnsi="Times New Roman" w:cs="Times New Roman"/>
              </w:rPr>
              <w:t>Eksport stron z oprogramowania – możliwość zapisania materiału w formacie zgodnym z oprogramowaniem tablicy oraz możliwość wyeksportowania notatek do formatu PDF, oraz jako obraz do formatu BMP, PNG oraz JPEG</w:t>
            </w:r>
          </w:p>
        </w:tc>
      </w:tr>
      <w:tr w:rsidR="00A54085" w:rsidRPr="00A54085" w:rsidTr="002508C4">
        <w:tc>
          <w:tcPr>
            <w:tcW w:w="13892" w:type="dxa"/>
            <w:gridSpan w:val="2"/>
            <w:shd w:val="clear" w:color="auto" w:fill="FFFF00"/>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Projektor krótkoogniskowy</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Jasność źródła światła</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Minimum 3500 lm</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Technologia</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Minimum 3LCD</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Typ projektora</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proofErr w:type="spellStart"/>
            <w:r w:rsidRPr="00A54085">
              <w:rPr>
                <w:rFonts w:ascii="Times New Roman" w:eastAsia="Calibri" w:hAnsi="Times New Roman" w:cs="Times New Roman"/>
              </w:rPr>
              <w:t>Ultrakrótkoogniskowy</w:t>
            </w:r>
            <w:proofErr w:type="spellEnd"/>
            <w:r w:rsidRPr="00A54085">
              <w:rPr>
                <w:rFonts w:ascii="Times New Roman" w:eastAsia="Calibri" w:hAnsi="Times New Roman" w:cs="Times New Roman"/>
              </w:rPr>
              <w:t xml:space="preserve"> (UST)</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Rozdzielczość</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Minimum 1024 x 768 (XGA)</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Żywotność źródła światła</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Minimum 5000 h (tryb normalny) / 10000 h (tryb oszczędny)</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Współczynnik odległości</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0.32</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Kontrast</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Minimum 14000:1</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Poziom szumu</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 xml:space="preserve">Maksymalnie 35 </w:t>
            </w:r>
            <w:proofErr w:type="spellStart"/>
            <w:r w:rsidRPr="00A54085">
              <w:rPr>
                <w:rFonts w:ascii="Times New Roman" w:eastAsia="Calibri" w:hAnsi="Times New Roman" w:cs="Times New Roman"/>
              </w:rPr>
              <w:t>dB</w:t>
            </w:r>
            <w:proofErr w:type="spellEnd"/>
            <w:r w:rsidRPr="00A54085">
              <w:rPr>
                <w:rFonts w:ascii="Times New Roman" w:eastAsia="Calibri" w:hAnsi="Times New Roman" w:cs="Times New Roman"/>
              </w:rPr>
              <w:t xml:space="preserve"> (Tryb normalny) / 28 </w:t>
            </w:r>
            <w:proofErr w:type="spellStart"/>
            <w:r w:rsidRPr="00A54085">
              <w:rPr>
                <w:rFonts w:ascii="Times New Roman" w:eastAsia="Calibri" w:hAnsi="Times New Roman" w:cs="Times New Roman"/>
              </w:rPr>
              <w:t>dB</w:t>
            </w:r>
            <w:proofErr w:type="spellEnd"/>
            <w:r w:rsidRPr="00A54085">
              <w:rPr>
                <w:rFonts w:ascii="Times New Roman" w:eastAsia="Calibri" w:hAnsi="Times New Roman" w:cs="Times New Roman"/>
              </w:rPr>
              <w:t xml:space="preserve"> (Tryb ekonomiczny)</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Moc/źródło światła</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Minimalnie 250 W</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Zużycie energii</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Maksymalnie 354 W (tryb normalny) / 309 W (tryb ECO) / 0.37 W (Stand-by)</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Przekątna</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55" - 93"</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Szerokość obrazu</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1.14 - 1.87 m</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Odległość od ekranu</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0.357 - 0.601 (do lustra) m</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Odległość od ekranu dla obrazu 80"</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0.516 (do lustra) m</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 xml:space="preserve">Wejścia wideo parametry minimalne </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Component (przez opcjonalną przejściówkę)</w:t>
            </w:r>
          </w:p>
          <w:p w:rsidR="00A54085" w:rsidRPr="00A54085" w:rsidRDefault="00A54085" w:rsidP="00D408A6">
            <w:pPr>
              <w:numPr>
                <w:ilvl w:val="0"/>
                <w:numId w:val="5"/>
              </w:numPr>
              <w:spacing w:line="276" w:lineRule="auto"/>
              <w:rPr>
                <w:rFonts w:ascii="Times New Roman" w:eastAsia="Calibri" w:hAnsi="Times New Roman" w:cs="Times New Roman"/>
              </w:rPr>
            </w:pPr>
            <w:proofErr w:type="spellStart"/>
            <w:r w:rsidRPr="00A54085">
              <w:rPr>
                <w:rFonts w:ascii="Times New Roman" w:eastAsia="Calibri" w:hAnsi="Times New Roman" w:cs="Times New Roman"/>
              </w:rPr>
              <w:t>Composite</w:t>
            </w:r>
            <w:proofErr w:type="spellEnd"/>
            <w:r w:rsidRPr="00A54085">
              <w:rPr>
                <w:rFonts w:ascii="Times New Roman" w:eastAsia="Calibri" w:hAnsi="Times New Roman" w:cs="Times New Roman"/>
              </w:rPr>
              <w:t>, 2 x HDMI, MHL / HDMI, 2 x VGA (D-Sub15)</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Wyjścia video</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VGA (D-Sub15)</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Wejścia audio</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 xml:space="preserve">Mikrofon (mini </w:t>
            </w:r>
            <w:proofErr w:type="spellStart"/>
            <w:r w:rsidRPr="00A54085">
              <w:rPr>
                <w:rFonts w:ascii="Times New Roman" w:eastAsia="Calibri" w:hAnsi="Times New Roman" w:cs="Times New Roman"/>
              </w:rPr>
              <w:t>jack</w:t>
            </w:r>
            <w:proofErr w:type="spellEnd"/>
            <w:r w:rsidRPr="00A54085">
              <w:rPr>
                <w:rFonts w:ascii="Times New Roman" w:eastAsia="Calibri" w:hAnsi="Times New Roman" w:cs="Times New Roman"/>
              </w:rPr>
              <w:t xml:space="preserve"> 3.5 mm)</w:t>
            </w:r>
          </w:p>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lastRenderedPageBreak/>
              <w:t xml:space="preserve">3 x mini </w:t>
            </w:r>
            <w:proofErr w:type="spellStart"/>
            <w:r w:rsidRPr="00A54085">
              <w:rPr>
                <w:rFonts w:ascii="Times New Roman" w:eastAsia="Calibri" w:hAnsi="Times New Roman" w:cs="Times New Roman"/>
              </w:rPr>
              <w:t>jack</w:t>
            </w:r>
            <w:proofErr w:type="spellEnd"/>
            <w:r w:rsidRPr="00A54085">
              <w:rPr>
                <w:rFonts w:ascii="Times New Roman" w:eastAsia="Calibri" w:hAnsi="Times New Roman" w:cs="Times New Roman"/>
              </w:rPr>
              <w:t xml:space="preserve"> 3.5 mm</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lastRenderedPageBreak/>
              <w:t>Wyjścia audio</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 xml:space="preserve">mini </w:t>
            </w:r>
            <w:proofErr w:type="spellStart"/>
            <w:r w:rsidRPr="00A54085">
              <w:rPr>
                <w:rFonts w:ascii="Times New Roman" w:eastAsia="Calibri" w:hAnsi="Times New Roman" w:cs="Times New Roman"/>
              </w:rPr>
              <w:t>jack</w:t>
            </w:r>
            <w:proofErr w:type="spellEnd"/>
            <w:r w:rsidRPr="00A54085">
              <w:rPr>
                <w:rFonts w:ascii="Times New Roman" w:eastAsia="Calibri" w:hAnsi="Times New Roman" w:cs="Times New Roman"/>
              </w:rPr>
              <w:t xml:space="preserve"> 3.5 mm</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 xml:space="preserve">Porty komunikacyjne parametry minimalne </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RJ-45</w:t>
            </w:r>
          </w:p>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RS232, USB (A), USB (b)</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Wbudowany głośnik</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Minimum 16 W</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Wyposażenie</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Baterie do pilota</w:t>
            </w:r>
          </w:p>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Kabel zasilający, Pilot, Płyta CD z instrukcją obsługi, Skrócona instrukcja obsługi, Uchwyt ścienny</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 xml:space="preserve">Funkcje projektora wymagania minimalne </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 xml:space="preserve">Bezprzewodowa transmisja danych – dopuszcza się użycie </w:t>
            </w:r>
            <w:proofErr w:type="spellStart"/>
            <w:r w:rsidRPr="00A54085">
              <w:rPr>
                <w:rFonts w:ascii="Times New Roman" w:eastAsia="Calibri" w:hAnsi="Times New Roman" w:cs="Times New Roman"/>
              </w:rPr>
              <w:t>dongla</w:t>
            </w:r>
            <w:proofErr w:type="spellEnd"/>
          </w:p>
          <w:p w:rsidR="00A54085" w:rsidRPr="00A54085" w:rsidRDefault="00A54085" w:rsidP="00D408A6">
            <w:pPr>
              <w:numPr>
                <w:ilvl w:val="0"/>
                <w:numId w:val="5"/>
              </w:numPr>
              <w:spacing w:line="276" w:lineRule="auto"/>
              <w:rPr>
                <w:rFonts w:ascii="Times New Roman" w:eastAsia="Calibri" w:hAnsi="Times New Roman" w:cs="Times New Roman"/>
              </w:rPr>
            </w:pPr>
            <w:proofErr w:type="spellStart"/>
            <w:r w:rsidRPr="00A54085">
              <w:rPr>
                <w:rFonts w:ascii="Times New Roman" w:eastAsia="Calibri" w:hAnsi="Times New Roman" w:cs="Times New Roman"/>
              </w:rPr>
              <w:t>Corner</w:t>
            </w:r>
            <w:proofErr w:type="spellEnd"/>
            <w:r w:rsidRPr="00A54085">
              <w:rPr>
                <w:rFonts w:ascii="Times New Roman" w:eastAsia="Calibri" w:hAnsi="Times New Roman" w:cs="Times New Roman"/>
              </w:rPr>
              <w:t xml:space="preserve"> </w:t>
            </w:r>
            <w:proofErr w:type="spellStart"/>
            <w:r w:rsidRPr="00A54085">
              <w:rPr>
                <w:rFonts w:ascii="Times New Roman" w:eastAsia="Calibri" w:hAnsi="Times New Roman" w:cs="Times New Roman"/>
              </w:rPr>
              <w:t>adjustment</w:t>
            </w:r>
            <w:proofErr w:type="spellEnd"/>
            <w:r w:rsidRPr="00A54085">
              <w:rPr>
                <w:rFonts w:ascii="Times New Roman" w:eastAsia="Calibri" w:hAnsi="Times New Roman" w:cs="Times New Roman"/>
              </w:rPr>
              <w:t xml:space="preserve"> (korekta pozycji rogów obrazu)</w:t>
            </w:r>
            <w:r w:rsidRPr="00A54085">
              <w:rPr>
                <w:rFonts w:ascii="Times New Roman" w:eastAsia="Calibri" w:hAnsi="Times New Roman" w:cs="Times New Roman"/>
              </w:rPr>
              <w:br/>
              <w:t>Czujnik oświetlenia zewnętrznego</w:t>
            </w:r>
            <w:r w:rsidRPr="00A54085">
              <w:rPr>
                <w:rFonts w:ascii="Times New Roman" w:eastAsia="Calibri" w:hAnsi="Times New Roman" w:cs="Times New Roman"/>
              </w:rPr>
              <w:br/>
              <w:t>Direct Power On – uruchomienie po podłączeniu zasilania</w:t>
            </w:r>
            <w:r w:rsidRPr="00A54085">
              <w:rPr>
                <w:rFonts w:ascii="Times New Roman" w:eastAsia="Calibri" w:hAnsi="Times New Roman" w:cs="Times New Roman"/>
              </w:rPr>
              <w:br/>
              <w:t>Dzielenie ekranu (PBP)</w:t>
            </w:r>
            <w:r w:rsidRPr="00A54085">
              <w:rPr>
                <w:rFonts w:ascii="Times New Roman" w:eastAsia="Calibri" w:hAnsi="Times New Roman" w:cs="Times New Roman"/>
              </w:rPr>
              <w:br/>
              <w:t>Funkcja Własne Logo</w:t>
            </w:r>
            <w:r w:rsidRPr="00A54085">
              <w:rPr>
                <w:rFonts w:ascii="Times New Roman" w:eastAsia="Calibri" w:hAnsi="Times New Roman" w:cs="Times New Roman"/>
              </w:rPr>
              <w:br/>
            </w:r>
            <w:proofErr w:type="spellStart"/>
            <w:r w:rsidRPr="00A54085">
              <w:rPr>
                <w:rFonts w:ascii="Times New Roman" w:eastAsia="Calibri" w:hAnsi="Times New Roman" w:cs="Times New Roman"/>
              </w:rPr>
              <w:t>Kensington</w:t>
            </w:r>
            <w:proofErr w:type="spellEnd"/>
            <w:r w:rsidRPr="00A54085">
              <w:rPr>
                <w:rFonts w:ascii="Times New Roman" w:eastAsia="Calibri" w:hAnsi="Times New Roman" w:cs="Times New Roman"/>
              </w:rPr>
              <w:t xml:space="preserve"> Lock</w:t>
            </w:r>
            <w:r w:rsidRPr="00A54085">
              <w:rPr>
                <w:rFonts w:ascii="Times New Roman" w:eastAsia="Calibri" w:hAnsi="Times New Roman" w:cs="Times New Roman"/>
              </w:rPr>
              <w:br/>
              <w:t>Odtwarzanie plików z pamięci USB</w:t>
            </w:r>
            <w:r w:rsidRPr="00A54085">
              <w:rPr>
                <w:rFonts w:ascii="Times New Roman" w:eastAsia="Calibri" w:hAnsi="Times New Roman" w:cs="Times New Roman"/>
              </w:rPr>
              <w:br/>
              <w:t>Picture-by-Picture</w:t>
            </w:r>
            <w:r w:rsidRPr="00A54085">
              <w:rPr>
                <w:rFonts w:ascii="Times New Roman" w:eastAsia="Calibri" w:hAnsi="Times New Roman" w:cs="Times New Roman"/>
              </w:rPr>
              <w:br/>
              <w:t>Projekcja tylna</w:t>
            </w:r>
            <w:r w:rsidRPr="00A54085">
              <w:rPr>
                <w:rFonts w:ascii="Times New Roman" w:eastAsia="Calibri" w:hAnsi="Times New Roman" w:cs="Times New Roman"/>
              </w:rPr>
              <w:br/>
              <w:t>Projekcja na podłogę lub sufit</w:t>
            </w:r>
            <w:r w:rsidRPr="00A54085">
              <w:rPr>
                <w:rFonts w:ascii="Times New Roman" w:eastAsia="Calibri" w:hAnsi="Times New Roman" w:cs="Times New Roman"/>
              </w:rPr>
              <w:br/>
              <w:t>Sterowanie i zarządzanie przez sieć</w:t>
            </w:r>
            <w:r w:rsidRPr="00A54085">
              <w:rPr>
                <w:rFonts w:ascii="Times New Roman" w:eastAsia="Calibri" w:hAnsi="Times New Roman" w:cs="Times New Roman"/>
              </w:rPr>
              <w:br/>
              <w:t xml:space="preserve">Stop klatka (funkcja </w:t>
            </w:r>
            <w:proofErr w:type="spellStart"/>
            <w:r w:rsidRPr="00A54085">
              <w:rPr>
                <w:rFonts w:ascii="Times New Roman" w:eastAsia="Calibri" w:hAnsi="Times New Roman" w:cs="Times New Roman"/>
              </w:rPr>
              <w:t>freeze</w:t>
            </w:r>
            <w:proofErr w:type="spellEnd"/>
            <w:r w:rsidRPr="00A54085">
              <w:rPr>
                <w:rFonts w:ascii="Times New Roman" w:eastAsia="Calibri" w:hAnsi="Times New Roman" w:cs="Times New Roman"/>
              </w:rPr>
              <w:t>)</w:t>
            </w:r>
            <w:r w:rsidRPr="00A54085">
              <w:rPr>
                <w:rFonts w:ascii="Times New Roman" w:eastAsia="Calibri" w:hAnsi="Times New Roman" w:cs="Times New Roman"/>
              </w:rPr>
              <w:br/>
              <w:t>Transmisja obrazu przez USB</w:t>
            </w:r>
            <w:r w:rsidRPr="00A54085">
              <w:rPr>
                <w:rFonts w:ascii="Times New Roman" w:eastAsia="Calibri" w:hAnsi="Times New Roman" w:cs="Times New Roman"/>
              </w:rPr>
              <w:br/>
              <w:t>Wsparcie MHL</w:t>
            </w:r>
            <w:r w:rsidRPr="00A54085">
              <w:rPr>
                <w:rFonts w:ascii="Times New Roman" w:eastAsia="Calibri" w:hAnsi="Times New Roman" w:cs="Times New Roman"/>
              </w:rPr>
              <w:br/>
              <w:t xml:space="preserve">Współpraca z </w:t>
            </w:r>
            <w:proofErr w:type="spellStart"/>
            <w:r w:rsidRPr="00A54085">
              <w:rPr>
                <w:rFonts w:ascii="Times New Roman" w:eastAsia="Calibri" w:hAnsi="Times New Roman" w:cs="Times New Roman"/>
              </w:rPr>
              <w:t>Crestron</w:t>
            </w:r>
            <w:proofErr w:type="spellEnd"/>
            <w:r w:rsidRPr="00A54085">
              <w:rPr>
                <w:rFonts w:ascii="Times New Roman" w:eastAsia="Calibri" w:hAnsi="Times New Roman" w:cs="Times New Roman"/>
              </w:rPr>
              <w:t xml:space="preserve"> </w:t>
            </w:r>
            <w:proofErr w:type="spellStart"/>
            <w:r w:rsidRPr="00A54085">
              <w:rPr>
                <w:rFonts w:ascii="Times New Roman" w:eastAsia="Calibri" w:hAnsi="Times New Roman" w:cs="Times New Roman"/>
              </w:rPr>
              <w:t>RoomView</w:t>
            </w:r>
            <w:proofErr w:type="spellEnd"/>
            <w:r w:rsidRPr="00A54085">
              <w:rPr>
                <w:rFonts w:ascii="Times New Roman" w:eastAsia="Calibri" w:hAnsi="Times New Roman" w:cs="Times New Roman"/>
              </w:rPr>
              <w:br/>
              <w:t>Zabezpieczenie hasłem/kodem PIN</w:t>
            </w:r>
            <w:r w:rsidRPr="00A54085">
              <w:rPr>
                <w:rFonts w:ascii="Times New Roman" w:eastAsia="Calibri" w:hAnsi="Times New Roman" w:cs="Times New Roman"/>
              </w:rPr>
              <w:br/>
              <w:t>Łatwa wymiana lampy</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b/>
              </w:rPr>
              <w:t xml:space="preserve">Waga </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Maksymalnie 5,8 kg</w:t>
            </w:r>
          </w:p>
        </w:tc>
      </w:tr>
    </w:tbl>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1"/>
        <w:gridCol w:w="3073"/>
        <w:gridCol w:w="10259"/>
      </w:tblGrid>
      <w:tr w:rsidR="00356751" w:rsidRPr="00A54085" w:rsidTr="00356751">
        <w:trPr>
          <w:trHeight w:val="284"/>
          <w:jc w:val="center"/>
        </w:trPr>
        <w:tc>
          <w:tcPr>
            <w:tcW w:w="5000" w:type="pct"/>
            <w:gridSpan w:val="3"/>
            <w:tcBorders>
              <w:top w:val="nil"/>
              <w:left w:val="nil"/>
              <w:bottom w:val="nil"/>
              <w:right w:val="nil"/>
            </w:tcBorders>
            <w:shd w:val="clear" w:color="auto" w:fill="FFFFFF" w:themeFill="background1"/>
            <w:vAlign w:val="center"/>
          </w:tcPr>
          <w:p w:rsidR="00356751" w:rsidRDefault="00356751" w:rsidP="00356751">
            <w:pPr>
              <w:spacing w:after="0" w:line="276" w:lineRule="auto"/>
              <w:ind w:left="720"/>
              <w:rPr>
                <w:rFonts w:ascii="Times New Roman" w:eastAsia="Calibri" w:hAnsi="Times New Roman" w:cs="Times New Roman"/>
                <w:b/>
              </w:rPr>
            </w:pPr>
          </w:p>
          <w:p w:rsidR="00356751" w:rsidRPr="00A54085" w:rsidRDefault="00356751" w:rsidP="00356751">
            <w:pPr>
              <w:spacing w:after="0" w:line="276" w:lineRule="auto"/>
              <w:ind w:left="720"/>
              <w:rPr>
                <w:rFonts w:ascii="Times New Roman" w:eastAsia="Calibri" w:hAnsi="Times New Roman" w:cs="Times New Roman"/>
                <w:b/>
              </w:rPr>
            </w:pPr>
          </w:p>
        </w:tc>
      </w:tr>
      <w:tr w:rsidR="00A54085" w:rsidRPr="00A54085" w:rsidTr="00D02FD4">
        <w:trPr>
          <w:trHeight w:val="284"/>
          <w:jc w:val="center"/>
        </w:trPr>
        <w:tc>
          <w:tcPr>
            <w:tcW w:w="5000" w:type="pct"/>
            <w:gridSpan w:val="3"/>
            <w:shd w:val="clear" w:color="auto" w:fill="FFFF00"/>
            <w:vAlign w:val="center"/>
          </w:tcPr>
          <w:p w:rsidR="00A54085" w:rsidRPr="00A54085" w:rsidRDefault="00A54085" w:rsidP="00D408A6">
            <w:pPr>
              <w:numPr>
                <w:ilvl w:val="0"/>
                <w:numId w:val="7"/>
              </w:numPr>
              <w:spacing w:after="0" w:line="276" w:lineRule="auto"/>
              <w:rPr>
                <w:rFonts w:ascii="Times New Roman" w:eastAsia="Calibri" w:hAnsi="Times New Roman" w:cs="Times New Roman"/>
                <w:b/>
              </w:rPr>
            </w:pPr>
            <w:r w:rsidRPr="00A54085">
              <w:rPr>
                <w:rFonts w:ascii="Times New Roman" w:eastAsia="Calibri" w:hAnsi="Times New Roman" w:cs="Times New Roman"/>
                <w:b/>
              </w:rPr>
              <w:t>Laptop</w:t>
            </w:r>
          </w:p>
        </w:tc>
      </w:tr>
      <w:tr w:rsidR="00A54085" w:rsidRPr="00A54085" w:rsidTr="00D02FD4">
        <w:trPr>
          <w:trHeight w:val="284"/>
          <w:jc w:val="center"/>
        </w:trPr>
        <w:tc>
          <w:tcPr>
            <w:tcW w:w="5000" w:type="pct"/>
            <w:gridSpan w:val="3"/>
            <w:shd w:val="clear" w:color="auto" w:fill="FFFF00"/>
            <w:vAlign w:val="center"/>
          </w:tcPr>
          <w:p w:rsidR="00A54085" w:rsidRPr="00A54085" w:rsidRDefault="00A54085" w:rsidP="00D408A6">
            <w:pPr>
              <w:spacing w:after="0" w:line="276" w:lineRule="auto"/>
              <w:ind w:left="720"/>
              <w:jc w:val="center"/>
              <w:rPr>
                <w:rFonts w:ascii="Times New Roman" w:eastAsia="Calibri" w:hAnsi="Times New Roman" w:cs="Times New Roman"/>
                <w:b/>
              </w:rPr>
            </w:pPr>
            <w:r w:rsidRPr="00A54085">
              <w:rPr>
                <w:rFonts w:ascii="Times New Roman" w:eastAsia="Calibri" w:hAnsi="Times New Roman" w:cs="Times New Roman"/>
                <w:b/>
              </w:rPr>
              <w:t>Minimalne wymagane parametry:</w:t>
            </w:r>
          </w:p>
        </w:tc>
      </w:tr>
      <w:tr w:rsidR="00A54085" w:rsidRPr="00A54085" w:rsidTr="00D02FD4">
        <w:trPr>
          <w:trHeight w:val="284"/>
          <w:jc w:val="center"/>
        </w:trPr>
        <w:tc>
          <w:tcPr>
            <w:tcW w:w="5000" w:type="pct"/>
            <w:gridSpan w:val="3"/>
            <w:shd w:val="clear" w:color="auto" w:fill="auto"/>
            <w:vAlign w:val="center"/>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lastRenderedPageBreak/>
              <w:t>Komputer przenośny.</w:t>
            </w:r>
          </w:p>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bCs/>
              </w:rPr>
              <w:t xml:space="preserve">Nie dopuszcza się zaoferowania komputera </w:t>
            </w:r>
            <w:proofErr w:type="spellStart"/>
            <w:r w:rsidRPr="00A54085">
              <w:rPr>
                <w:rFonts w:ascii="Times New Roman" w:eastAsia="Calibri" w:hAnsi="Times New Roman" w:cs="Times New Roman"/>
                <w:bCs/>
              </w:rPr>
              <w:t>refurbished</w:t>
            </w:r>
            <w:proofErr w:type="spellEnd"/>
            <w:r w:rsidRPr="00A54085">
              <w:rPr>
                <w:rFonts w:ascii="Times New Roman" w:eastAsia="Calibri" w:hAnsi="Times New Roman" w:cs="Times New Roman"/>
                <w:bCs/>
              </w:rPr>
              <w:t>.</w:t>
            </w:r>
          </w:p>
        </w:tc>
      </w:tr>
      <w:tr w:rsidR="00A54085" w:rsidRPr="00A54085" w:rsidTr="00D02FD4">
        <w:trPr>
          <w:trHeight w:val="284"/>
          <w:jc w:val="center"/>
        </w:trPr>
        <w:tc>
          <w:tcPr>
            <w:tcW w:w="5000" w:type="pct"/>
            <w:gridSpan w:val="3"/>
            <w:shd w:val="clear" w:color="auto" w:fill="auto"/>
            <w:vAlign w:val="center"/>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Nie dopuszcza się modyfikacji na drodze Producent-Zamawiający.</w:t>
            </w:r>
          </w:p>
        </w:tc>
      </w:tr>
      <w:tr w:rsidR="00A54085" w:rsidRPr="00A54085" w:rsidTr="00D02FD4">
        <w:trPr>
          <w:trHeight w:val="284"/>
          <w:jc w:val="center"/>
        </w:trPr>
        <w:tc>
          <w:tcPr>
            <w:tcW w:w="5000" w:type="pct"/>
            <w:gridSpan w:val="3"/>
            <w:shd w:val="clear" w:color="auto" w:fill="auto"/>
            <w:vAlign w:val="center"/>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Zamawiający zastrzega sobie prawo sprawdzenia pełnej zgodności parametrów oferowanego sprzętu z wymogami niniejszej SIWZ. W tym celu Wykonawcy na wezwanie Zamawiającego dostarczą do siedziby Zamawiającego w terminie 5 dni od daty otrzymania wezwania, próbkę oferowanego sprzętu. 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SIWZ.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 89 ust. 1 pkt 2 ustawy z dnia 29 stycznia 2004 r. Prawo zamówień publicznych (Dz. U. z 2015 r. poz. 2164 ze zm.), tj. z uwagi na fakt, że treść oferty nie odpowiada treści specyfikacji istotnych warunków zamówienia. Szczegółowy sposób przygotowania i złożenia próbek zostanie dostarczony wykonawcom wraz z wezwaniem do złożenia próbek</w:t>
            </w:r>
          </w:p>
        </w:tc>
      </w:tr>
      <w:tr w:rsidR="00A54085" w:rsidRPr="00A54085" w:rsidTr="00D02FD4">
        <w:trPr>
          <w:trHeight w:val="284"/>
          <w:jc w:val="center"/>
        </w:trPr>
        <w:tc>
          <w:tcPr>
            <w:tcW w:w="5000" w:type="pct"/>
            <w:gridSpan w:val="3"/>
            <w:shd w:val="clear" w:color="auto" w:fill="auto"/>
            <w:vAlign w:val="center"/>
          </w:tcPr>
          <w:p w:rsidR="00A54085" w:rsidRPr="00A54085" w:rsidRDefault="00A54085" w:rsidP="00D408A6">
            <w:pPr>
              <w:spacing w:after="0" w:line="276" w:lineRule="auto"/>
              <w:rPr>
                <w:rFonts w:ascii="Times New Roman" w:eastAsia="Calibri" w:hAnsi="Times New Roman" w:cs="Times New Roman"/>
                <w:highlight w:val="yellow"/>
              </w:rPr>
            </w:pPr>
            <w:r w:rsidRPr="00A54085">
              <w:rPr>
                <w:rFonts w:ascii="Times New Roman" w:eastAsia="Calibri" w:hAnsi="Times New Roman" w:cs="Times New Roman"/>
              </w:rPr>
              <w:t>Zamawiający zastrzega sobie prawo do sprawdzenia reżimu gwarancyjnego producenta oraz dostarczonej konfiguracji na dedykowanej stronie internetowej producenta sprzętu.</w:t>
            </w:r>
          </w:p>
        </w:tc>
      </w:tr>
      <w:tr w:rsidR="00D02FD4" w:rsidRPr="00D408A6" w:rsidTr="00D02FD4">
        <w:trPr>
          <w:trHeight w:val="284"/>
          <w:jc w:val="center"/>
        </w:trPr>
        <w:tc>
          <w:tcPr>
            <w:tcW w:w="202" w:type="pct"/>
            <w:vAlign w:val="center"/>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
              </w:rPr>
              <w:t>Lp.</w:t>
            </w:r>
          </w:p>
        </w:tc>
        <w:tc>
          <w:tcPr>
            <w:tcW w:w="1106" w:type="pct"/>
            <w:vAlign w:val="center"/>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
              </w:rPr>
              <w:t>Nazwa komponentu</w:t>
            </w:r>
          </w:p>
        </w:tc>
        <w:tc>
          <w:tcPr>
            <w:tcW w:w="3692" w:type="pct"/>
            <w:vAlign w:val="center"/>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b/>
              </w:rPr>
              <w:t>Wymagane minimalne parametry techniczne komputerów</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Procesor</w:t>
            </w:r>
          </w:p>
        </w:tc>
        <w:tc>
          <w:tcPr>
            <w:tcW w:w="3692"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Procesor klasy x86,</w:t>
            </w:r>
            <w:r w:rsidRPr="00A54085">
              <w:rPr>
                <w:rFonts w:ascii="Times New Roman" w:eastAsia="Calibri" w:hAnsi="Times New Roman" w:cs="Times New Roman"/>
                <w:color w:val="000000"/>
              </w:rPr>
              <w:t xml:space="preserve"> z</w:t>
            </w:r>
            <w:r w:rsidRPr="00A54085">
              <w:rPr>
                <w:rFonts w:ascii="Times New Roman" w:eastAsia="Calibri" w:hAnsi="Times New Roman" w:cs="Times New Roman"/>
              </w:rPr>
              <w:t xml:space="preserve">apewniający wydajność całego oferowanego komputera w teście </w:t>
            </w:r>
            <w:proofErr w:type="spellStart"/>
            <w:r w:rsidRPr="00A54085">
              <w:rPr>
                <w:rFonts w:ascii="Times New Roman" w:eastAsia="Calibri" w:hAnsi="Times New Roman" w:cs="Times New Roman"/>
              </w:rPr>
              <w:t>Bapco</w:t>
            </w:r>
            <w:proofErr w:type="spellEnd"/>
            <w:r w:rsidRPr="00A54085">
              <w:rPr>
                <w:rFonts w:ascii="Times New Roman" w:eastAsia="Calibri" w:hAnsi="Times New Roman" w:cs="Times New Roman"/>
              </w:rPr>
              <w:t xml:space="preserve"> </w:t>
            </w:r>
            <w:proofErr w:type="spellStart"/>
            <w:r w:rsidRPr="00A54085">
              <w:rPr>
                <w:rFonts w:ascii="Times New Roman" w:eastAsia="Calibri" w:hAnsi="Times New Roman" w:cs="Times New Roman"/>
              </w:rPr>
              <w:t>SYSmark</w:t>
            </w:r>
            <w:proofErr w:type="spellEnd"/>
            <w:r w:rsidRPr="00A54085">
              <w:rPr>
                <w:rFonts w:ascii="Times New Roman" w:eastAsia="Calibri" w:hAnsi="Times New Roman" w:cs="Times New Roman"/>
              </w:rPr>
              <w:t xml:space="preserve"> 2018 (</w:t>
            </w:r>
            <w:proofErr w:type="spellStart"/>
            <w:r w:rsidRPr="00A54085">
              <w:rPr>
                <w:rFonts w:ascii="Times New Roman" w:eastAsia="Calibri" w:hAnsi="Times New Roman" w:cs="Times New Roman"/>
              </w:rPr>
              <w:t>Overall</w:t>
            </w:r>
            <w:proofErr w:type="spellEnd"/>
            <w:r w:rsidRPr="00A54085">
              <w:rPr>
                <w:rFonts w:ascii="Times New Roman" w:eastAsia="Calibri" w:hAnsi="Times New Roman" w:cs="Times New Roman"/>
              </w:rPr>
              <w:t xml:space="preserve"> Rating) min 1350 pkt oraz zapewniający wydajność w następujących scenariuszach:</w:t>
            </w:r>
          </w:p>
          <w:p w:rsidR="00A54085" w:rsidRPr="00A54085" w:rsidRDefault="00A54085" w:rsidP="00D408A6">
            <w:pPr>
              <w:numPr>
                <w:ilvl w:val="0"/>
                <w:numId w:val="8"/>
              </w:numPr>
              <w:spacing w:after="0" w:line="276" w:lineRule="auto"/>
              <w:rPr>
                <w:rFonts w:ascii="Times New Roman" w:eastAsia="Calibri" w:hAnsi="Times New Roman" w:cs="Times New Roman"/>
              </w:rPr>
            </w:pPr>
            <w:r w:rsidRPr="00A54085">
              <w:rPr>
                <w:rFonts w:ascii="Times New Roman" w:eastAsia="Calibri" w:hAnsi="Times New Roman" w:cs="Times New Roman"/>
              </w:rPr>
              <w:t>Productivity: min 1250 pkt</w:t>
            </w:r>
          </w:p>
          <w:p w:rsidR="00A54085" w:rsidRPr="00A54085" w:rsidRDefault="00A54085" w:rsidP="00D408A6">
            <w:pPr>
              <w:numPr>
                <w:ilvl w:val="0"/>
                <w:numId w:val="8"/>
              </w:numPr>
              <w:spacing w:after="0" w:line="276" w:lineRule="auto"/>
              <w:rPr>
                <w:rFonts w:ascii="Times New Roman" w:eastAsia="Calibri" w:hAnsi="Times New Roman" w:cs="Times New Roman"/>
              </w:rPr>
            </w:pPr>
            <w:proofErr w:type="spellStart"/>
            <w:r w:rsidRPr="00A54085">
              <w:rPr>
                <w:rFonts w:ascii="Times New Roman" w:eastAsia="Calibri" w:hAnsi="Times New Roman" w:cs="Times New Roman"/>
              </w:rPr>
              <w:t>Creativity</w:t>
            </w:r>
            <w:proofErr w:type="spellEnd"/>
            <w:r w:rsidRPr="00A54085">
              <w:rPr>
                <w:rFonts w:ascii="Times New Roman" w:eastAsia="Calibri" w:hAnsi="Times New Roman" w:cs="Times New Roman"/>
              </w:rPr>
              <w:t>: min 1550 pkt</w:t>
            </w:r>
          </w:p>
          <w:p w:rsidR="00A54085" w:rsidRPr="00A54085" w:rsidRDefault="00A54085" w:rsidP="00D408A6">
            <w:pPr>
              <w:numPr>
                <w:ilvl w:val="0"/>
                <w:numId w:val="8"/>
              </w:numPr>
              <w:spacing w:after="0" w:line="276" w:lineRule="auto"/>
              <w:rPr>
                <w:rFonts w:ascii="Times New Roman" w:eastAsia="Calibri" w:hAnsi="Times New Roman" w:cs="Times New Roman"/>
              </w:rPr>
            </w:pPr>
            <w:proofErr w:type="spellStart"/>
            <w:r w:rsidRPr="00A54085">
              <w:rPr>
                <w:rFonts w:ascii="Times New Roman" w:eastAsia="Calibri" w:hAnsi="Times New Roman" w:cs="Times New Roman"/>
              </w:rPr>
              <w:t>Responsivness</w:t>
            </w:r>
            <w:proofErr w:type="spellEnd"/>
            <w:r w:rsidRPr="00A54085">
              <w:rPr>
                <w:rFonts w:ascii="Times New Roman" w:eastAsia="Calibri" w:hAnsi="Times New Roman" w:cs="Times New Roman"/>
              </w:rPr>
              <w:t>: min 1260 pkt</w:t>
            </w:r>
          </w:p>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bCs/>
              </w:rPr>
              <w:br/>
            </w:r>
            <w:r w:rsidRPr="00A54085">
              <w:rPr>
                <w:rFonts w:ascii="Times New Roman" w:eastAsia="Calibri" w:hAnsi="Times New Roman" w:cs="Times New Roman"/>
                <w:bCs/>
              </w:rPr>
              <w:br/>
              <w:t xml:space="preserve">Test </w:t>
            </w:r>
            <w:proofErr w:type="spellStart"/>
            <w:r w:rsidRPr="00A54085">
              <w:rPr>
                <w:rFonts w:ascii="Times New Roman" w:eastAsia="Calibri" w:hAnsi="Times New Roman" w:cs="Times New Roman"/>
                <w:bCs/>
              </w:rPr>
              <w:t>Bapco</w:t>
            </w:r>
            <w:proofErr w:type="spellEnd"/>
            <w:r w:rsidRPr="00A54085">
              <w:rPr>
                <w:rFonts w:ascii="Times New Roman" w:eastAsia="Calibri" w:hAnsi="Times New Roman" w:cs="Times New Roman"/>
                <w:bCs/>
              </w:rPr>
              <w:t xml:space="preserve"> </w:t>
            </w:r>
            <w:proofErr w:type="spellStart"/>
            <w:r w:rsidRPr="00A54085">
              <w:rPr>
                <w:rFonts w:ascii="Times New Roman" w:eastAsia="Calibri" w:hAnsi="Times New Roman" w:cs="Times New Roman"/>
                <w:bCs/>
              </w:rPr>
              <w:t>SYSmark</w:t>
            </w:r>
            <w:proofErr w:type="spellEnd"/>
            <w:r w:rsidRPr="00A54085">
              <w:rPr>
                <w:rFonts w:ascii="Times New Roman" w:eastAsia="Calibri" w:hAnsi="Times New Roman" w:cs="Times New Roman"/>
                <w:bCs/>
              </w:rPr>
              <w:t xml:space="preserve">® 2018 powinien być wykonany w konfiguracji całego laptopa identycznej z wymaganą (włącznie z baterią) oraz przy rozdzielczości ekranu 1920 x 1080 </w:t>
            </w:r>
            <w:proofErr w:type="spellStart"/>
            <w:r w:rsidRPr="00A54085">
              <w:rPr>
                <w:rFonts w:ascii="Times New Roman" w:eastAsia="Calibri" w:hAnsi="Times New Roman" w:cs="Times New Roman"/>
                <w:bCs/>
              </w:rPr>
              <w:t>pixeli</w:t>
            </w:r>
            <w:proofErr w:type="spellEnd"/>
            <w:r w:rsidRPr="00A54085">
              <w:rPr>
                <w:rFonts w:ascii="Times New Roman" w:eastAsia="Calibri" w:hAnsi="Times New Roman" w:cs="Times New Roman"/>
                <w:bCs/>
              </w:rPr>
              <w:t xml:space="preserve">/60 </w:t>
            </w:r>
            <w:proofErr w:type="spellStart"/>
            <w:r w:rsidRPr="00A54085">
              <w:rPr>
                <w:rFonts w:ascii="Times New Roman" w:eastAsia="Calibri" w:hAnsi="Times New Roman" w:cs="Times New Roman"/>
                <w:bCs/>
              </w:rPr>
              <w:t>Hz</w:t>
            </w:r>
            <w:proofErr w:type="spellEnd"/>
            <w:r w:rsidRPr="00A54085">
              <w:rPr>
                <w:rFonts w:ascii="Times New Roman" w:eastAsia="Calibri" w:hAnsi="Times New Roman" w:cs="Times New Roman"/>
                <w:bCs/>
              </w:rPr>
              <w:t xml:space="preserve">, 32-bitowej </w:t>
            </w:r>
            <w:proofErr w:type="spellStart"/>
            <w:r w:rsidRPr="00A54085">
              <w:rPr>
                <w:rFonts w:ascii="Times New Roman" w:eastAsia="Calibri" w:hAnsi="Times New Roman" w:cs="Times New Roman"/>
                <w:bCs/>
              </w:rPr>
              <w:t>głebi</w:t>
            </w:r>
            <w:proofErr w:type="spellEnd"/>
            <w:r w:rsidRPr="00A54085">
              <w:rPr>
                <w:rFonts w:ascii="Times New Roman" w:eastAsia="Calibri" w:hAnsi="Times New Roman" w:cs="Times New Roman"/>
                <w:bCs/>
              </w:rPr>
              <w:t xml:space="preserve"> koloru i innymi ustawieniami zgodnymi z zaleceniami producenta testu.</w:t>
            </w:r>
          </w:p>
          <w:p w:rsidR="00A54085" w:rsidRPr="00A54085" w:rsidRDefault="00A54085" w:rsidP="00D408A6">
            <w:pPr>
              <w:spacing w:after="0" w:line="276" w:lineRule="auto"/>
              <w:rPr>
                <w:rFonts w:ascii="Times New Roman" w:eastAsia="Calibri" w:hAnsi="Times New Roman" w:cs="Times New Roman"/>
              </w:rPr>
            </w:pPr>
          </w:p>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lastRenderedPageBreak/>
              <w:t xml:space="preserve">W przypadku użycia przez Wykonawcę testu </w:t>
            </w:r>
            <w:proofErr w:type="spellStart"/>
            <w:r w:rsidRPr="00A54085">
              <w:rPr>
                <w:rFonts w:ascii="Times New Roman" w:eastAsia="Calibri" w:hAnsi="Times New Roman" w:cs="Times New Roman"/>
              </w:rPr>
              <w:t>BAPCo</w:t>
            </w:r>
            <w:proofErr w:type="spellEnd"/>
            <w:r w:rsidRPr="00A54085">
              <w:rPr>
                <w:rFonts w:ascii="Times New Roman" w:eastAsia="Calibri" w:hAnsi="Times New Roman" w:cs="Times New Roman"/>
              </w:rPr>
              <w:t xml:space="preserve"> do oceny wydajności Zamawiający zastrzega sobie, iż w celu sprawdzenia poprawności przeprowadzonych testów Wykonawca musi dostarczyć Zamawiającemu oprogramowanie testujące wraz z licencją, zestaw komputerowy w konfiguracji identycznej z wymaganą oraz dokładne opisy użytych testów wraz z wynikami w formacie PDF w terminie nie dłuższym niż 3 dni od otrzymania zawiadomienia od Zamawiającego.</w:t>
            </w:r>
          </w:p>
          <w:p w:rsidR="00A54085" w:rsidRPr="00A54085" w:rsidRDefault="00A54085" w:rsidP="00D408A6">
            <w:pPr>
              <w:spacing w:after="0" w:line="276" w:lineRule="auto"/>
              <w:outlineLvl w:val="0"/>
              <w:rPr>
                <w:rFonts w:ascii="Times New Roman" w:eastAsia="Calibri" w:hAnsi="Times New Roman" w:cs="Times New Roman"/>
              </w:rPr>
            </w:pP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Pamięć operacyjna RAM</w:t>
            </w:r>
          </w:p>
        </w:tc>
        <w:tc>
          <w:tcPr>
            <w:tcW w:w="3692" w:type="pct"/>
          </w:tcPr>
          <w:p w:rsidR="00A54085" w:rsidRPr="00A54085" w:rsidRDefault="00A54085" w:rsidP="00D408A6">
            <w:pPr>
              <w:spacing w:after="0" w:line="276" w:lineRule="auto"/>
              <w:outlineLvl w:val="0"/>
              <w:rPr>
                <w:rFonts w:ascii="Times New Roman" w:eastAsia="Calibri" w:hAnsi="Times New Roman" w:cs="Times New Roman"/>
              </w:rPr>
            </w:pPr>
            <w:r w:rsidRPr="00A54085">
              <w:rPr>
                <w:rFonts w:ascii="Times New Roman" w:eastAsia="Calibri" w:hAnsi="Times New Roman" w:cs="Times New Roman"/>
              </w:rPr>
              <w:t xml:space="preserve">Min 8GB z możliwością rozbudowy do 12GB, rodzaj pamięci DDR4, 2666MHz. </w:t>
            </w:r>
          </w:p>
          <w:p w:rsidR="00A54085" w:rsidRPr="00A54085" w:rsidRDefault="00A54085" w:rsidP="00D408A6">
            <w:pPr>
              <w:spacing w:after="0" w:line="276" w:lineRule="auto"/>
              <w:outlineLvl w:val="0"/>
              <w:rPr>
                <w:rFonts w:ascii="Times New Roman" w:eastAsia="Calibri" w:hAnsi="Times New Roman" w:cs="Times New Roman"/>
              </w:rPr>
            </w:pPr>
            <w:r w:rsidRPr="00A54085">
              <w:rPr>
                <w:rFonts w:ascii="Times New Roman" w:eastAsia="Calibri" w:hAnsi="Times New Roman" w:cs="Times New Roman"/>
              </w:rPr>
              <w:t>Pamięć RAM działająca w trybie dual channel.</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Parametry pamięci masowej</w:t>
            </w:r>
          </w:p>
        </w:tc>
        <w:tc>
          <w:tcPr>
            <w:tcW w:w="3692" w:type="pct"/>
          </w:tcPr>
          <w:p w:rsidR="00A54085" w:rsidRPr="00A54085" w:rsidRDefault="00A54085" w:rsidP="00D408A6">
            <w:pPr>
              <w:autoSpaceDE w:val="0"/>
              <w:autoSpaceDN w:val="0"/>
              <w:adjustRightInd w:val="0"/>
              <w:spacing w:after="0" w:line="276" w:lineRule="auto"/>
              <w:rPr>
                <w:rFonts w:ascii="Times New Roman" w:eastAsia="Calibri" w:hAnsi="Times New Roman" w:cs="Times New Roman"/>
              </w:rPr>
            </w:pPr>
            <w:r w:rsidRPr="00A54085">
              <w:rPr>
                <w:rFonts w:ascii="Times New Roman" w:eastAsia="Calibri" w:hAnsi="Times New Roman" w:cs="Times New Roman"/>
              </w:rPr>
              <w:t xml:space="preserve">Min 256GB SSD </w:t>
            </w:r>
            <w:proofErr w:type="spellStart"/>
            <w:r w:rsidRPr="00A54085">
              <w:rPr>
                <w:rFonts w:ascii="Times New Roman" w:eastAsia="Calibri" w:hAnsi="Times New Roman" w:cs="Times New Roman"/>
              </w:rPr>
              <w:t>NVMe</w:t>
            </w:r>
            <w:proofErr w:type="spellEnd"/>
            <w:r w:rsidRPr="00A54085">
              <w:rPr>
                <w:rFonts w:ascii="Times New Roman" w:eastAsia="Calibri" w:hAnsi="Times New Roman" w:cs="Times New Roman"/>
              </w:rPr>
              <w:t>, zawierający partycję RECOVERY umożliwiającą odtworzenie systemu operacyjnego fabrycznie zainstalowanego na komputerze po awarii. Możliwość rozbudowy do konfiguracji dwudyskowej w oparciu o dysk M.2 SSD oraz 2,5”.</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Karta graficzna</w:t>
            </w:r>
          </w:p>
        </w:tc>
        <w:tc>
          <w:tcPr>
            <w:tcW w:w="3692" w:type="pct"/>
          </w:tcPr>
          <w:p w:rsidR="00A54085" w:rsidRPr="00A54085" w:rsidRDefault="00A54085" w:rsidP="00D408A6">
            <w:pPr>
              <w:autoSpaceDE w:val="0"/>
              <w:autoSpaceDN w:val="0"/>
              <w:adjustRightInd w:val="0"/>
              <w:spacing w:after="0" w:line="276" w:lineRule="auto"/>
              <w:rPr>
                <w:rFonts w:ascii="Times New Roman" w:eastAsia="Calibri" w:hAnsi="Times New Roman" w:cs="Times New Roman"/>
                <w:highlight w:val="yellow"/>
              </w:rPr>
            </w:pPr>
            <w:r w:rsidRPr="00A54085">
              <w:rPr>
                <w:rFonts w:ascii="Times New Roman" w:eastAsia="Calibri" w:hAnsi="Times New Roman" w:cs="Times New Roman"/>
              </w:rPr>
              <w:t xml:space="preserve">Karta graficzna posiadająca minimum 32 jednostki obliczeniowe. </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Wyposażenie multimedialne</w:t>
            </w:r>
          </w:p>
        </w:tc>
        <w:tc>
          <w:tcPr>
            <w:tcW w:w="3692" w:type="pct"/>
          </w:tcPr>
          <w:p w:rsidR="00A54085" w:rsidRPr="00A54085" w:rsidRDefault="00A54085" w:rsidP="00D408A6">
            <w:pPr>
              <w:autoSpaceDE w:val="0"/>
              <w:autoSpaceDN w:val="0"/>
              <w:adjustRightInd w:val="0"/>
              <w:spacing w:after="0" w:line="276" w:lineRule="auto"/>
              <w:rPr>
                <w:rFonts w:ascii="Times New Roman" w:eastAsia="Calibri" w:hAnsi="Times New Roman" w:cs="Times New Roman"/>
              </w:rPr>
            </w:pPr>
            <w:r w:rsidRPr="00A54085">
              <w:rPr>
                <w:rFonts w:ascii="Times New Roman" w:eastAsia="Calibri" w:hAnsi="Times New Roman" w:cs="Times New Roman"/>
              </w:rPr>
              <w:t>Wbudowana, zgodna z HD Audio, wbudowane głośniki stereo min 2x 1.5W, wbudowany mikrofon, sterowanie głośnością głośników za pośrednictwem wydzielonych klawiszy funkcyjnych na klawiaturze, wydzielony przycisk funkcyjny do natychmiastowego wyciszania głośników oraz mikrofonu (</w:t>
            </w:r>
            <w:proofErr w:type="spellStart"/>
            <w:r w:rsidRPr="00A54085">
              <w:rPr>
                <w:rFonts w:ascii="Times New Roman" w:eastAsia="Calibri" w:hAnsi="Times New Roman" w:cs="Times New Roman"/>
              </w:rPr>
              <w:t>mute</w:t>
            </w:r>
            <w:proofErr w:type="spellEnd"/>
            <w:r w:rsidRPr="00A54085">
              <w:rPr>
                <w:rFonts w:ascii="Times New Roman" w:eastAsia="Calibri" w:hAnsi="Times New Roman" w:cs="Times New Roman"/>
              </w:rPr>
              <w:t>), wbudowana kamera internetowa.</w:t>
            </w:r>
          </w:p>
          <w:p w:rsidR="00A54085" w:rsidRPr="00A54085" w:rsidRDefault="00A54085" w:rsidP="00D408A6">
            <w:pPr>
              <w:autoSpaceDE w:val="0"/>
              <w:autoSpaceDN w:val="0"/>
              <w:adjustRightInd w:val="0"/>
              <w:spacing w:after="0" w:line="276" w:lineRule="auto"/>
              <w:rPr>
                <w:rFonts w:ascii="Times New Roman" w:eastAsia="Calibri" w:hAnsi="Times New Roman" w:cs="Times New Roman"/>
              </w:rPr>
            </w:pP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Obudowa</w:t>
            </w:r>
          </w:p>
        </w:tc>
        <w:tc>
          <w:tcPr>
            <w:tcW w:w="3692" w:type="pct"/>
          </w:tcPr>
          <w:p w:rsidR="00A54085" w:rsidRPr="00A54085" w:rsidRDefault="00A54085" w:rsidP="00D408A6">
            <w:pPr>
              <w:autoSpaceDE w:val="0"/>
              <w:autoSpaceDN w:val="0"/>
              <w:adjustRightInd w:val="0"/>
              <w:spacing w:after="0" w:line="276" w:lineRule="auto"/>
              <w:rPr>
                <w:rFonts w:ascii="Times New Roman" w:eastAsia="Calibri" w:hAnsi="Times New Roman" w:cs="Times New Roman"/>
              </w:rPr>
            </w:pPr>
            <w:r w:rsidRPr="00A54085">
              <w:rPr>
                <w:rFonts w:ascii="Times New Roman" w:eastAsia="Calibri" w:hAnsi="Times New Roman" w:cs="Times New Roman"/>
              </w:rPr>
              <w:t>Obudowa wyposażona w zawiasy metalowe. Kąt otwarcia matrycy min.175 stopni. W obudowę wbudowane co najmniej 2 diody sygnalizujące stan naładowania akumulatora oraz pracę dysku twardego lub stan pracy komputera.</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Płyta główna</w:t>
            </w:r>
          </w:p>
        </w:tc>
        <w:tc>
          <w:tcPr>
            <w:tcW w:w="3692"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 xml:space="preserve">Zaprojektowana i wyprodukowana przez producenta komputera wyposażona w interfejs SATA III (6 </w:t>
            </w:r>
            <w:proofErr w:type="spellStart"/>
            <w:r w:rsidRPr="00A54085">
              <w:rPr>
                <w:rFonts w:ascii="Times New Roman" w:eastAsia="Calibri" w:hAnsi="Times New Roman" w:cs="Times New Roman"/>
              </w:rPr>
              <w:t>Gb</w:t>
            </w:r>
            <w:proofErr w:type="spellEnd"/>
            <w:r w:rsidRPr="00A54085">
              <w:rPr>
                <w:rFonts w:ascii="Times New Roman" w:eastAsia="Calibri" w:hAnsi="Times New Roman" w:cs="Times New Roman"/>
              </w:rPr>
              <w:t>/s) do obsługi dysków twardych. Płyta główna i konstrukcja laptopa wspierająca konfiguracje dwu dyskową SSD M.2+ HDD 2,5’’.</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Zgodność z systemami operacyjnymi</w:t>
            </w:r>
          </w:p>
        </w:tc>
        <w:tc>
          <w:tcPr>
            <w:tcW w:w="3692"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Bezpieczeństwo</w:t>
            </w:r>
          </w:p>
        </w:tc>
        <w:tc>
          <w:tcPr>
            <w:tcW w:w="3692"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TPM 2.0</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Wirtualizacja</w:t>
            </w:r>
          </w:p>
        </w:tc>
        <w:tc>
          <w:tcPr>
            <w:tcW w:w="3692"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Sprzętowe wsparcie technologii wirtualizacji realizowane łącznie w procesorze, chipsecie płyty głównej oraz w BIOS systemu (możliwość włączenia/wyłączenia sprzętowego wsparcia wirtualizacji).</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BIOS</w:t>
            </w:r>
          </w:p>
        </w:tc>
        <w:tc>
          <w:tcPr>
            <w:tcW w:w="3692" w:type="pct"/>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BIOS zgodny ze specyfikacją UEFI.</w:t>
            </w: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lastRenderedPageBreak/>
              <w:t>Możliwość odczytania z BIOS bez uruchamiania systemu operacyjnego z dysku twardego komputera lub innych podłączonych do niego urządzeń zewnętrznych następujących informacji:</w:t>
            </w: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 wersji BIOS </w:t>
            </w: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nr seryjnym komputera</w:t>
            </w: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ilości pamięci RAM</w:t>
            </w: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typie procesora</w:t>
            </w: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o zintegrowanej w BIOS licencji na system operacyjny</w:t>
            </w: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 odczytania z BIOS nazwy producenta komputera oraz modelu lub konfiguracji zaoferowanej jednostki. Nie dopuszcza się wykorzystania pól </w:t>
            </w:r>
            <w:proofErr w:type="spellStart"/>
            <w:r w:rsidRPr="00A54085">
              <w:rPr>
                <w:rFonts w:ascii="Times New Roman" w:eastAsia="Calibri" w:hAnsi="Times New Roman" w:cs="Times New Roman"/>
                <w:bCs/>
              </w:rPr>
              <w:t>Asset</w:t>
            </w:r>
            <w:proofErr w:type="spellEnd"/>
            <w:r w:rsidRPr="00A54085">
              <w:rPr>
                <w:rFonts w:ascii="Times New Roman" w:eastAsia="Calibri" w:hAnsi="Times New Roman" w:cs="Times New Roman"/>
                <w:bCs/>
              </w:rPr>
              <w:t xml:space="preserve"> TAG w BIOS do propagacji w/w informacji</w:t>
            </w: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    </w:t>
            </w: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Administrator z poziomu BIOS musi mieć możliwość wykonania poniższych czynności: </w:t>
            </w:r>
          </w:p>
          <w:p w:rsidR="00A54085" w:rsidRPr="00A54085" w:rsidRDefault="00A54085" w:rsidP="00D408A6">
            <w:pPr>
              <w:spacing w:after="0" w:line="276" w:lineRule="auto"/>
              <w:rPr>
                <w:rFonts w:ascii="Times New Roman" w:eastAsia="Calibri" w:hAnsi="Times New Roman" w:cs="Times New Roman"/>
                <w:bCs/>
              </w:rPr>
            </w:pP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Możliwość ustawienia hasła dla twardego dysku</w:t>
            </w: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Możliwość ustawienia hasła Administratora oraz Użytkownika</w:t>
            </w: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Możliwość ustawienia kolejności </w:t>
            </w:r>
            <w:proofErr w:type="spellStart"/>
            <w:r w:rsidRPr="00A54085">
              <w:rPr>
                <w:rFonts w:ascii="Times New Roman" w:eastAsia="Calibri" w:hAnsi="Times New Roman" w:cs="Times New Roman"/>
                <w:bCs/>
              </w:rPr>
              <w:t>bootowania</w:t>
            </w:r>
            <w:proofErr w:type="spellEnd"/>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Możliwość włączania/wyłączania </w:t>
            </w:r>
            <w:proofErr w:type="spellStart"/>
            <w:r w:rsidRPr="00A54085">
              <w:rPr>
                <w:rFonts w:ascii="Times New Roman" w:eastAsia="Calibri" w:hAnsi="Times New Roman" w:cs="Times New Roman"/>
                <w:bCs/>
              </w:rPr>
              <w:t>WiFi</w:t>
            </w:r>
            <w:proofErr w:type="spellEnd"/>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Możliwość włączania/wyłączania wirtualizacji</w:t>
            </w:r>
          </w:p>
          <w:p w:rsidR="00A54085" w:rsidRPr="00A54085" w:rsidRDefault="00A54085" w:rsidP="00D408A6">
            <w:pPr>
              <w:spacing w:after="0" w:line="276" w:lineRule="auto"/>
              <w:rPr>
                <w:rFonts w:ascii="Times New Roman" w:eastAsia="Calibri" w:hAnsi="Times New Roman" w:cs="Times New Roman"/>
                <w:bCs/>
              </w:rPr>
            </w:pP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Możliwość ustawienia portów USB w trybie „no BOOT”, czyli podczas startu komputer nie wykrywa urządzeń </w:t>
            </w:r>
            <w:proofErr w:type="spellStart"/>
            <w:r w:rsidRPr="00A54085">
              <w:rPr>
                <w:rFonts w:ascii="Times New Roman" w:eastAsia="Calibri" w:hAnsi="Times New Roman" w:cs="Times New Roman"/>
                <w:bCs/>
              </w:rPr>
              <w:t>bootujących</w:t>
            </w:r>
            <w:proofErr w:type="spellEnd"/>
            <w:r w:rsidRPr="00A54085">
              <w:rPr>
                <w:rFonts w:ascii="Times New Roman" w:eastAsia="Calibri" w:hAnsi="Times New Roman" w:cs="Times New Roman"/>
                <w:bCs/>
              </w:rPr>
              <w:t xml:space="preserve"> typu USB, natomiast po uruchomieniu systemu operacyjnego porty USB są aktywne.</w:t>
            </w:r>
          </w:p>
          <w:p w:rsidR="00A54085" w:rsidRPr="00A54085" w:rsidRDefault="00A54085" w:rsidP="00D408A6">
            <w:pPr>
              <w:spacing w:after="0" w:line="276" w:lineRule="auto"/>
              <w:rPr>
                <w:rFonts w:ascii="Times New Roman" w:eastAsia="Calibri" w:hAnsi="Times New Roman" w:cs="Times New Roman"/>
              </w:rPr>
            </w:pP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Ekran</w:t>
            </w:r>
          </w:p>
        </w:tc>
        <w:tc>
          <w:tcPr>
            <w:tcW w:w="3692" w:type="pct"/>
          </w:tcPr>
          <w:p w:rsidR="00A54085" w:rsidRPr="00A54085" w:rsidRDefault="00A54085" w:rsidP="00D408A6">
            <w:pPr>
              <w:spacing w:after="0" w:line="276" w:lineRule="auto"/>
              <w:outlineLvl w:val="0"/>
              <w:rPr>
                <w:rFonts w:ascii="Times New Roman" w:eastAsia="Calibri" w:hAnsi="Times New Roman" w:cs="Times New Roman"/>
              </w:rPr>
            </w:pPr>
            <w:r w:rsidRPr="00A54085">
              <w:rPr>
                <w:rFonts w:ascii="Times New Roman" w:eastAsia="Calibri" w:hAnsi="Times New Roman" w:cs="Times New Roman"/>
              </w:rPr>
              <w:t xml:space="preserve">Matryca TFT, 15,6” z podświetleniem w technologii LED, powłoka antyrefleksyjna </w:t>
            </w:r>
            <w:proofErr w:type="spellStart"/>
            <w:r w:rsidRPr="00A54085">
              <w:rPr>
                <w:rFonts w:ascii="Times New Roman" w:eastAsia="Calibri" w:hAnsi="Times New Roman" w:cs="Times New Roman"/>
              </w:rPr>
              <w:t>Anti-Glare</w:t>
            </w:r>
            <w:proofErr w:type="spellEnd"/>
            <w:r w:rsidRPr="00A54085">
              <w:rPr>
                <w:rFonts w:ascii="Times New Roman" w:eastAsia="Calibri" w:hAnsi="Times New Roman" w:cs="Times New Roman"/>
              </w:rPr>
              <w:t>- rozdzielczość: FHD 1920x1080, 220nits</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Interfejsy / Komunikacja</w:t>
            </w:r>
          </w:p>
        </w:tc>
        <w:tc>
          <w:tcPr>
            <w:tcW w:w="3692" w:type="pct"/>
          </w:tcPr>
          <w:p w:rsidR="00A54085" w:rsidRPr="00A54085" w:rsidRDefault="00A54085" w:rsidP="00D408A6">
            <w:pPr>
              <w:spacing w:after="0" w:line="276" w:lineRule="auto"/>
              <w:outlineLvl w:val="0"/>
              <w:rPr>
                <w:rFonts w:ascii="Times New Roman" w:eastAsia="Calibri" w:hAnsi="Times New Roman" w:cs="Times New Roman"/>
              </w:rPr>
            </w:pPr>
            <w:r w:rsidRPr="00A54085">
              <w:rPr>
                <w:rFonts w:ascii="Times New Roman" w:eastAsia="Calibri" w:hAnsi="Times New Roman" w:cs="Times New Roman"/>
              </w:rPr>
              <w:t xml:space="preserve">Min. 3 porty USB z czego min. 2xUSB 3.1, złącze słuchawek i złącze mikrofonu typu COMBO, HDMI, czytnik kart multimedialnych (min SD/SDXC/MMC). Dedykowany przycisk umożliwiający odtworzenie systemu z partycji </w:t>
            </w:r>
            <w:proofErr w:type="spellStart"/>
            <w:r w:rsidRPr="00A54085">
              <w:rPr>
                <w:rFonts w:ascii="Times New Roman" w:eastAsia="Calibri" w:hAnsi="Times New Roman" w:cs="Times New Roman"/>
              </w:rPr>
              <w:t>recovery</w:t>
            </w:r>
            <w:proofErr w:type="spellEnd"/>
            <w:r w:rsidRPr="00A54085">
              <w:rPr>
                <w:rFonts w:ascii="Times New Roman" w:eastAsia="Calibri" w:hAnsi="Times New Roman" w:cs="Times New Roman"/>
              </w:rPr>
              <w:t>.</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highlight w:val="yellow"/>
              </w:rPr>
            </w:pPr>
            <w:r w:rsidRPr="00A54085">
              <w:rPr>
                <w:rFonts w:ascii="Times New Roman" w:eastAsia="Calibri" w:hAnsi="Times New Roman" w:cs="Times New Roman"/>
              </w:rPr>
              <w:t>Karta sieciowa WLAN</w:t>
            </w:r>
          </w:p>
        </w:tc>
        <w:tc>
          <w:tcPr>
            <w:tcW w:w="3692"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Wbudowana karta sieciowa, pracująca w standardzie AC</w:t>
            </w:r>
          </w:p>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Bluetooth 4.2</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Klawiatura</w:t>
            </w:r>
          </w:p>
        </w:tc>
        <w:tc>
          <w:tcPr>
            <w:tcW w:w="3692"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Klawiatura, układ US odporna na zalanie. Klawiatura z wydzielonym blokiem numerycznym.</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Akumulator</w:t>
            </w:r>
          </w:p>
        </w:tc>
        <w:tc>
          <w:tcPr>
            <w:tcW w:w="3692" w:type="pct"/>
          </w:tcPr>
          <w:p w:rsidR="00A54085" w:rsidRPr="00A54085" w:rsidRDefault="00A54085" w:rsidP="00D408A6">
            <w:pPr>
              <w:spacing w:after="0" w:line="276" w:lineRule="auto"/>
              <w:rPr>
                <w:rFonts w:ascii="Times New Roman" w:eastAsia="Calibri" w:hAnsi="Times New Roman" w:cs="Times New Roman"/>
                <w:highlight w:val="yellow"/>
              </w:rPr>
            </w:pPr>
            <w:r w:rsidRPr="00A54085">
              <w:rPr>
                <w:rFonts w:ascii="Times New Roman" w:eastAsia="Calibri" w:hAnsi="Times New Roman" w:cs="Times New Roman"/>
                <w:color w:val="000000"/>
                <w:shd w:val="clear" w:color="auto" w:fill="FFFFFF"/>
              </w:rPr>
              <w:t>Bateria – min. 2 ogniwa, pozwalająca na nieprzerwaną pracę urządzenia do 300 minut. Czas pracy na baterii potwierdzony w teście </w:t>
            </w:r>
            <w:proofErr w:type="spellStart"/>
            <w:r w:rsidRPr="00A54085">
              <w:rPr>
                <w:rFonts w:ascii="Times New Roman" w:eastAsia="Calibri" w:hAnsi="Times New Roman" w:cs="Times New Roman"/>
                <w:color w:val="000000"/>
                <w:shd w:val="clear" w:color="auto" w:fill="FFFFFF"/>
              </w:rPr>
              <w:t>MobileMark</w:t>
            </w:r>
            <w:proofErr w:type="spellEnd"/>
            <w:r w:rsidRPr="00A54085">
              <w:rPr>
                <w:rFonts w:ascii="Times New Roman" w:eastAsia="Calibri" w:hAnsi="Times New Roman" w:cs="Times New Roman"/>
                <w:color w:val="000000"/>
                <w:shd w:val="clear" w:color="auto" w:fill="FFFFFF"/>
              </w:rPr>
              <w:t>® 2014 (</w:t>
            </w:r>
            <w:proofErr w:type="spellStart"/>
            <w:r w:rsidRPr="00A54085">
              <w:rPr>
                <w:rFonts w:ascii="Times New Roman" w:eastAsia="Calibri" w:hAnsi="Times New Roman" w:cs="Times New Roman"/>
                <w:color w:val="000000"/>
                <w:shd w:val="clear" w:color="auto" w:fill="FFFFFF"/>
              </w:rPr>
              <w:t>MobileMark</w:t>
            </w:r>
            <w:proofErr w:type="spellEnd"/>
            <w:r w:rsidRPr="00A54085">
              <w:rPr>
                <w:rFonts w:ascii="Times New Roman" w:eastAsia="Calibri" w:hAnsi="Times New Roman" w:cs="Times New Roman"/>
                <w:color w:val="000000"/>
                <w:shd w:val="clear" w:color="auto" w:fill="FFFFFF"/>
              </w:rPr>
              <w:t> 2014 Battery Life) – należy dostarczyć wyniki w formatach FDR (Full </w:t>
            </w:r>
            <w:proofErr w:type="spellStart"/>
            <w:r w:rsidRPr="00A54085">
              <w:rPr>
                <w:rFonts w:ascii="Times New Roman" w:eastAsia="Calibri" w:hAnsi="Times New Roman" w:cs="Times New Roman"/>
                <w:color w:val="000000"/>
                <w:shd w:val="clear" w:color="auto" w:fill="FFFFFF"/>
              </w:rPr>
              <w:t>Disclosure</w:t>
            </w:r>
            <w:proofErr w:type="spellEnd"/>
            <w:r w:rsidRPr="00A54085">
              <w:rPr>
                <w:rFonts w:ascii="Times New Roman" w:eastAsia="Calibri" w:hAnsi="Times New Roman" w:cs="Times New Roman"/>
                <w:color w:val="000000"/>
                <w:shd w:val="clear" w:color="auto" w:fill="FFFFFF"/>
              </w:rPr>
              <w:t> Report ) i PDF programu </w:t>
            </w:r>
            <w:proofErr w:type="spellStart"/>
            <w:r w:rsidRPr="00A54085">
              <w:rPr>
                <w:rFonts w:ascii="Times New Roman" w:eastAsia="Calibri" w:hAnsi="Times New Roman" w:cs="Times New Roman"/>
                <w:color w:val="000000"/>
                <w:shd w:val="clear" w:color="auto" w:fill="FFFFFF"/>
              </w:rPr>
              <w:t>MobileMark</w:t>
            </w:r>
            <w:proofErr w:type="spellEnd"/>
            <w:r w:rsidRPr="00A54085">
              <w:rPr>
                <w:rFonts w:ascii="Times New Roman" w:eastAsia="Calibri" w:hAnsi="Times New Roman" w:cs="Times New Roman"/>
                <w:color w:val="000000"/>
                <w:shd w:val="clear" w:color="auto" w:fill="FFFFFF"/>
              </w:rPr>
              <w:t>® 2014 lub kartę katalogową produktu potwierdzającą czas pracy na zasilaniu bateryjnym. </w:t>
            </w:r>
          </w:p>
          <w:p w:rsidR="00A54085" w:rsidRPr="00A54085" w:rsidRDefault="00A54085" w:rsidP="00D408A6">
            <w:pPr>
              <w:spacing w:after="0" w:line="276" w:lineRule="auto"/>
              <w:rPr>
                <w:rFonts w:ascii="Times New Roman" w:eastAsia="Calibri" w:hAnsi="Times New Roman" w:cs="Times New Roman"/>
              </w:rPr>
            </w:pP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Zasilacz</w:t>
            </w:r>
          </w:p>
        </w:tc>
        <w:tc>
          <w:tcPr>
            <w:tcW w:w="3692"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Zasilacz zewnętrzny 65W</w:t>
            </w:r>
          </w:p>
        </w:tc>
      </w:tr>
      <w:tr w:rsidR="00D02FD4" w:rsidRPr="00D408A6" w:rsidTr="00D02FD4">
        <w:trPr>
          <w:trHeight w:val="284"/>
          <w:jc w:val="center"/>
        </w:trPr>
        <w:tc>
          <w:tcPr>
            <w:tcW w:w="202"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Certyfikaty, oświadczenia i standardy</w:t>
            </w:r>
          </w:p>
        </w:tc>
        <w:tc>
          <w:tcPr>
            <w:tcW w:w="3692"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numPr>
                <w:ilvl w:val="0"/>
                <w:numId w:val="9"/>
              </w:numPr>
              <w:spacing w:after="0" w:line="276" w:lineRule="auto"/>
              <w:rPr>
                <w:rFonts w:ascii="Times New Roman" w:eastAsia="Calibri" w:hAnsi="Times New Roman" w:cs="Times New Roman"/>
                <w:bCs/>
              </w:rPr>
            </w:pPr>
            <w:r w:rsidRPr="00A54085">
              <w:rPr>
                <w:rFonts w:ascii="Times New Roman" w:eastAsia="Calibri" w:hAnsi="Times New Roman" w:cs="Times New Roman"/>
                <w:bCs/>
              </w:rPr>
              <w:t>Certyfikat ISO9001:2000 dla producenta sprzętu (należy załączyć do oferty)</w:t>
            </w:r>
          </w:p>
          <w:p w:rsidR="00A54085" w:rsidRPr="00A54085" w:rsidRDefault="00A54085" w:rsidP="00D408A6">
            <w:pPr>
              <w:numPr>
                <w:ilvl w:val="0"/>
                <w:numId w:val="9"/>
              </w:numPr>
              <w:spacing w:after="0" w:line="276" w:lineRule="auto"/>
              <w:rPr>
                <w:rFonts w:ascii="Times New Roman" w:eastAsia="Calibri" w:hAnsi="Times New Roman" w:cs="Times New Roman"/>
                <w:bCs/>
              </w:rPr>
            </w:pPr>
            <w:r w:rsidRPr="00A54085">
              <w:rPr>
                <w:rFonts w:ascii="Times New Roman" w:eastAsia="Calibri" w:hAnsi="Times New Roman" w:cs="Times New Roman"/>
                <w:bCs/>
              </w:rPr>
              <w:t>Deklaracja zgodności CE (załączyć do oferty)</w:t>
            </w:r>
          </w:p>
          <w:p w:rsidR="00A54085" w:rsidRPr="00A54085" w:rsidRDefault="00A54085" w:rsidP="00D408A6">
            <w:pPr>
              <w:numPr>
                <w:ilvl w:val="0"/>
                <w:numId w:val="9"/>
              </w:num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Potwierdzenie spełnienia kryteriów środowiskowych, w tym zgodności z dyrektywą </w:t>
            </w:r>
            <w:proofErr w:type="spellStart"/>
            <w:r w:rsidRPr="00A54085">
              <w:rPr>
                <w:rFonts w:ascii="Times New Roman" w:eastAsia="Calibri" w:hAnsi="Times New Roman" w:cs="Times New Roman"/>
                <w:bCs/>
              </w:rPr>
              <w:t>RoHS</w:t>
            </w:r>
            <w:proofErr w:type="spellEnd"/>
            <w:r w:rsidRPr="00A54085">
              <w:rPr>
                <w:rFonts w:ascii="Times New Roman" w:eastAsia="Calibri" w:hAnsi="Times New Roman" w:cs="Times New Roman"/>
                <w:bCs/>
              </w:rPr>
              <w:t xml:space="preserve"> Unii Europejskiej o eliminacji substancji niebezpiecznych w postaci oświadczenia producenta odnoszący się do zaoferowanej jednostki</w:t>
            </w:r>
          </w:p>
          <w:p w:rsidR="00A54085" w:rsidRPr="00A54085" w:rsidRDefault="00A54085" w:rsidP="00D408A6">
            <w:pPr>
              <w:spacing w:after="0" w:line="276" w:lineRule="auto"/>
              <w:ind w:left="360"/>
              <w:rPr>
                <w:rFonts w:ascii="Times New Roman" w:eastAsia="Calibri" w:hAnsi="Times New Roman" w:cs="Times New Roman"/>
                <w:bCs/>
              </w:rPr>
            </w:pPr>
          </w:p>
        </w:tc>
      </w:tr>
      <w:tr w:rsidR="00D02FD4" w:rsidRPr="00D408A6" w:rsidTr="00D02FD4">
        <w:trPr>
          <w:trHeight w:val="284"/>
          <w:jc w:val="center"/>
        </w:trPr>
        <w:tc>
          <w:tcPr>
            <w:tcW w:w="202"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Waga/Wymiary</w:t>
            </w:r>
          </w:p>
        </w:tc>
        <w:tc>
          <w:tcPr>
            <w:tcW w:w="3692"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spacing w:after="0" w:line="276" w:lineRule="auto"/>
              <w:rPr>
                <w:rFonts w:ascii="Times New Roman" w:eastAsia="Calibri" w:hAnsi="Times New Roman" w:cs="Times New Roman"/>
                <w:color w:val="000000"/>
              </w:rPr>
            </w:pPr>
            <w:r w:rsidRPr="00A54085">
              <w:rPr>
                <w:rFonts w:ascii="Times New Roman" w:eastAsia="Calibri" w:hAnsi="Times New Roman" w:cs="Times New Roman"/>
                <w:bCs/>
              </w:rPr>
              <w:t xml:space="preserve">Waga urządzenia z baterią podstawową max 1.85 kg, grubość notebooka nieprzekraczająca </w:t>
            </w:r>
            <w:r w:rsidRPr="00A54085">
              <w:rPr>
                <w:rFonts w:ascii="Times New Roman" w:eastAsia="Calibri" w:hAnsi="Times New Roman" w:cs="Times New Roman"/>
                <w:color w:val="000000"/>
              </w:rPr>
              <w:t>26mm mierzona w najgrubszym jego punkcie.</w:t>
            </w:r>
          </w:p>
        </w:tc>
      </w:tr>
      <w:tr w:rsidR="00D02FD4" w:rsidRPr="00D408A6" w:rsidTr="00D02FD4">
        <w:trPr>
          <w:trHeight w:val="284"/>
          <w:jc w:val="center"/>
        </w:trPr>
        <w:tc>
          <w:tcPr>
            <w:tcW w:w="202"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System operacyjny </w:t>
            </w:r>
          </w:p>
        </w:tc>
        <w:tc>
          <w:tcPr>
            <w:tcW w:w="3692"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Microsoft Windows 10 Pro 64 bit lub system operacyjny klasy PC, który spełnia następujące wymagania poprzez wbudowane mechanizmy, bez użycia dodatkowych aplikacji:</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1.</w:t>
            </w:r>
            <w:r w:rsidRPr="00A54085">
              <w:rPr>
                <w:rFonts w:ascii="Times New Roman" w:eastAsia="Calibri" w:hAnsi="Times New Roman" w:cs="Times New Roman"/>
              </w:rPr>
              <w:tab/>
              <w:t>Dostępne dwa rodzaje graficznego interfejsu użytkownika:</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a.</w:t>
            </w:r>
            <w:r w:rsidRPr="00A54085">
              <w:rPr>
                <w:rFonts w:ascii="Times New Roman" w:eastAsia="Calibri" w:hAnsi="Times New Roman" w:cs="Times New Roman"/>
              </w:rPr>
              <w:tab/>
              <w:t>Klasyczny, umożliwiający obsługę przy pomocy klawiatury i myszy,</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b.</w:t>
            </w:r>
            <w:r w:rsidRPr="00A54085">
              <w:rPr>
                <w:rFonts w:ascii="Times New Roman" w:eastAsia="Calibri" w:hAnsi="Times New Roman" w:cs="Times New Roman"/>
              </w:rPr>
              <w:tab/>
              <w:t>Dotykowy umożliwiający sterowanie dotykiem na urządzeniach typu tablet lub monitorach dotykowych</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2.</w:t>
            </w:r>
            <w:r w:rsidRPr="00A54085">
              <w:rPr>
                <w:rFonts w:ascii="Times New Roman" w:eastAsia="Calibri" w:hAnsi="Times New Roman" w:cs="Times New Roman"/>
              </w:rPr>
              <w:tab/>
              <w:t>Funkcje związane z obsługą komputerów typu tablet, z wbudowanym modułem „uczenia się” pisma użytkownika – obsługa języka polskiego</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3.</w:t>
            </w:r>
            <w:r w:rsidRPr="00A54085">
              <w:rPr>
                <w:rFonts w:ascii="Times New Roman" w:eastAsia="Calibri" w:hAnsi="Times New Roman" w:cs="Times New Roman"/>
              </w:rPr>
              <w:tab/>
              <w:t>Interfejs użytkownika dostępny w wielu językach do wyboru – w tym polskim i angielskim</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4.</w:t>
            </w:r>
            <w:r w:rsidRPr="00A54085">
              <w:rPr>
                <w:rFonts w:ascii="Times New Roman" w:eastAsia="Calibri" w:hAnsi="Times New Roman" w:cs="Times New Roman"/>
              </w:rPr>
              <w:tab/>
              <w:t>Możliwość tworzenia pulpitów wirtualnych, przenoszenia aplikacji pomiędzy pulpitami i przełączanie się pomiędzy pulpitami za pomocą skrótów klawiaturowych lub GUI.</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5.</w:t>
            </w:r>
            <w:r w:rsidRPr="00A54085">
              <w:rPr>
                <w:rFonts w:ascii="Times New Roman" w:eastAsia="Calibri" w:hAnsi="Times New Roman" w:cs="Times New Roman"/>
              </w:rPr>
              <w:tab/>
              <w:t>Wbudowane w system operacyjny minimum dwie przeglądarki Internetowe</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6.</w:t>
            </w:r>
            <w:r w:rsidRPr="00A54085">
              <w:rPr>
                <w:rFonts w:ascii="Times New Roman" w:eastAsia="Calibri" w:hAnsi="Times New Roman" w:cs="Times New Roman"/>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7.</w:t>
            </w:r>
            <w:r w:rsidRPr="00A54085">
              <w:rPr>
                <w:rFonts w:ascii="Times New Roman" w:eastAsia="Calibri" w:hAnsi="Times New Roman" w:cs="Times New Roman"/>
              </w:rPr>
              <w:tab/>
              <w:t>Zlokalizowane w języku polskim, co najmniej następujące elementy: menu, pomoc, komunikaty systemowe, menedżer plików.</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lastRenderedPageBreak/>
              <w:t>8.</w:t>
            </w:r>
            <w:r w:rsidRPr="00A54085">
              <w:rPr>
                <w:rFonts w:ascii="Times New Roman" w:eastAsia="Calibri" w:hAnsi="Times New Roman" w:cs="Times New Roman"/>
              </w:rPr>
              <w:tab/>
              <w:t>Graficzne środowisko instalacji i konfiguracji dostępne w języku polskim</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9.</w:t>
            </w:r>
            <w:r w:rsidRPr="00A54085">
              <w:rPr>
                <w:rFonts w:ascii="Times New Roman" w:eastAsia="Calibri" w:hAnsi="Times New Roman" w:cs="Times New Roman"/>
              </w:rPr>
              <w:tab/>
              <w:t>Wbudowany system pomocy w języku polskim.</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10.</w:t>
            </w:r>
            <w:r w:rsidRPr="00A54085">
              <w:rPr>
                <w:rFonts w:ascii="Times New Roman" w:eastAsia="Calibri" w:hAnsi="Times New Roman" w:cs="Times New Roman"/>
              </w:rPr>
              <w:tab/>
              <w:t>Możliwość przystosowania stanowiska dla osób niepełnosprawnych (np. słabo widzących).</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11.</w:t>
            </w:r>
            <w:r w:rsidRPr="00A54085">
              <w:rPr>
                <w:rFonts w:ascii="Times New Roman" w:eastAsia="Calibri" w:hAnsi="Times New Roman" w:cs="Times New Roman"/>
              </w:rPr>
              <w:tab/>
              <w:t>Możliwość dokonywania aktualizacji i poprawek systemu poprzez mechanizm zarządzany przez administratora systemu Zamawiającego.</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12.</w:t>
            </w:r>
            <w:r w:rsidRPr="00A54085">
              <w:rPr>
                <w:rFonts w:ascii="Times New Roman" w:eastAsia="Calibri" w:hAnsi="Times New Roman" w:cs="Times New Roman"/>
              </w:rPr>
              <w:tab/>
              <w:t xml:space="preserve">Możliwość dostarczania poprawek do systemu operacyjnego w modelu </w:t>
            </w:r>
            <w:proofErr w:type="spellStart"/>
            <w:r w:rsidRPr="00A54085">
              <w:rPr>
                <w:rFonts w:ascii="Times New Roman" w:eastAsia="Calibri" w:hAnsi="Times New Roman" w:cs="Times New Roman"/>
              </w:rPr>
              <w:t>peer</w:t>
            </w:r>
            <w:proofErr w:type="spellEnd"/>
            <w:r w:rsidRPr="00A54085">
              <w:rPr>
                <w:rFonts w:ascii="Times New Roman" w:eastAsia="Calibri" w:hAnsi="Times New Roman" w:cs="Times New Roman"/>
              </w:rPr>
              <w:t>-to-</w:t>
            </w:r>
            <w:proofErr w:type="spellStart"/>
            <w:r w:rsidRPr="00A54085">
              <w:rPr>
                <w:rFonts w:ascii="Times New Roman" w:eastAsia="Calibri" w:hAnsi="Times New Roman" w:cs="Times New Roman"/>
              </w:rPr>
              <w:t>peer</w:t>
            </w:r>
            <w:proofErr w:type="spellEnd"/>
            <w:r w:rsidRPr="00A54085">
              <w:rPr>
                <w:rFonts w:ascii="Times New Roman" w:eastAsia="Calibri" w:hAnsi="Times New Roman" w:cs="Times New Roman"/>
              </w:rPr>
              <w:t>.</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13.</w:t>
            </w:r>
            <w:r w:rsidRPr="00A54085">
              <w:rPr>
                <w:rFonts w:ascii="Times New Roman" w:eastAsia="Calibri" w:hAnsi="Times New Roman" w:cs="Times New Roman"/>
              </w:rPr>
              <w:tab/>
              <w:t>Możliwość sterowania czasem dostarczania nowych wersji systemu operacyjnego, możliwość centralnego opóźniania dostarczania nowej wersji o minimum 4 miesiące.</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14.</w:t>
            </w:r>
            <w:r w:rsidRPr="00A54085">
              <w:rPr>
                <w:rFonts w:ascii="Times New Roman" w:eastAsia="Calibri" w:hAnsi="Times New Roman" w:cs="Times New Roman"/>
              </w:rPr>
              <w:tab/>
              <w:t>Zabezpieczony hasłem hierarchiczny dostęp do systemu, konta i profile użytkowników zarządzane zdalnie; praca systemu w trybie ochrony kont użytkowników.</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15.</w:t>
            </w:r>
            <w:r w:rsidRPr="00A54085">
              <w:rPr>
                <w:rFonts w:ascii="Times New Roman" w:eastAsia="Calibri" w:hAnsi="Times New Roman" w:cs="Times New Roman"/>
              </w:rPr>
              <w:tab/>
              <w:t>Możliwość dołączenia systemu do usługi katalogowej on-</w:t>
            </w:r>
            <w:proofErr w:type="spellStart"/>
            <w:r w:rsidRPr="00A54085">
              <w:rPr>
                <w:rFonts w:ascii="Times New Roman" w:eastAsia="Calibri" w:hAnsi="Times New Roman" w:cs="Times New Roman"/>
              </w:rPr>
              <w:t>premise</w:t>
            </w:r>
            <w:proofErr w:type="spellEnd"/>
            <w:r w:rsidRPr="00A54085">
              <w:rPr>
                <w:rFonts w:ascii="Times New Roman" w:eastAsia="Calibri" w:hAnsi="Times New Roman" w:cs="Times New Roman"/>
              </w:rPr>
              <w:t xml:space="preserve"> lub w chmurze.</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16.</w:t>
            </w:r>
            <w:r w:rsidRPr="00A54085">
              <w:rPr>
                <w:rFonts w:ascii="Times New Roman" w:eastAsia="Calibri" w:hAnsi="Times New Roman" w:cs="Times New Roman"/>
              </w:rPr>
              <w:tab/>
              <w:t>Umożliwienie zablokowania urządzenia w ramach danego konta tylko do uruchamiania wybranej aplikacji - tryb "kiosk".</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17.</w:t>
            </w:r>
            <w:r w:rsidRPr="00A54085">
              <w:rPr>
                <w:rFonts w:ascii="Times New Roman" w:eastAsia="Calibri" w:hAnsi="Times New Roman" w:cs="Times New Roman"/>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18.</w:t>
            </w:r>
            <w:r w:rsidRPr="00A54085">
              <w:rPr>
                <w:rFonts w:ascii="Times New Roman" w:eastAsia="Calibri" w:hAnsi="Times New Roman" w:cs="Times New Roman"/>
              </w:rPr>
              <w:tab/>
              <w:t>Zdalna pomoc i współdzielenie aplikacji – możliwość zdalnego przejęcia sesji zalogowanego użytkownika celem rozwiązania problemu z komputerem.</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19.</w:t>
            </w:r>
            <w:r w:rsidRPr="00A54085">
              <w:rPr>
                <w:rFonts w:ascii="Times New Roman" w:eastAsia="Calibri" w:hAnsi="Times New Roman" w:cs="Times New Roman"/>
              </w:rPr>
              <w:tab/>
              <w:t xml:space="preserve">Transakcyjny system plików pozwalający na stosowanie przydziałów (ang. </w:t>
            </w:r>
            <w:proofErr w:type="spellStart"/>
            <w:r w:rsidRPr="00A54085">
              <w:rPr>
                <w:rFonts w:ascii="Times New Roman" w:eastAsia="Calibri" w:hAnsi="Times New Roman" w:cs="Times New Roman"/>
              </w:rPr>
              <w:t>quota</w:t>
            </w:r>
            <w:proofErr w:type="spellEnd"/>
            <w:r w:rsidRPr="00A54085">
              <w:rPr>
                <w:rFonts w:ascii="Times New Roman" w:eastAsia="Calibri" w:hAnsi="Times New Roman" w:cs="Times New Roman"/>
              </w:rPr>
              <w:t>) na dysku dla użytkowników oraz zapewniający większą niezawodność i pozwalający tworzyć kopie zapasowe.</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20.</w:t>
            </w:r>
            <w:r w:rsidRPr="00A54085">
              <w:rPr>
                <w:rFonts w:ascii="Times New Roman" w:eastAsia="Calibri" w:hAnsi="Times New Roman" w:cs="Times New Roman"/>
              </w:rPr>
              <w:tab/>
              <w:t>Oprogramowanie dla tworzenia kopii zapasowych (Backup); automatyczne wykonywanie kopii plików z możliwością automatycznego przywrócenia wersji wcześniejszej.</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21.</w:t>
            </w:r>
            <w:r w:rsidRPr="00A54085">
              <w:rPr>
                <w:rFonts w:ascii="Times New Roman" w:eastAsia="Calibri" w:hAnsi="Times New Roman" w:cs="Times New Roman"/>
              </w:rPr>
              <w:tab/>
              <w:t>Możliwość przywracania obrazu plików systemowych do uprzednio zapisanej postaci.</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22.</w:t>
            </w:r>
            <w:r w:rsidRPr="00A54085">
              <w:rPr>
                <w:rFonts w:ascii="Times New Roman" w:eastAsia="Calibri" w:hAnsi="Times New Roman" w:cs="Times New Roman"/>
              </w:rPr>
              <w:tab/>
              <w:t>Możliwość przywracania systemu operacyjnego do stanu początkowego z pozostawieniem plików użytkownika.</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23.</w:t>
            </w:r>
            <w:r w:rsidRPr="00A54085">
              <w:rPr>
                <w:rFonts w:ascii="Times New Roman" w:eastAsia="Calibri" w:hAnsi="Times New Roman" w:cs="Times New Roman"/>
              </w:rPr>
              <w:tab/>
              <w:t>Możliwość blokowania lub dopuszczania dowolnych urządzeń peryferyjnych za pomocą polityk grupowych (np. przy użyciu numerów identyfikacyjnych sprzętu)."</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24.</w:t>
            </w:r>
            <w:r w:rsidRPr="00A54085">
              <w:rPr>
                <w:rFonts w:ascii="Times New Roman" w:eastAsia="Calibri" w:hAnsi="Times New Roman" w:cs="Times New Roman"/>
              </w:rPr>
              <w:tab/>
              <w:t xml:space="preserve">Wbudowany mechanizm wirtualizacji typu </w:t>
            </w:r>
            <w:proofErr w:type="spellStart"/>
            <w:r w:rsidRPr="00A54085">
              <w:rPr>
                <w:rFonts w:ascii="Times New Roman" w:eastAsia="Calibri" w:hAnsi="Times New Roman" w:cs="Times New Roman"/>
              </w:rPr>
              <w:t>hypervisor</w:t>
            </w:r>
            <w:proofErr w:type="spellEnd"/>
            <w:r w:rsidRPr="00A54085">
              <w:rPr>
                <w:rFonts w:ascii="Times New Roman" w:eastAsia="Calibri" w:hAnsi="Times New Roman" w:cs="Times New Roman"/>
              </w:rPr>
              <w:t>."</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25.</w:t>
            </w:r>
            <w:r w:rsidRPr="00A54085">
              <w:rPr>
                <w:rFonts w:ascii="Times New Roman" w:eastAsia="Calibri" w:hAnsi="Times New Roman" w:cs="Times New Roman"/>
              </w:rPr>
              <w:tab/>
              <w:t>Wbudowana możliwość zdalnego dostępu do systemu i pracy zdalnej z wykorzystaniem pełnego interfejsu graficznego.</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26.</w:t>
            </w:r>
            <w:r w:rsidRPr="00A54085">
              <w:rPr>
                <w:rFonts w:ascii="Times New Roman" w:eastAsia="Calibri" w:hAnsi="Times New Roman" w:cs="Times New Roman"/>
              </w:rPr>
              <w:tab/>
              <w:t>Dostępność bezpłatnych biuletynów bezpieczeństwa związanych z działaniem systemu operacyjnego.</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lastRenderedPageBreak/>
              <w:t>27.</w:t>
            </w:r>
            <w:r w:rsidRPr="00A54085">
              <w:rPr>
                <w:rFonts w:ascii="Times New Roman" w:eastAsia="Calibri" w:hAnsi="Times New Roman" w:cs="Times New Roman"/>
              </w:rPr>
              <w:tab/>
              <w:t>Wbudowana zapora internetowa (firewall) dla ochrony połączeń internetowych, zintegrowana z systemem konsola do zarządzania ustawieniami zapory i regułami IP v4 i v6.</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28.</w:t>
            </w:r>
            <w:r w:rsidRPr="00A54085">
              <w:rPr>
                <w:rFonts w:ascii="Times New Roman" w:eastAsia="Calibri" w:hAnsi="Times New Roman" w:cs="Times New Roman"/>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29.</w:t>
            </w:r>
            <w:r w:rsidRPr="00A54085">
              <w:rPr>
                <w:rFonts w:ascii="Times New Roman" w:eastAsia="Calibri" w:hAnsi="Times New Roman" w:cs="Times New Roman"/>
              </w:rPr>
              <w:tab/>
              <w:t>Możliwość zdefiniowania zarządzanych aplikacji w taki sposób aby automatycznie szyfrowały pliki na poziomie systemu plików. Blokowanie bezpośredniego kopiowania treści między aplikacjami zarządzanymi a niezarządzanymi.</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30.</w:t>
            </w:r>
            <w:r w:rsidRPr="00A54085">
              <w:rPr>
                <w:rFonts w:ascii="Times New Roman" w:eastAsia="Calibri" w:hAnsi="Times New Roman" w:cs="Times New Roman"/>
              </w:rPr>
              <w:tab/>
              <w:t>Wbudowany system uwierzytelnienia dwuskładnikowego oparty o certyfikat lub klucz prywatny oraz PIN lub uwierzytelnienie biometryczne.</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31.</w:t>
            </w:r>
            <w:r w:rsidRPr="00A54085">
              <w:rPr>
                <w:rFonts w:ascii="Times New Roman" w:eastAsia="Calibri" w:hAnsi="Times New Roman" w:cs="Times New Roman"/>
              </w:rPr>
              <w:tab/>
              <w:t>Wbudowane mechanizmy ochrony antywirusowej i przeciw złośliwemu oprogramowaniu z zapewnionymi bezpłatnymi aktualizacjami.</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32.</w:t>
            </w:r>
            <w:r w:rsidRPr="00A54085">
              <w:rPr>
                <w:rFonts w:ascii="Times New Roman" w:eastAsia="Calibri" w:hAnsi="Times New Roman" w:cs="Times New Roman"/>
              </w:rPr>
              <w:tab/>
              <w:t>Wbudowany system szyfrowania dysku twardego ze wsparciem modułu TPM</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33.</w:t>
            </w:r>
            <w:r w:rsidRPr="00A54085">
              <w:rPr>
                <w:rFonts w:ascii="Times New Roman" w:eastAsia="Calibri" w:hAnsi="Times New Roman" w:cs="Times New Roman"/>
              </w:rPr>
              <w:tab/>
              <w:t>Możliwość tworzenia i przechowywania kopii zapasowych kluczy odzyskiwania do szyfrowania dysku w usługach katalogowych.</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34.</w:t>
            </w:r>
            <w:r w:rsidRPr="00A54085">
              <w:rPr>
                <w:rFonts w:ascii="Times New Roman" w:eastAsia="Calibri" w:hAnsi="Times New Roman" w:cs="Times New Roman"/>
              </w:rPr>
              <w:tab/>
              <w:t>Możliwość tworzenia wirtualnych kart inteligentnych.</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35.</w:t>
            </w:r>
            <w:r w:rsidRPr="00A54085">
              <w:rPr>
                <w:rFonts w:ascii="Times New Roman" w:eastAsia="Calibri" w:hAnsi="Times New Roman" w:cs="Times New Roman"/>
              </w:rPr>
              <w:tab/>
              <w:t xml:space="preserve">Wsparcie dla </w:t>
            </w:r>
            <w:proofErr w:type="spellStart"/>
            <w:r w:rsidRPr="00A54085">
              <w:rPr>
                <w:rFonts w:ascii="Times New Roman" w:eastAsia="Calibri" w:hAnsi="Times New Roman" w:cs="Times New Roman"/>
              </w:rPr>
              <w:t>firmware</w:t>
            </w:r>
            <w:proofErr w:type="spellEnd"/>
            <w:r w:rsidRPr="00A54085">
              <w:rPr>
                <w:rFonts w:ascii="Times New Roman" w:eastAsia="Calibri" w:hAnsi="Times New Roman" w:cs="Times New Roman"/>
              </w:rPr>
              <w:t xml:space="preserve"> UEFI i funkcji bezpiecznego rozruchu (</w:t>
            </w:r>
            <w:proofErr w:type="spellStart"/>
            <w:r w:rsidRPr="00A54085">
              <w:rPr>
                <w:rFonts w:ascii="Times New Roman" w:eastAsia="Calibri" w:hAnsi="Times New Roman" w:cs="Times New Roman"/>
              </w:rPr>
              <w:t>Secure</w:t>
            </w:r>
            <w:proofErr w:type="spellEnd"/>
            <w:r w:rsidRPr="00A54085">
              <w:rPr>
                <w:rFonts w:ascii="Times New Roman" w:eastAsia="Calibri" w:hAnsi="Times New Roman" w:cs="Times New Roman"/>
              </w:rPr>
              <w:t xml:space="preserve"> </w:t>
            </w:r>
            <w:proofErr w:type="spellStart"/>
            <w:r w:rsidRPr="00A54085">
              <w:rPr>
                <w:rFonts w:ascii="Times New Roman" w:eastAsia="Calibri" w:hAnsi="Times New Roman" w:cs="Times New Roman"/>
              </w:rPr>
              <w:t>Boot</w:t>
            </w:r>
            <w:proofErr w:type="spellEnd"/>
            <w:r w:rsidRPr="00A54085">
              <w:rPr>
                <w:rFonts w:ascii="Times New Roman" w:eastAsia="Calibri" w:hAnsi="Times New Roman" w:cs="Times New Roman"/>
              </w:rPr>
              <w:t>)</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36.</w:t>
            </w:r>
            <w:r w:rsidRPr="00A54085">
              <w:rPr>
                <w:rFonts w:ascii="Times New Roman" w:eastAsia="Calibri" w:hAnsi="Times New Roman" w:cs="Times New Roman"/>
              </w:rPr>
              <w:tab/>
              <w:t xml:space="preserve">Wbudowany w system, wykorzystywany automatycznie przez wbudowane przeglądarki filtr </w:t>
            </w:r>
            <w:proofErr w:type="spellStart"/>
            <w:r w:rsidRPr="00A54085">
              <w:rPr>
                <w:rFonts w:ascii="Times New Roman" w:eastAsia="Calibri" w:hAnsi="Times New Roman" w:cs="Times New Roman"/>
              </w:rPr>
              <w:t>reputacyjny</w:t>
            </w:r>
            <w:proofErr w:type="spellEnd"/>
            <w:r w:rsidRPr="00A54085">
              <w:rPr>
                <w:rFonts w:ascii="Times New Roman" w:eastAsia="Calibri" w:hAnsi="Times New Roman" w:cs="Times New Roman"/>
              </w:rPr>
              <w:t xml:space="preserve"> URL.</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37.</w:t>
            </w:r>
            <w:r w:rsidRPr="00A54085">
              <w:rPr>
                <w:rFonts w:ascii="Times New Roman" w:eastAsia="Calibri" w:hAnsi="Times New Roman" w:cs="Times New Roman"/>
              </w:rPr>
              <w:tab/>
              <w:t>Wsparcie dla IPSEC oparte na politykach – wdrażanie IPSEC oparte na zestawach reguł definiujących ustawienia zarządzanych w sposób centralny.</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38.</w:t>
            </w:r>
            <w:r w:rsidRPr="00A54085">
              <w:rPr>
                <w:rFonts w:ascii="Times New Roman" w:eastAsia="Calibri" w:hAnsi="Times New Roman" w:cs="Times New Roman"/>
              </w:rPr>
              <w:tab/>
              <w:t>Mechanizmy logowania w oparciu o:</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a.</w:t>
            </w:r>
            <w:r w:rsidRPr="00A54085">
              <w:rPr>
                <w:rFonts w:ascii="Times New Roman" w:eastAsia="Calibri" w:hAnsi="Times New Roman" w:cs="Times New Roman"/>
              </w:rPr>
              <w:tab/>
              <w:t>Login i hasło,</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b.</w:t>
            </w:r>
            <w:r w:rsidRPr="00A54085">
              <w:rPr>
                <w:rFonts w:ascii="Times New Roman" w:eastAsia="Calibri" w:hAnsi="Times New Roman" w:cs="Times New Roman"/>
              </w:rPr>
              <w:tab/>
              <w:t>Karty inteligentne i certyfikaty (</w:t>
            </w:r>
            <w:proofErr w:type="spellStart"/>
            <w:r w:rsidRPr="00A54085">
              <w:rPr>
                <w:rFonts w:ascii="Times New Roman" w:eastAsia="Calibri" w:hAnsi="Times New Roman" w:cs="Times New Roman"/>
              </w:rPr>
              <w:t>smartcard</w:t>
            </w:r>
            <w:proofErr w:type="spellEnd"/>
            <w:r w:rsidRPr="00A54085">
              <w:rPr>
                <w:rFonts w:ascii="Times New Roman" w:eastAsia="Calibri" w:hAnsi="Times New Roman" w:cs="Times New Roman"/>
              </w:rPr>
              <w:t>),</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c.</w:t>
            </w:r>
            <w:r w:rsidRPr="00A54085">
              <w:rPr>
                <w:rFonts w:ascii="Times New Roman" w:eastAsia="Calibri" w:hAnsi="Times New Roman" w:cs="Times New Roman"/>
              </w:rPr>
              <w:tab/>
              <w:t>Wirtualne karty inteligentne i certyfikaty (logowanie w oparciu o certyfikat chroniony poprzez moduł TPM),</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d.</w:t>
            </w:r>
            <w:r w:rsidRPr="00A54085">
              <w:rPr>
                <w:rFonts w:ascii="Times New Roman" w:eastAsia="Calibri" w:hAnsi="Times New Roman" w:cs="Times New Roman"/>
              </w:rPr>
              <w:tab/>
              <w:t>Certyfikat/Klucz i PIN</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e.</w:t>
            </w:r>
            <w:r w:rsidRPr="00A54085">
              <w:rPr>
                <w:rFonts w:ascii="Times New Roman" w:eastAsia="Calibri" w:hAnsi="Times New Roman" w:cs="Times New Roman"/>
              </w:rPr>
              <w:tab/>
              <w:t>Certyfikat/Klucz i uwierzytelnienie biometryczne</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39.</w:t>
            </w:r>
            <w:r w:rsidRPr="00A54085">
              <w:rPr>
                <w:rFonts w:ascii="Times New Roman" w:eastAsia="Calibri" w:hAnsi="Times New Roman" w:cs="Times New Roman"/>
              </w:rPr>
              <w:tab/>
              <w:t xml:space="preserve">Wsparcie dla uwierzytelniania na bazie </w:t>
            </w:r>
            <w:proofErr w:type="spellStart"/>
            <w:r w:rsidRPr="00A54085">
              <w:rPr>
                <w:rFonts w:ascii="Times New Roman" w:eastAsia="Calibri" w:hAnsi="Times New Roman" w:cs="Times New Roman"/>
              </w:rPr>
              <w:t>Kerberos</w:t>
            </w:r>
            <w:proofErr w:type="spellEnd"/>
            <w:r w:rsidRPr="00A54085">
              <w:rPr>
                <w:rFonts w:ascii="Times New Roman" w:eastAsia="Calibri" w:hAnsi="Times New Roman" w:cs="Times New Roman"/>
              </w:rPr>
              <w:t xml:space="preserve"> v. 5</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40.</w:t>
            </w:r>
            <w:r w:rsidRPr="00A54085">
              <w:rPr>
                <w:rFonts w:ascii="Times New Roman" w:eastAsia="Calibri" w:hAnsi="Times New Roman" w:cs="Times New Roman"/>
              </w:rPr>
              <w:tab/>
              <w:t>Wbudowany agent do zbierania danych na temat zagrożeń na stacji roboczej.</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lastRenderedPageBreak/>
              <w:t>41.</w:t>
            </w:r>
            <w:r w:rsidRPr="00A54085">
              <w:rPr>
                <w:rFonts w:ascii="Times New Roman" w:eastAsia="Calibri" w:hAnsi="Times New Roman" w:cs="Times New Roman"/>
              </w:rPr>
              <w:tab/>
              <w:t>Wsparcie .NET Framework 2.x, 3.x i 4.x – możliwość uruchomienia aplikacji działających we wskazanych środowiskach</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42.</w:t>
            </w:r>
            <w:r w:rsidRPr="00A54085">
              <w:rPr>
                <w:rFonts w:ascii="Times New Roman" w:eastAsia="Calibri" w:hAnsi="Times New Roman" w:cs="Times New Roman"/>
              </w:rPr>
              <w:tab/>
              <w:t xml:space="preserve">Wsparcie dla </w:t>
            </w:r>
            <w:proofErr w:type="spellStart"/>
            <w:r w:rsidRPr="00A54085">
              <w:rPr>
                <w:rFonts w:ascii="Times New Roman" w:eastAsia="Calibri" w:hAnsi="Times New Roman" w:cs="Times New Roman"/>
              </w:rPr>
              <w:t>VBScript</w:t>
            </w:r>
            <w:proofErr w:type="spellEnd"/>
            <w:r w:rsidRPr="00A54085">
              <w:rPr>
                <w:rFonts w:ascii="Times New Roman" w:eastAsia="Calibri" w:hAnsi="Times New Roman" w:cs="Times New Roman"/>
              </w:rPr>
              <w:t xml:space="preserve"> – możliwość uruchamiania interpretera poleceń</w:t>
            </w:r>
          </w:p>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43.</w:t>
            </w:r>
            <w:r w:rsidRPr="00A54085">
              <w:rPr>
                <w:rFonts w:ascii="Times New Roman" w:eastAsia="Calibri" w:hAnsi="Times New Roman" w:cs="Times New Roman"/>
              </w:rPr>
              <w:tab/>
              <w:t xml:space="preserve">Wsparcie dla </w:t>
            </w:r>
            <w:proofErr w:type="spellStart"/>
            <w:r w:rsidRPr="00A54085">
              <w:rPr>
                <w:rFonts w:ascii="Times New Roman" w:eastAsia="Calibri" w:hAnsi="Times New Roman" w:cs="Times New Roman"/>
              </w:rPr>
              <w:t>PowerShell</w:t>
            </w:r>
            <w:proofErr w:type="spellEnd"/>
            <w:r w:rsidRPr="00A54085">
              <w:rPr>
                <w:rFonts w:ascii="Times New Roman" w:eastAsia="Calibri" w:hAnsi="Times New Roman" w:cs="Times New Roman"/>
              </w:rPr>
              <w:t xml:space="preserve"> 5.x – możliwość uruchamiania interpretera poleceń </w:t>
            </w:r>
          </w:p>
          <w:p w:rsidR="00A54085" w:rsidRPr="00A54085" w:rsidRDefault="00A54085" w:rsidP="00D408A6">
            <w:pPr>
              <w:spacing w:after="0" w:line="276" w:lineRule="auto"/>
              <w:rPr>
                <w:rFonts w:ascii="Times New Roman" w:eastAsia="Calibri" w:hAnsi="Times New Roman" w:cs="Times New Roman"/>
                <w:bCs/>
              </w:rPr>
            </w:pP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Licencja systemu operacyjnego zaimplementowana w BIOS komputera, umożliwiająca instalację systemu bez podawania klucza oraz bez aktywacji systemu za pośrednictwem Internetu.</w:t>
            </w: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Nie dopuszcza się zaoferowania systemu operacyjnego typu </w:t>
            </w:r>
            <w:proofErr w:type="spellStart"/>
            <w:r w:rsidRPr="00A54085">
              <w:rPr>
                <w:rFonts w:ascii="Times New Roman" w:eastAsia="Calibri" w:hAnsi="Times New Roman" w:cs="Times New Roman"/>
                <w:bCs/>
              </w:rPr>
              <w:t>refurbished</w:t>
            </w:r>
            <w:proofErr w:type="spellEnd"/>
            <w:r w:rsidRPr="00A54085">
              <w:rPr>
                <w:rFonts w:ascii="Times New Roman" w:eastAsia="Calibri" w:hAnsi="Times New Roman" w:cs="Times New Roman"/>
                <w:bCs/>
              </w:rPr>
              <w:t>.</w:t>
            </w:r>
          </w:p>
        </w:tc>
      </w:tr>
      <w:tr w:rsidR="00D02FD4" w:rsidRPr="00D408A6" w:rsidTr="00D02FD4">
        <w:trPr>
          <w:trHeight w:val="284"/>
          <w:jc w:val="center"/>
        </w:trPr>
        <w:tc>
          <w:tcPr>
            <w:tcW w:w="202"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Oprogramowanie do aktualizacji sterowników</w:t>
            </w:r>
          </w:p>
        </w:tc>
        <w:tc>
          <w:tcPr>
            <w:tcW w:w="3692"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spacing w:after="0" w:line="276" w:lineRule="auto"/>
              <w:rPr>
                <w:rFonts w:ascii="Times New Roman" w:eastAsia="Calibri" w:hAnsi="Times New Roman" w:cs="Times New Roman"/>
                <w:bCs/>
                <w:highlight w:val="yellow"/>
              </w:rPr>
            </w:pPr>
            <w:r w:rsidRPr="00A54085">
              <w:rPr>
                <w:rFonts w:ascii="Times New Roman" w:eastAsia="Calibri" w:hAnsi="Times New Roman" w:cs="Times New Roman"/>
                <w:bCs/>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r>
      <w:tr w:rsidR="00D02FD4" w:rsidRPr="00D408A6" w:rsidTr="00D02FD4">
        <w:trPr>
          <w:trHeight w:val="284"/>
          <w:jc w:val="center"/>
        </w:trPr>
        <w:tc>
          <w:tcPr>
            <w:tcW w:w="202"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Gwarancja</w:t>
            </w:r>
          </w:p>
        </w:tc>
        <w:tc>
          <w:tcPr>
            <w:tcW w:w="3692"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Minimalny czas trwania gwarancji producenta wynosi 2 lat.</w:t>
            </w:r>
          </w:p>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Oświadczenie producenta komputera, że w przypadku niewywiązywania się z obowiązków gwarancyjnych oferenta lub firmy serwisującej, przejmie na siebie wszelkie zobowiązania związane z serwisem.</w:t>
            </w:r>
          </w:p>
        </w:tc>
      </w:tr>
      <w:tr w:rsidR="00D02FD4" w:rsidRPr="00D408A6" w:rsidTr="00D02FD4">
        <w:trPr>
          <w:trHeight w:val="284"/>
          <w:jc w:val="center"/>
        </w:trPr>
        <w:tc>
          <w:tcPr>
            <w:tcW w:w="202"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tabs>
                <w:tab w:val="left" w:pos="213"/>
              </w:tabs>
              <w:spacing w:after="0" w:line="276" w:lineRule="auto"/>
              <w:jc w:val="both"/>
              <w:rPr>
                <w:rFonts w:ascii="Times New Roman" w:eastAsia="Calibri" w:hAnsi="Times New Roman" w:cs="Times New Roman"/>
              </w:rPr>
            </w:pPr>
            <w:r w:rsidRPr="00A54085">
              <w:rPr>
                <w:rFonts w:ascii="Times New Roman" w:eastAsia="Calibri" w:hAnsi="Times New Roman" w:cs="Times New Roman"/>
                <w:bCs/>
              </w:rPr>
              <w:t>Wsparcie techniczne producenta</w:t>
            </w:r>
          </w:p>
        </w:tc>
        <w:tc>
          <w:tcPr>
            <w:tcW w:w="3692"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numPr>
                <w:ilvl w:val="0"/>
                <w:numId w:val="12"/>
              </w:num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Zaawansowana diagnostyka sprzętowa oraz oprogramowania dostępna 24h/dobę na stronie producenta komputera </w:t>
            </w:r>
          </w:p>
          <w:p w:rsidR="00A54085" w:rsidRPr="00A54085" w:rsidRDefault="00A54085" w:rsidP="00D408A6">
            <w:pPr>
              <w:numPr>
                <w:ilvl w:val="0"/>
                <w:numId w:val="12"/>
              </w:num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Bezpośredni kontakt z Autoryzowanym Partnerem Serwisowym Producenta (brak konieczności zgłaszania każdej usterki sprzętowej telefonicznie), mający na celu przyśpieszenie procesu diagnostyki i skrócenia czasu usunięcia usterki. </w:t>
            </w:r>
          </w:p>
          <w:p w:rsidR="00A54085" w:rsidRPr="00A54085" w:rsidRDefault="00A54085" w:rsidP="00D408A6">
            <w:pPr>
              <w:numPr>
                <w:ilvl w:val="0"/>
                <w:numId w:val="12"/>
              </w:numPr>
              <w:spacing w:after="0" w:line="276" w:lineRule="auto"/>
              <w:rPr>
                <w:rFonts w:ascii="Times New Roman" w:eastAsia="Calibri" w:hAnsi="Times New Roman" w:cs="Times New Roman"/>
                <w:bCs/>
              </w:rPr>
            </w:pPr>
            <w:r w:rsidRPr="00A54085">
              <w:rPr>
                <w:rFonts w:ascii="Times New Roman" w:eastAsia="Calibri" w:hAnsi="Times New Roman" w:cs="Times New Roman"/>
                <w:bCs/>
              </w:rPr>
              <w:t>Aktualna lista Autoryzowanych Partnerów Serwisowych dostępna na stronie Producenta komputera</w:t>
            </w:r>
          </w:p>
          <w:p w:rsidR="00A54085" w:rsidRPr="00A54085" w:rsidRDefault="00A54085" w:rsidP="00D408A6">
            <w:pPr>
              <w:numPr>
                <w:ilvl w:val="0"/>
                <w:numId w:val="12"/>
              </w:num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Infolinia wsparcia technicznego dedykowana do rozwiązywania usterek oprogramowania – możliwość kontaktu przez telefon, formularz web lub chat online, dostępna w dni powszednie od 9:00-18:00 </w:t>
            </w:r>
          </w:p>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 xml:space="preserve">Wsparcie techniczne świadczone przez producenta lub autoryzowanego partnera serwisowego dla urządzeń i preinstalowanego oprogramowania OEM, zakupionego z urządzeniem, dostarczane zdalnie. </w:t>
            </w:r>
          </w:p>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 xml:space="preserve">Możliwość sprawdzenia aktualnego okresu i poziomu wsparcia technicznego dla urządzeń za </w:t>
            </w:r>
            <w:r w:rsidRPr="00A54085">
              <w:rPr>
                <w:rFonts w:ascii="Times New Roman" w:eastAsia="Calibri" w:hAnsi="Times New Roman" w:cs="Times New Roman"/>
                <w:bCs/>
              </w:rPr>
              <w:t>pośrednictwem strony internetowej producenta.</w:t>
            </w:r>
          </w:p>
          <w:p w:rsidR="00A54085" w:rsidRPr="00A54085" w:rsidRDefault="00A54085" w:rsidP="00D408A6">
            <w:pPr>
              <w:spacing w:after="0" w:line="276" w:lineRule="auto"/>
              <w:rPr>
                <w:rFonts w:ascii="Times New Roman" w:eastAsia="Calibri" w:hAnsi="Times New Roman" w:cs="Times New Roman"/>
              </w:rPr>
            </w:pPr>
          </w:p>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 xml:space="preserve">Możliwość sprawdzenia konfiguracji sprzętowej komputera oraz warunków gwarancji po podaniu numeru seryjnego </w:t>
            </w:r>
            <w:r w:rsidRPr="00A54085">
              <w:rPr>
                <w:rFonts w:ascii="Times New Roman" w:eastAsia="Calibri" w:hAnsi="Times New Roman" w:cs="Times New Roman"/>
                <w:bCs/>
              </w:rPr>
              <w:t>bezpośrednio na stronie producenta</w:t>
            </w:r>
            <w:r w:rsidRPr="00A54085">
              <w:rPr>
                <w:rFonts w:ascii="Times New Roman" w:eastAsia="Calibri" w:hAnsi="Times New Roman" w:cs="Times New Roman"/>
              </w:rPr>
              <w:t>.</w:t>
            </w:r>
          </w:p>
        </w:tc>
      </w:tr>
    </w:tbl>
    <w:tbl>
      <w:tblPr>
        <w:tblStyle w:val="Tabela-Siatka1"/>
        <w:tblW w:w="13892" w:type="dxa"/>
        <w:tblInd w:w="-5" w:type="dxa"/>
        <w:tblLook w:val="04A0" w:firstRow="1" w:lastRow="0" w:firstColumn="1" w:lastColumn="0" w:noHBand="0" w:noVBand="1"/>
      </w:tblPr>
      <w:tblGrid>
        <w:gridCol w:w="3261"/>
        <w:gridCol w:w="10631"/>
      </w:tblGrid>
      <w:tr w:rsidR="00A54085" w:rsidRPr="00A54085" w:rsidTr="008D32FE">
        <w:tc>
          <w:tcPr>
            <w:tcW w:w="13892" w:type="dxa"/>
            <w:gridSpan w:val="2"/>
            <w:shd w:val="clear" w:color="auto" w:fill="FFFF00"/>
          </w:tcPr>
          <w:p w:rsidR="00A54085" w:rsidRPr="00A54085" w:rsidRDefault="00A54085" w:rsidP="00D408A6">
            <w:pPr>
              <w:numPr>
                <w:ilvl w:val="0"/>
                <w:numId w:val="7"/>
              </w:numPr>
              <w:spacing w:line="276" w:lineRule="auto"/>
              <w:rPr>
                <w:rFonts w:ascii="Times New Roman" w:eastAsia="Calibri" w:hAnsi="Times New Roman" w:cs="Times New Roman"/>
                <w:b/>
                <w:bCs/>
              </w:rPr>
            </w:pPr>
            <w:r w:rsidRPr="00A54085">
              <w:rPr>
                <w:rFonts w:ascii="Times New Roman" w:eastAsia="Calibri" w:hAnsi="Times New Roman" w:cs="Times New Roman"/>
                <w:b/>
                <w:bCs/>
              </w:rPr>
              <w:lastRenderedPageBreak/>
              <w:t xml:space="preserve">Urządzenie wielofunkcyjne </w:t>
            </w:r>
          </w:p>
        </w:tc>
      </w:tr>
      <w:tr w:rsidR="00A54085" w:rsidRPr="00A54085" w:rsidTr="008D32FE">
        <w:tc>
          <w:tcPr>
            <w:tcW w:w="13892" w:type="dxa"/>
            <w:gridSpan w:val="2"/>
            <w:shd w:val="clear" w:color="auto" w:fill="FFFF00"/>
          </w:tcPr>
          <w:p w:rsidR="00A54085" w:rsidRPr="00A54085" w:rsidRDefault="00A54085" w:rsidP="00D408A6">
            <w:pPr>
              <w:spacing w:line="276" w:lineRule="auto"/>
              <w:jc w:val="center"/>
              <w:rPr>
                <w:rFonts w:ascii="Times New Roman" w:eastAsia="Calibri" w:hAnsi="Times New Roman" w:cs="Times New Roman"/>
                <w:b/>
                <w:bCs/>
              </w:rPr>
            </w:pPr>
            <w:r w:rsidRPr="00A54085">
              <w:rPr>
                <w:rFonts w:ascii="Times New Roman" w:eastAsia="Calibri" w:hAnsi="Times New Roman" w:cs="Times New Roman"/>
                <w:b/>
              </w:rPr>
              <w:t>Minimalne wymagane parametry:</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Technologia druku</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atramentowa</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Typ drukarki</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Kolor</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Funkcje</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Drukowanie, Kopiowanie i skanowanie, Faksowanie</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Wyświetlacz</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LCD</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Rozmiar wyświetlacza</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Minimum 4.5cm</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Maksymalny rozmiar papieru</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A4</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Połączenie</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Sieć przewodowa, Sieć bezprzewodowa</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Lokalny interfejs</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Hi-</w:t>
            </w:r>
            <w:proofErr w:type="spellStart"/>
            <w:r w:rsidRPr="00A54085">
              <w:rPr>
                <w:rFonts w:ascii="Times New Roman" w:eastAsia="Calibri" w:hAnsi="Times New Roman" w:cs="Times New Roman"/>
              </w:rPr>
              <w:t>Speed</w:t>
            </w:r>
            <w:proofErr w:type="spellEnd"/>
            <w:r w:rsidRPr="00A54085">
              <w:rPr>
                <w:rFonts w:ascii="Times New Roman" w:eastAsia="Calibri" w:hAnsi="Times New Roman" w:cs="Times New Roman"/>
              </w:rPr>
              <w:t xml:space="preserve"> USB 2.0,</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Bezpośrednie drukowanie poprzez Wi-Fi</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Tak</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Interfejs sieci przewodowej</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Minimum 10/100BASE-TX</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Interfejs sieci bezprzewodowej</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Minimum 802.11 b/g/n</w:t>
            </w:r>
          </w:p>
        </w:tc>
      </w:tr>
      <w:tr w:rsidR="00A54085" w:rsidRPr="00A54085" w:rsidTr="008D32FE">
        <w:tc>
          <w:tcPr>
            <w:tcW w:w="326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Połączenie mobilne</w:t>
            </w:r>
          </w:p>
        </w:tc>
        <w:tc>
          <w:tcPr>
            <w:tcW w:w="1063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 xml:space="preserve">Google </w:t>
            </w:r>
            <w:proofErr w:type="spellStart"/>
            <w:r w:rsidRPr="00A54085">
              <w:rPr>
                <w:rFonts w:ascii="Times New Roman" w:eastAsia="Calibri" w:hAnsi="Times New Roman" w:cs="Times New Roman"/>
              </w:rPr>
              <w:t>Could</w:t>
            </w:r>
            <w:proofErr w:type="spellEnd"/>
            <w:r w:rsidRPr="00A54085">
              <w:rPr>
                <w:rFonts w:ascii="Times New Roman" w:eastAsia="Calibri" w:hAnsi="Times New Roman" w:cs="Times New Roman"/>
              </w:rPr>
              <w:t xml:space="preserve"> </w:t>
            </w:r>
            <w:proofErr w:type="spellStart"/>
            <w:r w:rsidRPr="00A54085">
              <w:rPr>
                <w:rFonts w:ascii="Times New Roman" w:eastAsia="Calibri" w:hAnsi="Times New Roman" w:cs="Times New Roman"/>
              </w:rPr>
              <w:t>Print</w:t>
            </w:r>
            <w:proofErr w:type="spellEnd"/>
            <w:r w:rsidRPr="00A54085">
              <w:rPr>
                <w:rFonts w:ascii="Times New Roman" w:eastAsia="Calibri" w:hAnsi="Times New Roman" w:cs="Times New Roman"/>
              </w:rPr>
              <w:t xml:space="preserve">, 2.0, Apple </w:t>
            </w:r>
            <w:proofErr w:type="spellStart"/>
            <w:r w:rsidRPr="00A54085">
              <w:rPr>
                <w:rFonts w:ascii="Times New Roman" w:eastAsia="Calibri" w:hAnsi="Times New Roman" w:cs="Times New Roman"/>
              </w:rPr>
              <w:t>Airprint</w:t>
            </w:r>
            <w:proofErr w:type="spellEnd"/>
            <w:r w:rsidRPr="00A54085">
              <w:rPr>
                <w:rFonts w:ascii="Times New Roman" w:eastAsia="Calibri" w:hAnsi="Times New Roman" w:cs="Times New Roman"/>
              </w:rPr>
              <w:t xml:space="preserve">, </w:t>
            </w:r>
            <w:proofErr w:type="spellStart"/>
            <w:r w:rsidRPr="00A54085">
              <w:rPr>
                <w:rFonts w:ascii="Times New Roman" w:eastAsia="Calibri" w:hAnsi="Times New Roman" w:cs="Times New Roman"/>
              </w:rPr>
              <w:t>Mopria</w:t>
            </w:r>
            <w:proofErr w:type="spellEnd"/>
          </w:p>
        </w:tc>
      </w:tr>
      <w:tr w:rsidR="00A54085" w:rsidRPr="00A54085" w:rsidTr="008D32FE">
        <w:tc>
          <w:tcPr>
            <w:tcW w:w="13892" w:type="dxa"/>
            <w:gridSpan w:val="2"/>
            <w:shd w:val="clear" w:color="auto" w:fill="FFFF00"/>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Kopiowanie</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Rozdzielczość</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Minimum 1200 x 1200dpi (mono),1200 x 600dpi (kolor)</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Szybkość</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6ipm mono i 6ipm kolor</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Rozdzielczość (kolor)</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 xml:space="preserve">minimum 1200 x 600 </w:t>
            </w:r>
            <w:proofErr w:type="spellStart"/>
            <w:r w:rsidRPr="00A54085">
              <w:rPr>
                <w:rFonts w:ascii="Times New Roman" w:eastAsia="Calibri" w:hAnsi="Times New Roman" w:cs="Times New Roman"/>
              </w:rPr>
              <w:t>dpi</w:t>
            </w:r>
            <w:proofErr w:type="spellEnd"/>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Rozdzielczość (monochromatyczny)</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 xml:space="preserve">minimum 1200 x 1200 </w:t>
            </w:r>
            <w:proofErr w:type="spellStart"/>
            <w:r w:rsidRPr="00A54085">
              <w:rPr>
                <w:rFonts w:ascii="Times New Roman" w:eastAsia="Calibri" w:hAnsi="Times New Roman" w:cs="Times New Roman"/>
              </w:rPr>
              <w:t>dpi</w:t>
            </w:r>
            <w:proofErr w:type="spellEnd"/>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Poziom hałasu</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 xml:space="preserve">Maksymalnie 51 </w:t>
            </w:r>
            <w:proofErr w:type="spellStart"/>
            <w:r w:rsidRPr="00A54085">
              <w:rPr>
                <w:rFonts w:ascii="Times New Roman" w:eastAsia="Calibri" w:hAnsi="Times New Roman" w:cs="Times New Roman"/>
              </w:rPr>
              <w:t>dBA</w:t>
            </w:r>
            <w:proofErr w:type="spellEnd"/>
          </w:p>
        </w:tc>
      </w:tr>
      <w:tr w:rsidR="00A54085" w:rsidRPr="00A54085" w:rsidTr="008D32FE">
        <w:tc>
          <w:tcPr>
            <w:tcW w:w="326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Faks-modem</w:t>
            </w:r>
          </w:p>
        </w:tc>
        <w:tc>
          <w:tcPr>
            <w:tcW w:w="1063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 xml:space="preserve">14.4 </w:t>
            </w:r>
            <w:proofErr w:type="spellStart"/>
            <w:r w:rsidRPr="00A54085">
              <w:rPr>
                <w:rFonts w:ascii="Times New Roman" w:eastAsia="Calibri" w:hAnsi="Times New Roman" w:cs="Times New Roman"/>
              </w:rPr>
              <w:t>kb</w:t>
            </w:r>
            <w:proofErr w:type="spellEnd"/>
            <w:r w:rsidRPr="00A54085">
              <w:rPr>
                <w:rFonts w:ascii="Times New Roman" w:eastAsia="Calibri" w:hAnsi="Times New Roman" w:cs="Times New Roman"/>
              </w:rPr>
              <w:t>/s</w:t>
            </w:r>
          </w:p>
        </w:tc>
      </w:tr>
      <w:tr w:rsidR="00A54085" w:rsidRPr="00A54085" w:rsidTr="008D32FE">
        <w:tc>
          <w:tcPr>
            <w:tcW w:w="13892" w:type="dxa"/>
            <w:gridSpan w:val="2"/>
            <w:shd w:val="clear" w:color="auto" w:fill="FFFF00"/>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Nośniki:</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Typy i gramatury parametry minimalne</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Taca standardowa: A4, LTR, EXE, A5, A6, zdjęcie (102x152mm), karta indeksu (127x203mm), fotografia-L (9x13cm "), fotografia-2L (127x178mm), koperta C5, koperta com-10, koperta DL, monarcha. Otwór ręcznego podawania: A4, LTR, EXE, A5, A6, zdjęcie (102x152mm), karta indeksu (127x203mm), zdjęcie-L (9x13cm /), zdjęcie-2L (127x178mm), koperta C5, koperta com-10, DL, monarcha - Zwykły, atramentowy, błyszczący (odlew / żywica), z recyklingu.</w:t>
            </w:r>
          </w:p>
        </w:tc>
      </w:tr>
      <w:tr w:rsidR="00A54085" w:rsidRPr="00A54085" w:rsidTr="008D32FE">
        <w:tc>
          <w:tcPr>
            <w:tcW w:w="326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Podajniki</w:t>
            </w:r>
          </w:p>
        </w:tc>
        <w:tc>
          <w:tcPr>
            <w:tcW w:w="1063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Podajnik standardowy: 64-220g/m2. Podajnik ręczny: 64-300g/m2.</w:t>
            </w:r>
          </w:p>
        </w:tc>
      </w:tr>
      <w:tr w:rsidR="00A54085" w:rsidRPr="00A54085" w:rsidTr="008D32FE">
        <w:tc>
          <w:tcPr>
            <w:tcW w:w="13892" w:type="dxa"/>
            <w:gridSpan w:val="2"/>
            <w:shd w:val="clear" w:color="auto" w:fill="FFFF00"/>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lastRenderedPageBreak/>
              <w:t>Sieć – połączenia sieciowe</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Bezpieczne drukowanie</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Tak</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Bezpieczeństwo sieci bezprzewodowej</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Minimum WEP 64/128 bit, WPA-PSK (TKIP/AES), WPA2-PSK (AES)</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Pomoc przy konfiguracji sieci bezprzewodowej</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Tak</w:t>
            </w:r>
          </w:p>
        </w:tc>
      </w:tr>
      <w:tr w:rsidR="00A54085" w:rsidRPr="00A54085" w:rsidTr="008D32FE">
        <w:tc>
          <w:tcPr>
            <w:tcW w:w="326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Sieć bezprzewodowa</w:t>
            </w:r>
          </w:p>
        </w:tc>
        <w:tc>
          <w:tcPr>
            <w:tcW w:w="1063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Minimum IEEE 802.11b/g/n (tryb infrastruktury, IEEE 802.11g/n (Wi-Fi Direct)</w:t>
            </w:r>
          </w:p>
        </w:tc>
      </w:tr>
      <w:tr w:rsidR="00A54085" w:rsidRPr="00A54085" w:rsidTr="008D32FE">
        <w:tc>
          <w:tcPr>
            <w:tcW w:w="13892" w:type="dxa"/>
            <w:gridSpan w:val="2"/>
            <w:shd w:val="clear" w:color="auto" w:fill="FFFF00"/>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b/>
              </w:rPr>
              <w:t>Obsługiwane systemy operacyjne</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Obsługiwane</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Windows® 7 / 8 / 8.1 /10, OS X 10.10.X lub nowszy</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Obsługa papieru</w:t>
            </w:r>
          </w:p>
        </w:tc>
        <w:tc>
          <w:tcPr>
            <w:tcW w:w="10631" w:type="dxa"/>
          </w:tcPr>
          <w:p w:rsidR="00A54085" w:rsidRPr="00A54085" w:rsidRDefault="00A54085" w:rsidP="00D408A6">
            <w:pPr>
              <w:spacing w:line="276" w:lineRule="auto"/>
              <w:rPr>
                <w:rFonts w:ascii="Times New Roman" w:eastAsia="Calibri" w:hAnsi="Times New Roman" w:cs="Times New Roman"/>
              </w:rPr>
            </w:pP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Wejście papieru</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Podajnik standardowy: 150 arkuszy; Podajnik wielofunkcyjny: 80 arkuszy; Podajnik ADF: 20 arkuszy;</w:t>
            </w:r>
          </w:p>
        </w:tc>
      </w:tr>
      <w:tr w:rsidR="00A54085" w:rsidRPr="00A54085" w:rsidTr="008D32FE">
        <w:tc>
          <w:tcPr>
            <w:tcW w:w="326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Wyjście papieru</w:t>
            </w:r>
          </w:p>
        </w:tc>
        <w:tc>
          <w:tcPr>
            <w:tcW w:w="1063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50 arkuszy</w:t>
            </w:r>
          </w:p>
        </w:tc>
      </w:tr>
      <w:tr w:rsidR="00A54085" w:rsidRPr="00A54085" w:rsidTr="008D32FE">
        <w:tc>
          <w:tcPr>
            <w:tcW w:w="13892" w:type="dxa"/>
            <w:gridSpan w:val="2"/>
            <w:shd w:val="clear" w:color="auto" w:fill="FFFF00"/>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Drukowanie</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Rozdzielczość</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do 6000 x 1200dpi</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Szybkość — porównywalny z drukiem laserowym</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do 12ipm mono i do 10ipm w kolorze (w oparciu o ISO / IEC 24734)</w:t>
            </w:r>
          </w:p>
        </w:tc>
      </w:tr>
      <w:tr w:rsidR="00A54085" w:rsidRPr="00A54085" w:rsidTr="008D32FE">
        <w:tc>
          <w:tcPr>
            <w:tcW w:w="326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 xml:space="preserve">Drukowanie dwustronne </w:t>
            </w:r>
          </w:p>
        </w:tc>
        <w:tc>
          <w:tcPr>
            <w:tcW w:w="1063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Tak</w:t>
            </w:r>
          </w:p>
        </w:tc>
      </w:tr>
      <w:tr w:rsidR="00A54085" w:rsidRPr="00A54085" w:rsidTr="008D32FE">
        <w:tc>
          <w:tcPr>
            <w:tcW w:w="13892" w:type="dxa"/>
            <w:gridSpan w:val="2"/>
            <w:shd w:val="clear" w:color="auto" w:fill="FFFF00"/>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Skanowanie</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Typ skanera</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CIS</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Rozdzielczość</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minimum 1,200 x 2,400dpi</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Skanuj do</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 xml:space="preserve">Email, obraz, plik, </w:t>
            </w:r>
            <w:proofErr w:type="spellStart"/>
            <w:r w:rsidRPr="00A54085">
              <w:rPr>
                <w:rFonts w:ascii="Times New Roman" w:eastAsia="Calibri" w:hAnsi="Times New Roman" w:cs="Times New Roman"/>
              </w:rPr>
              <w:t>Sharepoint</w:t>
            </w:r>
            <w:proofErr w:type="spellEnd"/>
          </w:p>
        </w:tc>
      </w:tr>
      <w:tr w:rsidR="00A54085" w:rsidRPr="00A54085" w:rsidTr="008D32FE">
        <w:tc>
          <w:tcPr>
            <w:tcW w:w="326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Szybkość minimalna</w:t>
            </w:r>
          </w:p>
        </w:tc>
        <w:tc>
          <w:tcPr>
            <w:tcW w:w="1063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3.35 sekundy w mono i 4.38 sekundy w kolorze przy 100dpi</w:t>
            </w:r>
          </w:p>
        </w:tc>
      </w:tr>
      <w:tr w:rsidR="00A54085" w:rsidRPr="00A54085" w:rsidTr="008D32FE">
        <w:tc>
          <w:tcPr>
            <w:tcW w:w="13892" w:type="dxa"/>
            <w:gridSpan w:val="2"/>
            <w:shd w:val="clear" w:color="auto" w:fill="FFFF00"/>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Tusze</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Napełnianie</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System szybkiego napełniania tuszem</w:t>
            </w:r>
          </w:p>
        </w:tc>
      </w:tr>
    </w:tbl>
    <w:p w:rsidR="00A54085" w:rsidRPr="00A54085" w:rsidRDefault="00A54085" w:rsidP="00D408A6">
      <w:pPr>
        <w:spacing w:after="0" w:line="276" w:lineRule="auto"/>
        <w:rPr>
          <w:rFonts w:ascii="Times New Roman" w:eastAsia="Calibri" w:hAnsi="Times New Roman" w:cs="Times New Roman"/>
          <w:b/>
        </w:rPr>
      </w:pPr>
    </w:p>
    <w:tbl>
      <w:tblPr>
        <w:tblStyle w:val="Tabela-Siatka1"/>
        <w:tblW w:w="13892" w:type="dxa"/>
        <w:tblInd w:w="-5" w:type="dxa"/>
        <w:tblLook w:val="04A0" w:firstRow="1" w:lastRow="0" w:firstColumn="1" w:lastColumn="0" w:noHBand="0" w:noVBand="1"/>
      </w:tblPr>
      <w:tblGrid>
        <w:gridCol w:w="3261"/>
        <w:gridCol w:w="10631"/>
      </w:tblGrid>
      <w:tr w:rsidR="00A54085" w:rsidRPr="00A54085" w:rsidTr="008D32FE">
        <w:tc>
          <w:tcPr>
            <w:tcW w:w="13892" w:type="dxa"/>
            <w:gridSpan w:val="2"/>
            <w:shd w:val="clear" w:color="auto" w:fill="FFFF00"/>
          </w:tcPr>
          <w:p w:rsidR="00A54085" w:rsidRPr="00A54085" w:rsidRDefault="00A54085" w:rsidP="00D408A6">
            <w:pPr>
              <w:numPr>
                <w:ilvl w:val="0"/>
                <w:numId w:val="7"/>
              </w:numPr>
              <w:spacing w:line="276" w:lineRule="auto"/>
              <w:rPr>
                <w:rFonts w:ascii="Times New Roman" w:eastAsia="Calibri" w:hAnsi="Times New Roman" w:cs="Times New Roman"/>
                <w:b/>
                <w:bCs/>
              </w:rPr>
            </w:pPr>
            <w:r w:rsidRPr="00A54085">
              <w:rPr>
                <w:rFonts w:ascii="Times New Roman" w:eastAsia="Calibri" w:hAnsi="Times New Roman" w:cs="Times New Roman"/>
                <w:b/>
                <w:bCs/>
              </w:rPr>
              <w:t xml:space="preserve">Drukarka atramentowa </w:t>
            </w:r>
          </w:p>
        </w:tc>
      </w:tr>
      <w:tr w:rsidR="00A54085" w:rsidRPr="00A54085" w:rsidTr="008D32FE">
        <w:tc>
          <w:tcPr>
            <w:tcW w:w="13892" w:type="dxa"/>
            <w:gridSpan w:val="2"/>
            <w:shd w:val="clear" w:color="auto" w:fill="FFFF00"/>
          </w:tcPr>
          <w:p w:rsidR="00A54085" w:rsidRPr="00A54085" w:rsidRDefault="00A54085" w:rsidP="00D408A6">
            <w:pPr>
              <w:spacing w:line="276" w:lineRule="auto"/>
              <w:ind w:left="720"/>
              <w:jc w:val="center"/>
              <w:rPr>
                <w:rFonts w:ascii="Times New Roman" w:eastAsia="Calibri" w:hAnsi="Times New Roman" w:cs="Times New Roman"/>
                <w:b/>
                <w:bCs/>
              </w:rPr>
            </w:pPr>
            <w:r w:rsidRPr="00A54085">
              <w:rPr>
                <w:rFonts w:ascii="Times New Roman" w:eastAsia="Calibri" w:hAnsi="Times New Roman" w:cs="Times New Roman"/>
                <w:b/>
              </w:rPr>
              <w:t>Minimalne wymagane parametry:</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Technologia druku</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atramentowa</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Rozdzielczość druku - dodatkowa</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 xml:space="preserve">Minimalnie 1440 </w:t>
            </w:r>
            <w:proofErr w:type="spellStart"/>
            <w:r w:rsidRPr="00A54085">
              <w:rPr>
                <w:rFonts w:ascii="Times New Roman" w:eastAsia="Calibri" w:hAnsi="Times New Roman" w:cs="Times New Roman"/>
              </w:rPr>
              <w:t>dpi</w:t>
            </w:r>
            <w:proofErr w:type="spellEnd"/>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lastRenderedPageBreak/>
              <w:t>Prędkość drukowania mono (max)</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Minimalnie 30.0 stron/min</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Prędkość drukowania mono (</w:t>
            </w:r>
            <w:proofErr w:type="spellStart"/>
            <w:r w:rsidRPr="00A54085">
              <w:rPr>
                <w:rFonts w:ascii="Times New Roman" w:eastAsia="Calibri" w:hAnsi="Times New Roman" w:cs="Times New Roman"/>
                <w:b/>
                <w:bCs/>
              </w:rPr>
              <w:t>normal</w:t>
            </w:r>
            <w:proofErr w:type="spellEnd"/>
            <w:r w:rsidRPr="00A54085">
              <w:rPr>
                <w:rFonts w:ascii="Times New Roman" w:eastAsia="Calibri" w:hAnsi="Times New Roman" w:cs="Times New Roman"/>
                <w:b/>
                <w:bCs/>
              </w:rPr>
              <w:t>)</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Minimalnie 15.0 stron/min</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Prędkość drukowania kolor (max)</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Minimalnie 17.0 stron/min</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Prędkość drukowania kolor (</w:t>
            </w:r>
            <w:proofErr w:type="spellStart"/>
            <w:r w:rsidRPr="00A54085">
              <w:rPr>
                <w:rFonts w:ascii="Times New Roman" w:eastAsia="Calibri" w:hAnsi="Times New Roman" w:cs="Times New Roman"/>
                <w:b/>
                <w:bCs/>
              </w:rPr>
              <w:t>normal</w:t>
            </w:r>
            <w:proofErr w:type="spellEnd"/>
            <w:r w:rsidRPr="00A54085">
              <w:rPr>
                <w:rFonts w:ascii="Times New Roman" w:eastAsia="Calibri" w:hAnsi="Times New Roman" w:cs="Times New Roman"/>
                <w:b/>
                <w:bCs/>
              </w:rPr>
              <w:t>)</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Minimalnie 5.0 stron/min</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Interfejs komunikacyjny</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USB 2.0</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Maksymalny rozmiar papieru</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A3+</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Liczba podajników papieru</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 xml:space="preserve">1 </w:t>
            </w:r>
            <w:proofErr w:type="spellStart"/>
            <w:r w:rsidRPr="00A54085">
              <w:rPr>
                <w:rFonts w:ascii="Times New Roman" w:eastAsia="Calibri" w:hAnsi="Times New Roman" w:cs="Times New Roman"/>
              </w:rPr>
              <w:t>szt</w:t>
            </w:r>
            <w:proofErr w:type="spellEnd"/>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Pojemność zamontowanych podajników</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100 arkuszy</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Obsługiwane systemy operacyjne</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Microsoft Windows XP;</w:t>
            </w:r>
          </w:p>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Microsoft Windows Vista;</w:t>
            </w:r>
          </w:p>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Microsoft Windows 7;</w:t>
            </w:r>
          </w:p>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Microsoft Windows 8;</w:t>
            </w:r>
          </w:p>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Mac OS (niektóre wersje);</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 xml:space="preserve">Informacje dodatkowe </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Pojemnik z atramentem, który można uzupełniać</w:t>
            </w:r>
          </w:p>
        </w:tc>
      </w:tr>
    </w:tbl>
    <w:p w:rsidR="00A54085" w:rsidRPr="00A54085" w:rsidRDefault="00A54085" w:rsidP="00D408A6">
      <w:pPr>
        <w:spacing w:after="0" w:line="276" w:lineRule="auto"/>
        <w:rPr>
          <w:rFonts w:ascii="Times New Roman" w:eastAsia="Calibri" w:hAnsi="Times New Roman" w:cs="Times New Roman"/>
        </w:rPr>
      </w:pPr>
    </w:p>
    <w:p w:rsidR="0061668B" w:rsidRPr="00D408A6" w:rsidRDefault="0061668B" w:rsidP="00D408A6">
      <w:pPr>
        <w:spacing w:after="0" w:line="276" w:lineRule="auto"/>
        <w:jc w:val="both"/>
        <w:rPr>
          <w:rFonts w:ascii="Times New Roman" w:hAnsi="Times New Roman" w:cs="Times New Roman"/>
          <w:b/>
        </w:rPr>
      </w:pPr>
    </w:p>
    <w:p w:rsidR="0061668B" w:rsidRPr="00D408A6" w:rsidRDefault="0061668B" w:rsidP="00D408A6">
      <w:pPr>
        <w:spacing w:after="0" w:line="276" w:lineRule="auto"/>
        <w:jc w:val="both"/>
        <w:rPr>
          <w:rFonts w:ascii="Times New Roman" w:hAnsi="Times New Roman" w:cs="Times New Roman"/>
          <w:b/>
        </w:rPr>
      </w:pPr>
    </w:p>
    <w:p w:rsidR="0061668B" w:rsidRDefault="0061668B" w:rsidP="00D408A6">
      <w:pPr>
        <w:spacing w:after="0" w:line="276" w:lineRule="auto"/>
        <w:jc w:val="both"/>
        <w:rPr>
          <w:rFonts w:ascii="Times New Roman" w:hAnsi="Times New Roman" w:cs="Times New Roman"/>
          <w:b/>
        </w:rPr>
      </w:pPr>
    </w:p>
    <w:p w:rsidR="00356751" w:rsidRDefault="00356751" w:rsidP="00D408A6">
      <w:pPr>
        <w:spacing w:after="0" w:line="276" w:lineRule="auto"/>
        <w:jc w:val="both"/>
        <w:rPr>
          <w:rFonts w:ascii="Times New Roman" w:hAnsi="Times New Roman" w:cs="Times New Roman"/>
          <w:b/>
        </w:rPr>
      </w:pPr>
    </w:p>
    <w:p w:rsidR="00356751" w:rsidRDefault="00356751" w:rsidP="00D408A6">
      <w:pPr>
        <w:spacing w:after="0" w:line="276" w:lineRule="auto"/>
        <w:jc w:val="both"/>
        <w:rPr>
          <w:rFonts w:ascii="Times New Roman" w:hAnsi="Times New Roman" w:cs="Times New Roman"/>
          <w:b/>
        </w:rPr>
      </w:pPr>
    </w:p>
    <w:p w:rsidR="00356751" w:rsidRDefault="00356751" w:rsidP="00D408A6">
      <w:pPr>
        <w:spacing w:after="0" w:line="276" w:lineRule="auto"/>
        <w:jc w:val="both"/>
        <w:rPr>
          <w:rFonts w:ascii="Times New Roman" w:hAnsi="Times New Roman" w:cs="Times New Roman"/>
          <w:b/>
        </w:rPr>
      </w:pPr>
    </w:p>
    <w:p w:rsidR="00C209EF" w:rsidRDefault="00C209EF" w:rsidP="00D408A6">
      <w:pPr>
        <w:spacing w:after="0" w:line="276" w:lineRule="auto"/>
        <w:jc w:val="both"/>
        <w:rPr>
          <w:rFonts w:ascii="Times New Roman" w:hAnsi="Times New Roman" w:cs="Times New Roman"/>
          <w:b/>
        </w:rPr>
      </w:pPr>
    </w:p>
    <w:p w:rsidR="00C209EF" w:rsidRPr="00D408A6" w:rsidRDefault="00C209EF" w:rsidP="00D408A6">
      <w:pPr>
        <w:spacing w:after="0" w:line="276" w:lineRule="auto"/>
        <w:jc w:val="both"/>
        <w:rPr>
          <w:rFonts w:ascii="Times New Roman" w:hAnsi="Times New Roman" w:cs="Times New Roman"/>
          <w:b/>
        </w:rPr>
      </w:pPr>
    </w:p>
    <w:p w:rsidR="0061668B" w:rsidRPr="00D408A6" w:rsidRDefault="0061668B" w:rsidP="00D408A6">
      <w:pPr>
        <w:spacing w:after="0" w:line="276" w:lineRule="auto"/>
        <w:jc w:val="both"/>
        <w:rPr>
          <w:rFonts w:ascii="Times New Roman" w:hAnsi="Times New Roman" w:cs="Times New Roman"/>
          <w:b/>
        </w:rPr>
      </w:pPr>
    </w:p>
    <w:p w:rsidR="0061668B" w:rsidRPr="00D408A6" w:rsidRDefault="0061668B" w:rsidP="00D408A6">
      <w:pPr>
        <w:spacing w:after="0" w:line="276" w:lineRule="auto"/>
        <w:jc w:val="both"/>
        <w:rPr>
          <w:rFonts w:ascii="Times New Roman" w:hAnsi="Times New Roman" w:cs="Times New Roman"/>
          <w:b/>
        </w:rPr>
      </w:pPr>
    </w:p>
    <w:p w:rsidR="00EF4F15" w:rsidRPr="00D408A6" w:rsidRDefault="00EF4F15" w:rsidP="00D408A6">
      <w:pPr>
        <w:spacing w:after="0" w:line="276" w:lineRule="auto"/>
        <w:jc w:val="both"/>
        <w:rPr>
          <w:rFonts w:ascii="Times New Roman" w:hAnsi="Times New Roman" w:cs="Times New Roman"/>
          <w:b/>
        </w:rPr>
      </w:pPr>
      <w:r w:rsidRPr="00D408A6">
        <w:rPr>
          <w:rFonts w:ascii="Times New Roman" w:hAnsi="Times New Roman" w:cs="Times New Roman"/>
          <w:b/>
        </w:rPr>
        <w:lastRenderedPageBreak/>
        <w:t>Dla części zamówienia nr 3 – „</w:t>
      </w:r>
      <w:r w:rsidR="0061668B" w:rsidRPr="00D408A6">
        <w:rPr>
          <w:rFonts w:ascii="Times New Roman" w:hAnsi="Times New Roman" w:cs="Times New Roman"/>
          <w:b/>
          <w:i/>
        </w:rPr>
        <w:t>Dostawa sprzętu IT dla ZSBD</w:t>
      </w:r>
      <w:r w:rsidRPr="00D408A6">
        <w:rPr>
          <w:rFonts w:ascii="Times New Roman" w:hAnsi="Times New Roman" w:cs="Times New Roman"/>
          <w:b/>
        </w:rPr>
        <w:t>”:</w:t>
      </w:r>
    </w:p>
    <w:p w:rsidR="008D32FE" w:rsidRPr="008D32FE" w:rsidRDefault="008D32FE" w:rsidP="00D408A6">
      <w:pPr>
        <w:spacing w:after="0" w:line="276" w:lineRule="auto"/>
        <w:rPr>
          <w:rFonts w:ascii="Times New Roman" w:eastAsia="Calibri" w:hAnsi="Times New Roman" w:cs="Times New Roman"/>
          <w:b/>
          <w:lang w:val="en-US"/>
        </w:rPr>
      </w:pPr>
    </w:p>
    <w:tbl>
      <w:tblPr>
        <w:tblStyle w:val="Tabela-Siatka"/>
        <w:tblW w:w="13892" w:type="dxa"/>
        <w:tblInd w:w="-5" w:type="dxa"/>
        <w:tblLook w:val="04A0" w:firstRow="1" w:lastRow="0" w:firstColumn="1" w:lastColumn="0" w:noHBand="0" w:noVBand="1"/>
      </w:tblPr>
      <w:tblGrid>
        <w:gridCol w:w="3261"/>
        <w:gridCol w:w="10631"/>
      </w:tblGrid>
      <w:tr w:rsidR="008D32FE" w:rsidRPr="008D32FE" w:rsidTr="008D32FE">
        <w:tc>
          <w:tcPr>
            <w:tcW w:w="13892" w:type="dxa"/>
            <w:gridSpan w:val="2"/>
            <w:shd w:val="clear" w:color="auto" w:fill="FFFF00"/>
          </w:tcPr>
          <w:p w:rsidR="008D32FE" w:rsidRPr="008D32FE" w:rsidRDefault="008D32FE" w:rsidP="00D408A6">
            <w:pPr>
              <w:numPr>
                <w:ilvl w:val="0"/>
                <w:numId w:val="13"/>
              </w:numPr>
              <w:spacing w:line="276" w:lineRule="auto"/>
              <w:rPr>
                <w:rFonts w:ascii="Times New Roman" w:eastAsia="Calibri" w:hAnsi="Times New Roman" w:cs="Times New Roman"/>
                <w:b/>
              </w:rPr>
            </w:pPr>
            <w:r w:rsidRPr="008D32FE">
              <w:rPr>
                <w:rFonts w:ascii="Times New Roman" w:eastAsia="Calibri" w:hAnsi="Times New Roman" w:cs="Times New Roman"/>
                <w:b/>
              </w:rPr>
              <w:t>Urządzenie wielofunkcyjne</w:t>
            </w:r>
          </w:p>
        </w:tc>
      </w:tr>
      <w:tr w:rsidR="008D32FE" w:rsidRPr="008D32FE" w:rsidTr="008D32FE">
        <w:tc>
          <w:tcPr>
            <w:tcW w:w="13892" w:type="dxa"/>
            <w:gridSpan w:val="2"/>
            <w:shd w:val="clear" w:color="auto" w:fill="FFFF00"/>
          </w:tcPr>
          <w:p w:rsidR="008D32FE" w:rsidRPr="008D32FE" w:rsidRDefault="008D32FE" w:rsidP="00D408A6">
            <w:pPr>
              <w:spacing w:line="276" w:lineRule="auto"/>
              <w:jc w:val="center"/>
              <w:rPr>
                <w:rFonts w:ascii="Times New Roman" w:eastAsia="Calibri" w:hAnsi="Times New Roman" w:cs="Times New Roman"/>
                <w:b/>
              </w:rPr>
            </w:pPr>
            <w:r w:rsidRPr="008D32FE">
              <w:rPr>
                <w:rFonts w:ascii="Times New Roman" w:eastAsia="Calibri" w:hAnsi="Times New Roman" w:cs="Times New Roman"/>
                <w:b/>
              </w:rPr>
              <w:t>Minimalne wymagane parametry:</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Pamięć systemowa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8 192 MB</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Twardy dysk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 xml:space="preserve">Minimalnie 256 GB </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Interfejsy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10/100/1,000-Base-T Ethernet; USB 2.0;</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Wi-Fi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802.11 b/g/n (opcjonalnie)</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Protokoły sieciowe wymagane</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TCP/IP (IPv4/IPv6); SMB; LPD; IPP; SNMP;</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Pojemność wejściowa papieru (standardowa/maks.)</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1150 arkuszy / 6 650 arkuszy</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Podajniki papieru (standardowe)  wymagania minimalne</w:t>
            </w:r>
          </w:p>
        </w:tc>
        <w:tc>
          <w:tcPr>
            <w:tcW w:w="10631" w:type="dxa"/>
          </w:tcPr>
          <w:p w:rsidR="008D32FE" w:rsidRPr="008D32FE" w:rsidRDefault="008D32FE" w:rsidP="00D408A6">
            <w:pPr>
              <w:spacing w:line="276" w:lineRule="auto"/>
              <w:rPr>
                <w:rFonts w:ascii="Times New Roman" w:eastAsia="Calibri" w:hAnsi="Times New Roman" w:cs="Times New Roman"/>
                <w:color w:val="000000"/>
              </w:rPr>
            </w:pPr>
            <w:r w:rsidRPr="008D32FE">
              <w:rPr>
                <w:rFonts w:ascii="Times New Roman" w:eastAsia="Calibri" w:hAnsi="Times New Roman" w:cs="Times New Roman"/>
              </w:rPr>
              <w:t>1x 500 arkuszy; A6-A3; własne formaty papieru; 52-256 g/m², 1x 500 arkuszy; A5-SRA3; własne formaty papieru; 52-256 g/m²</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Podajniki papieru (opcjonalny)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2x 500 arkuszy; A5-A3; 52-256 g/m²1x 2 500 arkuszy; A4; 52-256 g/m²</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Kaseta dużej pojemności (opcjonalna)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1x 3 000 arkuszy; A4; 52-256 g/m²</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Podajnik boczny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150 arkuszy; A6-SRA3; własne formaty papieru; Banner; 60-300 g/m²</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Automatyczny druk dwustronny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A5-SRA3; 52-256 g/m²</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Tryby wykańczania wymagania minimalne</w:t>
            </w:r>
          </w:p>
        </w:tc>
        <w:tc>
          <w:tcPr>
            <w:tcW w:w="10631" w:type="dxa"/>
          </w:tcPr>
          <w:p w:rsidR="008D32FE" w:rsidRPr="008D32FE" w:rsidRDefault="008D32FE" w:rsidP="00D408A6">
            <w:pPr>
              <w:spacing w:line="276" w:lineRule="auto"/>
              <w:rPr>
                <w:rFonts w:ascii="Times New Roman" w:eastAsia="Calibri" w:hAnsi="Times New Roman" w:cs="Times New Roman"/>
                <w:b/>
              </w:rPr>
            </w:pPr>
            <w:r w:rsidRPr="008D32FE">
              <w:rPr>
                <w:rFonts w:ascii="Times New Roman" w:eastAsia="Calibri" w:hAnsi="Times New Roman" w:cs="Times New Roman"/>
              </w:rPr>
              <w:t>Przesunięcie; grupowanie; sortowanie; zszywanie; dziurkowanie; składanie na pół; składanie listowe; broszurowanie</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Pojemność wyjściowa papieru (standardowa)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250 arkuszy</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Pojemność wyjściowa papier (opcjonalnie)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3 300 arkuszy</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Zszywanie wymagania minimalne</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50 arkuszy lub 48 arkuszy + 2 okładki (do 209 g/m²)</w:t>
            </w:r>
          </w:p>
        </w:tc>
      </w:tr>
      <w:tr w:rsidR="008D32FE" w:rsidRPr="008D32FE" w:rsidTr="008D32FE">
        <w:tc>
          <w:tcPr>
            <w:tcW w:w="3261" w:type="dxa"/>
            <w:tcBorders>
              <w:bottom w:val="single" w:sz="4" w:space="0" w:color="auto"/>
            </w:tcBorders>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Składanie listowe wymagania minimalne </w:t>
            </w:r>
          </w:p>
        </w:tc>
        <w:tc>
          <w:tcPr>
            <w:tcW w:w="10631" w:type="dxa"/>
            <w:tcBorders>
              <w:bottom w:val="single" w:sz="4" w:space="0" w:color="auto"/>
            </w:tcBorders>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3 arkusze</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lastRenderedPageBreak/>
              <w:t xml:space="preserve">Pojemność składania listowego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30 arkuszy; nieograniczona (bez tacy odbiorczej)</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Broszura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20 arkuszy lub 19 arkuszy + 1 okładka (do 209 g/m2)</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Pojemność odbiorcza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100 broszur nieograniczona (bez tacy odbiorczej)</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Wolumen kopiowania/druku (miesięczny)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25 000 stron, Maks. 150 000 stron¹</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Wydajność tonera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Druk czarny 28 000 stron; CMY do 28 000 stron</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Wydajność sekcji obrazowania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 xml:space="preserve">Minimalnie Druk czarny do 225 000 stron/1 000 000 stron (bęben/wywoływacz), </w:t>
            </w:r>
          </w:p>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 xml:space="preserve">CMY do 90 000 stron/1 000 000 stron (bęben/wywoływacz) </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Pobór mocy 220-240 V / 50/60 Hz;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Maksymalnie  1.58 kW</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Wymiary urządzenia (S x G x W)</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616 x 689 x 780 mm (samo urządzenie)</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Waga urządzenia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Maksymalnie 85.0 kg (samo urządzenie)</w:t>
            </w:r>
          </w:p>
        </w:tc>
      </w:tr>
    </w:tbl>
    <w:p w:rsidR="008D32FE" w:rsidRPr="008D32FE" w:rsidRDefault="008D32FE" w:rsidP="00D408A6">
      <w:pPr>
        <w:spacing w:after="0" w:line="276" w:lineRule="auto"/>
        <w:rPr>
          <w:rFonts w:ascii="Times New Roman" w:eastAsia="Calibri" w:hAnsi="Times New Roman" w:cs="Times New Roman"/>
          <w:b/>
        </w:rPr>
      </w:pPr>
    </w:p>
    <w:tbl>
      <w:tblPr>
        <w:tblStyle w:val="Tabela-Siatka"/>
        <w:tblW w:w="13892" w:type="dxa"/>
        <w:tblInd w:w="-5" w:type="dxa"/>
        <w:tblLook w:val="04A0" w:firstRow="1" w:lastRow="0" w:firstColumn="1" w:lastColumn="0" w:noHBand="0" w:noVBand="1"/>
      </w:tblPr>
      <w:tblGrid>
        <w:gridCol w:w="3261"/>
        <w:gridCol w:w="10631"/>
      </w:tblGrid>
      <w:tr w:rsidR="008D32FE" w:rsidRPr="008D32FE" w:rsidTr="008D32FE">
        <w:tc>
          <w:tcPr>
            <w:tcW w:w="13892" w:type="dxa"/>
            <w:gridSpan w:val="2"/>
            <w:shd w:val="clear" w:color="auto" w:fill="FFFF00"/>
          </w:tcPr>
          <w:p w:rsidR="008D32FE" w:rsidRPr="008D32FE" w:rsidRDefault="008D32FE" w:rsidP="00D408A6">
            <w:pPr>
              <w:numPr>
                <w:ilvl w:val="0"/>
                <w:numId w:val="13"/>
              </w:numPr>
              <w:spacing w:line="276" w:lineRule="auto"/>
              <w:rPr>
                <w:rFonts w:ascii="Times New Roman" w:eastAsia="Calibri" w:hAnsi="Times New Roman" w:cs="Times New Roman"/>
                <w:b/>
                <w:bCs/>
              </w:rPr>
            </w:pPr>
            <w:r w:rsidRPr="008D32FE">
              <w:rPr>
                <w:rFonts w:ascii="Times New Roman" w:eastAsia="Calibri" w:hAnsi="Times New Roman" w:cs="Times New Roman"/>
                <w:b/>
                <w:bCs/>
              </w:rPr>
              <w:t>Czytnik E-</w:t>
            </w:r>
            <w:proofErr w:type="spellStart"/>
            <w:r w:rsidRPr="008D32FE">
              <w:rPr>
                <w:rFonts w:ascii="Times New Roman" w:eastAsia="Calibri" w:hAnsi="Times New Roman" w:cs="Times New Roman"/>
                <w:b/>
                <w:bCs/>
              </w:rPr>
              <w:t>booków</w:t>
            </w:r>
            <w:proofErr w:type="spellEnd"/>
          </w:p>
        </w:tc>
      </w:tr>
      <w:tr w:rsidR="008D32FE" w:rsidRPr="008D32FE" w:rsidTr="008D32FE">
        <w:tc>
          <w:tcPr>
            <w:tcW w:w="13892" w:type="dxa"/>
            <w:gridSpan w:val="2"/>
            <w:shd w:val="clear" w:color="auto" w:fill="FFFF00"/>
          </w:tcPr>
          <w:p w:rsidR="008D32FE" w:rsidRPr="008D32FE" w:rsidRDefault="008D32FE" w:rsidP="00D408A6">
            <w:pPr>
              <w:spacing w:line="276" w:lineRule="auto"/>
              <w:jc w:val="center"/>
              <w:rPr>
                <w:rFonts w:ascii="Times New Roman" w:eastAsia="Calibri" w:hAnsi="Times New Roman" w:cs="Times New Roman"/>
                <w:b/>
                <w:bCs/>
              </w:rPr>
            </w:pPr>
            <w:r w:rsidRPr="008D32FE">
              <w:rPr>
                <w:rFonts w:ascii="Times New Roman" w:eastAsia="Calibri" w:hAnsi="Times New Roman" w:cs="Times New Roman"/>
                <w:b/>
                <w:bCs/>
              </w:rPr>
              <w:t>Minimalne wymagane parametry:</w:t>
            </w:r>
          </w:p>
        </w:tc>
      </w:tr>
      <w:tr w:rsidR="008D32FE" w:rsidRPr="008D32FE" w:rsidTr="008D32FE">
        <w:tc>
          <w:tcPr>
            <w:tcW w:w="3261" w:type="dxa"/>
            <w:vAlign w:val="center"/>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Procesor</w:t>
            </w:r>
          </w:p>
        </w:tc>
        <w:tc>
          <w:tcPr>
            <w:tcW w:w="10631" w:type="dxa"/>
            <w:vAlign w:val="center"/>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 xml:space="preserve">Minimalnie Dual </w:t>
            </w:r>
            <w:proofErr w:type="spellStart"/>
            <w:r w:rsidRPr="008D32FE">
              <w:rPr>
                <w:rFonts w:ascii="Times New Roman" w:eastAsia="Calibri" w:hAnsi="Times New Roman" w:cs="Times New Roman"/>
              </w:rPr>
              <w:t>Core</w:t>
            </w:r>
            <w:proofErr w:type="spellEnd"/>
            <w:r w:rsidRPr="008D32FE">
              <w:rPr>
                <w:rFonts w:ascii="Times New Roman" w:eastAsia="Calibri" w:hAnsi="Times New Roman" w:cs="Times New Roman"/>
              </w:rPr>
              <w:t xml:space="preserve"> (2x1 </w:t>
            </w:r>
            <w:proofErr w:type="spellStart"/>
            <w:r w:rsidRPr="008D32FE">
              <w:rPr>
                <w:rFonts w:ascii="Times New Roman" w:eastAsia="Calibri" w:hAnsi="Times New Roman" w:cs="Times New Roman"/>
              </w:rPr>
              <w:t>GHz</w:t>
            </w:r>
            <w:proofErr w:type="spellEnd"/>
            <w:r w:rsidRPr="008D32FE">
              <w:rPr>
                <w:rFonts w:ascii="Times New Roman" w:eastAsia="Calibri" w:hAnsi="Times New Roman" w:cs="Times New Roman"/>
              </w:rPr>
              <w:t>)</w:t>
            </w:r>
          </w:p>
        </w:tc>
      </w:tr>
      <w:tr w:rsidR="008D32FE" w:rsidRPr="008D32FE" w:rsidTr="008D32FE">
        <w:tc>
          <w:tcPr>
            <w:tcW w:w="3261" w:type="dxa"/>
            <w:vAlign w:val="center"/>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Rozmiar ekranu</w:t>
            </w:r>
          </w:p>
        </w:tc>
        <w:tc>
          <w:tcPr>
            <w:tcW w:w="10631" w:type="dxa"/>
            <w:vAlign w:val="center"/>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6"</w:t>
            </w:r>
          </w:p>
        </w:tc>
      </w:tr>
      <w:tr w:rsidR="008D32FE" w:rsidRPr="008D32FE" w:rsidTr="008D32FE">
        <w:tc>
          <w:tcPr>
            <w:tcW w:w="3261" w:type="dxa"/>
            <w:vAlign w:val="center"/>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Rozdzielczość</w:t>
            </w:r>
          </w:p>
        </w:tc>
        <w:tc>
          <w:tcPr>
            <w:tcW w:w="10631" w:type="dxa"/>
            <w:vAlign w:val="center"/>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Minimalna 1072x1448</w:t>
            </w:r>
          </w:p>
        </w:tc>
      </w:tr>
      <w:tr w:rsidR="008D32FE" w:rsidRPr="008D32FE" w:rsidTr="008D32FE">
        <w:tc>
          <w:tcPr>
            <w:tcW w:w="3261" w:type="dxa"/>
            <w:vAlign w:val="center"/>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Wyświetlacz</w:t>
            </w:r>
          </w:p>
        </w:tc>
        <w:tc>
          <w:tcPr>
            <w:tcW w:w="10631" w:type="dxa"/>
            <w:vAlign w:val="center"/>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 xml:space="preserve">E Ink® </w:t>
            </w:r>
            <w:proofErr w:type="spellStart"/>
            <w:r w:rsidRPr="008D32FE">
              <w:rPr>
                <w:rFonts w:ascii="Times New Roman" w:eastAsia="Calibri" w:hAnsi="Times New Roman" w:cs="Times New Roman"/>
              </w:rPr>
              <w:t>Carta</w:t>
            </w:r>
            <w:proofErr w:type="spellEnd"/>
            <w:r w:rsidRPr="008D32FE">
              <w:rPr>
                <w:rFonts w:ascii="Times New Roman" w:eastAsia="Calibri" w:hAnsi="Times New Roman" w:cs="Times New Roman"/>
              </w:rPr>
              <w:t>™</w:t>
            </w:r>
          </w:p>
        </w:tc>
      </w:tr>
      <w:tr w:rsidR="008D32FE" w:rsidRPr="008D32FE" w:rsidTr="008D32FE">
        <w:tc>
          <w:tcPr>
            <w:tcW w:w="3261" w:type="dxa"/>
            <w:vAlign w:val="center"/>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Wbudowana pamięć</w:t>
            </w:r>
          </w:p>
        </w:tc>
        <w:tc>
          <w:tcPr>
            <w:tcW w:w="10631" w:type="dxa"/>
            <w:vAlign w:val="center"/>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16 GB</w:t>
            </w:r>
          </w:p>
        </w:tc>
      </w:tr>
      <w:tr w:rsidR="008D32FE" w:rsidRPr="008D32FE" w:rsidTr="008D32FE">
        <w:tc>
          <w:tcPr>
            <w:tcW w:w="3261" w:type="dxa"/>
            <w:vAlign w:val="center"/>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Łączność</w:t>
            </w:r>
          </w:p>
        </w:tc>
        <w:tc>
          <w:tcPr>
            <w:tcW w:w="10631" w:type="dxa"/>
            <w:vAlign w:val="center"/>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Wi-Fi (802.11 b/g/n)</w:t>
            </w:r>
          </w:p>
        </w:tc>
      </w:tr>
      <w:tr w:rsidR="008D32FE" w:rsidRPr="008D32FE" w:rsidTr="008D32FE">
        <w:tc>
          <w:tcPr>
            <w:tcW w:w="3261" w:type="dxa"/>
            <w:vAlign w:val="center"/>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Złącza</w:t>
            </w:r>
          </w:p>
        </w:tc>
        <w:tc>
          <w:tcPr>
            <w:tcW w:w="10631" w:type="dxa"/>
            <w:vAlign w:val="center"/>
          </w:tcPr>
          <w:p w:rsidR="008D32FE" w:rsidRPr="008D32FE" w:rsidRDefault="008D32FE" w:rsidP="00D408A6">
            <w:pPr>
              <w:spacing w:line="276" w:lineRule="auto"/>
              <w:rPr>
                <w:rFonts w:ascii="Times New Roman" w:eastAsia="Calibri" w:hAnsi="Times New Roman" w:cs="Times New Roman"/>
              </w:rPr>
            </w:pPr>
            <w:proofErr w:type="spellStart"/>
            <w:r w:rsidRPr="008D32FE">
              <w:rPr>
                <w:rFonts w:ascii="Times New Roman" w:eastAsia="Calibri" w:hAnsi="Times New Roman" w:cs="Times New Roman"/>
              </w:rPr>
              <w:t>MicroUSB</w:t>
            </w:r>
            <w:proofErr w:type="spellEnd"/>
          </w:p>
        </w:tc>
      </w:tr>
      <w:tr w:rsidR="008D32FE" w:rsidRPr="008D32FE" w:rsidTr="008D32FE">
        <w:tc>
          <w:tcPr>
            <w:tcW w:w="3261" w:type="dxa"/>
            <w:vAlign w:val="center"/>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Wymiary wymagania maksymalne</w:t>
            </w:r>
          </w:p>
        </w:tc>
        <w:tc>
          <w:tcPr>
            <w:tcW w:w="10631" w:type="dxa"/>
            <w:vAlign w:val="center"/>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162x109x9mm</w:t>
            </w:r>
          </w:p>
        </w:tc>
      </w:tr>
      <w:tr w:rsidR="008D32FE" w:rsidRPr="008D32FE" w:rsidTr="008D32FE">
        <w:tc>
          <w:tcPr>
            <w:tcW w:w="3261" w:type="dxa"/>
            <w:vAlign w:val="center"/>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Bateria</w:t>
            </w:r>
          </w:p>
        </w:tc>
        <w:tc>
          <w:tcPr>
            <w:tcW w:w="10631" w:type="dxa"/>
            <w:vAlign w:val="center"/>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 xml:space="preserve">Minimalnie </w:t>
            </w:r>
            <w:proofErr w:type="spellStart"/>
            <w:r w:rsidRPr="008D32FE">
              <w:rPr>
                <w:rFonts w:ascii="Times New Roman" w:eastAsia="Calibri" w:hAnsi="Times New Roman" w:cs="Times New Roman"/>
              </w:rPr>
              <w:t>Litowo</w:t>
            </w:r>
            <w:proofErr w:type="spellEnd"/>
            <w:r w:rsidRPr="008D32FE">
              <w:rPr>
                <w:rFonts w:ascii="Times New Roman" w:eastAsia="Calibri" w:hAnsi="Times New Roman" w:cs="Times New Roman"/>
              </w:rPr>
              <w:t xml:space="preserve">-polimerowy, 1500 </w:t>
            </w:r>
            <w:proofErr w:type="spellStart"/>
            <w:r w:rsidRPr="008D32FE">
              <w:rPr>
                <w:rFonts w:ascii="Times New Roman" w:eastAsia="Calibri" w:hAnsi="Times New Roman" w:cs="Times New Roman"/>
              </w:rPr>
              <w:t>mAh</w:t>
            </w:r>
            <w:proofErr w:type="spellEnd"/>
          </w:p>
        </w:tc>
      </w:tr>
      <w:tr w:rsidR="008D32FE" w:rsidRPr="008D32FE" w:rsidTr="008D32FE">
        <w:tc>
          <w:tcPr>
            <w:tcW w:w="3261" w:type="dxa"/>
            <w:vAlign w:val="center"/>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Obsługiwane formaty wymagania minimalne </w:t>
            </w:r>
          </w:p>
        </w:tc>
        <w:tc>
          <w:tcPr>
            <w:tcW w:w="10631" w:type="dxa"/>
            <w:vAlign w:val="center"/>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PDF, PDF(DRM), EPIJB, EPUB(DRM), DJVU, FB2, FB2.ZIP, DOC, DOCX, RTF, PRC, TXT, CHM, HTM, HTML, MOBI, ACSM, JPEG, BMP, PNG, TIFF, MP3, M4B</w:t>
            </w:r>
          </w:p>
        </w:tc>
      </w:tr>
      <w:tr w:rsidR="008D32FE" w:rsidRPr="008D32FE" w:rsidTr="008D32FE">
        <w:tc>
          <w:tcPr>
            <w:tcW w:w="3261" w:type="dxa"/>
            <w:vAlign w:val="center"/>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lastRenderedPageBreak/>
              <w:t>Inne – wymagania minimalne</w:t>
            </w:r>
          </w:p>
        </w:tc>
        <w:tc>
          <w:tcPr>
            <w:tcW w:w="10631" w:type="dxa"/>
            <w:vAlign w:val="center"/>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 xml:space="preserve">Księgarnia, biblioteka książek, odtwarzacz </w:t>
            </w:r>
            <w:proofErr w:type="spellStart"/>
            <w:r w:rsidRPr="008D32FE">
              <w:rPr>
                <w:rFonts w:ascii="Times New Roman" w:eastAsia="Calibri" w:hAnsi="Times New Roman" w:cs="Times New Roman"/>
              </w:rPr>
              <w:t>audiobooków</w:t>
            </w:r>
            <w:proofErr w:type="spellEnd"/>
            <w:r w:rsidRPr="008D32FE">
              <w:rPr>
                <w:rFonts w:ascii="Times New Roman" w:eastAsia="Calibri" w:hAnsi="Times New Roman" w:cs="Times New Roman"/>
              </w:rPr>
              <w:t xml:space="preserve">, odtwarzacz audio, przeglądarka Internetu, czytnik kanałów RSS, kalkulator, zegar, słowniki, gry: szachy, pasjans, </w:t>
            </w:r>
            <w:proofErr w:type="spellStart"/>
            <w:r w:rsidRPr="008D32FE">
              <w:rPr>
                <w:rFonts w:ascii="Times New Roman" w:eastAsia="Calibri" w:hAnsi="Times New Roman" w:cs="Times New Roman"/>
              </w:rPr>
              <w:t>Sudoku</w:t>
            </w:r>
            <w:proofErr w:type="spellEnd"/>
            <w:r w:rsidRPr="008D32FE">
              <w:rPr>
                <w:rFonts w:ascii="Times New Roman" w:eastAsia="Calibri" w:hAnsi="Times New Roman" w:cs="Times New Roman"/>
              </w:rPr>
              <w:t xml:space="preserve">, </w:t>
            </w:r>
            <w:proofErr w:type="spellStart"/>
            <w:r w:rsidRPr="008D32FE">
              <w:rPr>
                <w:rFonts w:ascii="Times New Roman" w:eastAsia="Calibri" w:hAnsi="Times New Roman" w:cs="Times New Roman"/>
              </w:rPr>
              <w:t>Scribble</w:t>
            </w:r>
            <w:proofErr w:type="spellEnd"/>
            <w:r w:rsidRPr="008D32FE">
              <w:rPr>
                <w:rFonts w:ascii="Times New Roman" w:eastAsia="Calibri" w:hAnsi="Times New Roman" w:cs="Times New Roman"/>
              </w:rPr>
              <w:t xml:space="preserve">, galeria zdjęć. </w:t>
            </w:r>
            <w:proofErr w:type="spellStart"/>
            <w:r w:rsidRPr="008D32FE">
              <w:rPr>
                <w:rFonts w:ascii="Times New Roman" w:eastAsia="Calibri" w:hAnsi="Times New Roman" w:cs="Times New Roman"/>
              </w:rPr>
              <w:t>ReadRate</w:t>
            </w:r>
            <w:proofErr w:type="spellEnd"/>
            <w:r w:rsidRPr="008D32FE">
              <w:rPr>
                <w:rFonts w:ascii="Times New Roman" w:eastAsia="Calibri" w:hAnsi="Times New Roman" w:cs="Times New Roman"/>
              </w:rPr>
              <w:t xml:space="preserve">, </w:t>
            </w:r>
            <w:proofErr w:type="spellStart"/>
            <w:r w:rsidRPr="008D32FE">
              <w:rPr>
                <w:rFonts w:ascii="Times New Roman" w:eastAsia="Calibri" w:hAnsi="Times New Roman" w:cs="Times New Roman"/>
              </w:rPr>
              <w:t>Dropbox</w:t>
            </w:r>
            <w:proofErr w:type="spellEnd"/>
            <w:r w:rsidRPr="008D32FE">
              <w:rPr>
                <w:rFonts w:ascii="Times New Roman" w:eastAsia="Calibri" w:hAnsi="Times New Roman" w:cs="Times New Roman"/>
              </w:rPr>
              <w:t xml:space="preserve">, </w:t>
            </w:r>
            <w:proofErr w:type="spellStart"/>
            <w:r w:rsidRPr="008D32FE">
              <w:rPr>
                <w:rFonts w:ascii="Times New Roman" w:eastAsia="Calibri" w:hAnsi="Times New Roman" w:cs="Times New Roman"/>
              </w:rPr>
              <w:t>Send</w:t>
            </w:r>
            <w:proofErr w:type="spellEnd"/>
            <w:r w:rsidRPr="008D32FE">
              <w:rPr>
                <w:rFonts w:ascii="Times New Roman" w:eastAsia="Calibri" w:hAnsi="Times New Roman" w:cs="Times New Roman"/>
              </w:rPr>
              <w:t>-to-</w:t>
            </w:r>
            <w:proofErr w:type="spellStart"/>
            <w:r w:rsidRPr="008D32FE">
              <w:rPr>
                <w:rFonts w:ascii="Times New Roman" w:eastAsia="Calibri" w:hAnsi="Times New Roman" w:cs="Times New Roman"/>
              </w:rPr>
              <w:t>PocketBook</w:t>
            </w:r>
            <w:proofErr w:type="spellEnd"/>
          </w:p>
        </w:tc>
      </w:tr>
    </w:tbl>
    <w:p w:rsidR="008D32FE" w:rsidRPr="008D32FE" w:rsidRDefault="008D32FE" w:rsidP="00D408A6">
      <w:pPr>
        <w:spacing w:after="0" w:line="276" w:lineRule="auto"/>
        <w:rPr>
          <w:rFonts w:ascii="Times New Roman" w:eastAsia="Calibri" w:hAnsi="Times New Roman" w:cs="Times New Roman"/>
          <w:b/>
        </w:rPr>
      </w:pPr>
    </w:p>
    <w:p w:rsidR="007233ED" w:rsidRPr="00D408A6" w:rsidRDefault="007233ED" w:rsidP="00D408A6">
      <w:pPr>
        <w:spacing w:after="0" w:line="276" w:lineRule="auto"/>
        <w:jc w:val="both"/>
        <w:rPr>
          <w:rFonts w:ascii="Times New Roman" w:hAnsi="Times New Roman" w:cs="Times New Roman"/>
          <w:b/>
        </w:rPr>
      </w:pPr>
    </w:p>
    <w:p w:rsidR="007233ED" w:rsidRPr="00D408A6" w:rsidRDefault="007233ED" w:rsidP="00D408A6">
      <w:pPr>
        <w:spacing w:after="0" w:line="276" w:lineRule="auto"/>
        <w:jc w:val="both"/>
        <w:rPr>
          <w:rFonts w:ascii="Times New Roman" w:hAnsi="Times New Roman" w:cs="Times New Roman"/>
        </w:rPr>
      </w:pPr>
    </w:p>
    <w:sectPr w:rsidR="007233ED" w:rsidRPr="00D408A6" w:rsidSect="00EF4F15">
      <w:foot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2EC" w:rsidRDefault="00FA22EC" w:rsidP="00EF4F15">
      <w:pPr>
        <w:spacing w:after="0" w:line="240" w:lineRule="auto"/>
      </w:pPr>
      <w:r>
        <w:separator/>
      </w:r>
    </w:p>
  </w:endnote>
  <w:endnote w:type="continuationSeparator" w:id="0">
    <w:p w:rsidR="00FA22EC" w:rsidRDefault="00FA22EC" w:rsidP="00EF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11" w:rsidRDefault="001A1F06" w:rsidP="00EF4F15">
    <w:pPr>
      <w:pStyle w:val="Stopka"/>
      <w:jc w:val="center"/>
    </w:pPr>
    <w:r>
      <w:rPr>
        <w:rFonts w:ascii="Calibri" w:hAnsi="Calibri"/>
        <w:noProof/>
        <w:lang w:eastAsia="pl-PL"/>
      </w:rPr>
      <w:drawing>
        <wp:inline distT="0" distB="0" distL="0" distR="0">
          <wp:extent cx="6124575" cy="600075"/>
          <wp:effectExtent l="19050" t="0" r="9525" b="0"/>
          <wp:docPr id="3" name="Obraz 1" descr="logo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EFS.jpg"/>
                  <pic:cNvPicPr>
                    <a:picLocks noChangeAspect="1" noChangeArrowheads="1"/>
                  </pic:cNvPicPr>
                </pic:nvPicPr>
                <pic:blipFill>
                  <a:blip r:embed="rId1"/>
                  <a:srcRect/>
                  <a:stretch>
                    <a:fillRect/>
                  </a:stretch>
                </pic:blipFill>
                <pic:spPr bwMode="auto">
                  <a:xfrm>
                    <a:off x="0" y="0"/>
                    <a:ext cx="6124575" cy="6000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2EC" w:rsidRDefault="00FA22EC" w:rsidP="00EF4F15">
      <w:pPr>
        <w:spacing w:after="0" w:line="240" w:lineRule="auto"/>
      </w:pPr>
      <w:r>
        <w:separator/>
      </w:r>
    </w:p>
  </w:footnote>
  <w:footnote w:type="continuationSeparator" w:id="0">
    <w:p w:rsidR="00FA22EC" w:rsidRDefault="00FA22EC" w:rsidP="00EF4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4DEE"/>
    <w:multiLevelType w:val="hybridMultilevel"/>
    <w:tmpl w:val="E102B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C16FF5"/>
    <w:multiLevelType w:val="multilevel"/>
    <w:tmpl w:val="AA7A8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F55630"/>
    <w:multiLevelType w:val="hybridMultilevel"/>
    <w:tmpl w:val="7D76B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D76382"/>
    <w:multiLevelType w:val="hybridMultilevel"/>
    <w:tmpl w:val="9496A5D0"/>
    <w:lvl w:ilvl="0" w:tplc="A5065534">
      <w:start w:val="512"/>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5D1A61"/>
    <w:multiLevelType w:val="hybridMultilevel"/>
    <w:tmpl w:val="3E443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B7324B9"/>
    <w:multiLevelType w:val="hybridMultilevel"/>
    <w:tmpl w:val="39CCD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B44413"/>
    <w:multiLevelType w:val="hybridMultilevel"/>
    <w:tmpl w:val="39CCD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A731193"/>
    <w:multiLevelType w:val="hybridMultilevel"/>
    <w:tmpl w:val="53041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F13511"/>
    <w:multiLevelType w:val="hybridMultilevel"/>
    <w:tmpl w:val="2FD6A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99529D0"/>
    <w:multiLevelType w:val="hybridMultilevel"/>
    <w:tmpl w:val="B69AC5EE"/>
    <w:lvl w:ilvl="0" w:tplc="D2767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664531B0"/>
    <w:multiLevelType w:val="hybridMultilevel"/>
    <w:tmpl w:val="EAFE9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36F3E95"/>
    <w:multiLevelType w:val="multilevel"/>
    <w:tmpl w:val="55227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0"/>
  </w:num>
  <w:num w:numId="4">
    <w:abstractNumId w:val="13"/>
  </w:num>
  <w:num w:numId="5">
    <w:abstractNumId w:val="5"/>
  </w:num>
  <w:num w:numId="6">
    <w:abstractNumId w:val="7"/>
  </w:num>
  <w:num w:numId="7">
    <w:abstractNumId w:val="8"/>
  </w:num>
  <w:num w:numId="8">
    <w:abstractNumId w:val="4"/>
  </w:num>
  <w:num w:numId="9">
    <w:abstractNumId w:val="12"/>
  </w:num>
  <w:num w:numId="10">
    <w:abstractNumId w:val="6"/>
  </w:num>
  <w:num w:numId="11">
    <w:abstractNumId w:val="11"/>
  </w:num>
  <w:num w:numId="12">
    <w:abstractNumId w:val="3"/>
  </w:num>
  <w:num w:numId="13">
    <w:abstractNumId w:val="2"/>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95"/>
    <w:rsid w:val="00014034"/>
    <w:rsid w:val="00063ADB"/>
    <w:rsid w:val="00196611"/>
    <w:rsid w:val="001A1F06"/>
    <w:rsid w:val="00204505"/>
    <w:rsid w:val="00221996"/>
    <w:rsid w:val="002508C4"/>
    <w:rsid w:val="003138A2"/>
    <w:rsid w:val="00356751"/>
    <w:rsid w:val="0037412F"/>
    <w:rsid w:val="0038010D"/>
    <w:rsid w:val="00573F95"/>
    <w:rsid w:val="005873A1"/>
    <w:rsid w:val="0061668B"/>
    <w:rsid w:val="007233ED"/>
    <w:rsid w:val="008B2848"/>
    <w:rsid w:val="008C612C"/>
    <w:rsid w:val="008D32FE"/>
    <w:rsid w:val="008D5B5B"/>
    <w:rsid w:val="00922D19"/>
    <w:rsid w:val="00982B7A"/>
    <w:rsid w:val="009E1ABB"/>
    <w:rsid w:val="00A54085"/>
    <w:rsid w:val="00A61D34"/>
    <w:rsid w:val="00AE486D"/>
    <w:rsid w:val="00B76DF4"/>
    <w:rsid w:val="00BB652B"/>
    <w:rsid w:val="00C209EF"/>
    <w:rsid w:val="00CC4B19"/>
    <w:rsid w:val="00CD3BFC"/>
    <w:rsid w:val="00D02FD4"/>
    <w:rsid w:val="00D208B0"/>
    <w:rsid w:val="00D36FA4"/>
    <w:rsid w:val="00D408A6"/>
    <w:rsid w:val="00EF4F15"/>
    <w:rsid w:val="00FA22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95929E-A729-4A1E-B2DB-047745BA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3F9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3F95"/>
    <w:pPr>
      <w:ind w:left="720"/>
      <w:contextualSpacing/>
    </w:pPr>
  </w:style>
  <w:style w:type="paragraph" w:styleId="Nagwek">
    <w:name w:val="header"/>
    <w:basedOn w:val="Normalny"/>
    <w:link w:val="NagwekZnak"/>
    <w:uiPriority w:val="99"/>
    <w:unhideWhenUsed/>
    <w:rsid w:val="00EF4F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4F15"/>
  </w:style>
  <w:style w:type="paragraph" w:styleId="Stopka">
    <w:name w:val="footer"/>
    <w:basedOn w:val="Normalny"/>
    <w:link w:val="StopkaZnak"/>
    <w:uiPriority w:val="99"/>
    <w:unhideWhenUsed/>
    <w:rsid w:val="00EF4F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4F15"/>
  </w:style>
  <w:style w:type="table" w:styleId="Tabela-Siatka">
    <w:name w:val="Table Grid"/>
    <w:basedOn w:val="Standardowy"/>
    <w:uiPriority w:val="39"/>
    <w:rsid w:val="00EF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percze1">
    <w:name w:val="Hiperłącze1"/>
    <w:basedOn w:val="Domylnaczcionkaakapitu"/>
    <w:uiPriority w:val="99"/>
    <w:unhideWhenUsed/>
    <w:rsid w:val="007233ED"/>
    <w:rPr>
      <w:color w:val="0563C1"/>
      <w:u w:val="single"/>
    </w:rPr>
  </w:style>
  <w:style w:type="character" w:customStyle="1" w:styleId="UnresolvedMention">
    <w:name w:val="Unresolved Mention"/>
    <w:basedOn w:val="Domylnaczcionkaakapitu"/>
    <w:uiPriority w:val="99"/>
    <w:semiHidden/>
    <w:unhideWhenUsed/>
    <w:rsid w:val="007233ED"/>
    <w:rPr>
      <w:color w:val="605E5C"/>
      <w:shd w:val="clear" w:color="auto" w:fill="E1DFDD"/>
    </w:rPr>
  </w:style>
  <w:style w:type="paragraph" w:styleId="Tekstdymka">
    <w:name w:val="Balloon Text"/>
    <w:basedOn w:val="Normalny"/>
    <w:link w:val="TekstdymkaZnak"/>
    <w:uiPriority w:val="99"/>
    <w:semiHidden/>
    <w:unhideWhenUsed/>
    <w:rsid w:val="007233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3ED"/>
    <w:rPr>
      <w:rFonts w:ascii="Segoe UI" w:hAnsi="Segoe UI" w:cs="Segoe UI"/>
      <w:sz w:val="18"/>
      <w:szCs w:val="18"/>
    </w:rPr>
  </w:style>
  <w:style w:type="character" w:customStyle="1" w:styleId="value">
    <w:name w:val="value"/>
    <w:basedOn w:val="Domylnaczcionkaakapitu"/>
    <w:rsid w:val="007233ED"/>
  </w:style>
  <w:style w:type="paragraph" w:customStyle="1" w:styleId="Default">
    <w:name w:val="Default"/>
    <w:rsid w:val="007233E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semiHidden/>
    <w:unhideWhenUsed/>
    <w:rsid w:val="007233ED"/>
    <w:rPr>
      <w:color w:val="0563C1" w:themeColor="hyperlink"/>
      <w:u w:val="single"/>
    </w:rPr>
  </w:style>
  <w:style w:type="table" w:customStyle="1" w:styleId="Tabela-Siatka1">
    <w:name w:val="Tabela - Siatka1"/>
    <w:basedOn w:val="Standardowy"/>
    <w:next w:val="Tabela-Siatka"/>
    <w:uiPriority w:val="39"/>
    <w:rsid w:val="00A5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C209EF"/>
    <w:rPr>
      <w:sz w:val="16"/>
      <w:szCs w:val="16"/>
    </w:rPr>
  </w:style>
  <w:style w:type="paragraph" w:styleId="Tekstkomentarza">
    <w:name w:val="annotation text"/>
    <w:basedOn w:val="Normalny"/>
    <w:link w:val="TekstkomentarzaZnak"/>
    <w:uiPriority w:val="99"/>
    <w:semiHidden/>
    <w:unhideWhenUsed/>
    <w:rsid w:val="00C209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09EF"/>
    <w:rPr>
      <w:sz w:val="20"/>
      <w:szCs w:val="20"/>
    </w:rPr>
  </w:style>
  <w:style w:type="paragraph" w:styleId="Tematkomentarza">
    <w:name w:val="annotation subject"/>
    <w:basedOn w:val="Tekstkomentarza"/>
    <w:next w:val="Tekstkomentarza"/>
    <w:link w:val="TematkomentarzaZnak"/>
    <w:uiPriority w:val="99"/>
    <w:semiHidden/>
    <w:unhideWhenUsed/>
    <w:rsid w:val="00C209EF"/>
    <w:rPr>
      <w:b/>
      <w:bCs/>
    </w:rPr>
  </w:style>
  <w:style w:type="character" w:customStyle="1" w:styleId="TematkomentarzaZnak">
    <w:name w:val="Temat komentarza Znak"/>
    <w:basedOn w:val="TekstkomentarzaZnak"/>
    <w:link w:val="Tematkomentarza"/>
    <w:uiPriority w:val="99"/>
    <w:semiHidden/>
    <w:rsid w:val="00C209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650103">
      <w:bodyDiv w:val="1"/>
      <w:marLeft w:val="0"/>
      <w:marRight w:val="0"/>
      <w:marTop w:val="0"/>
      <w:marBottom w:val="0"/>
      <w:divBdr>
        <w:top w:val="none" w:sz="0" w:space="0" w:color="auto"/>
        <w:left w:val="none" w:sz="0" w:space="0" w:color="auto"/>
        <w:bottom w:val="none" w:sz="0" w:space="0" w:color="auto"/>
        <w:right w:val="none" w:sz="0" w:space="0" w:color="auto"/>
      </w:divBdr>
    </w:div>
    <w:div w:id="694772827">
      <w:bodyDiv w:val="1"/>
      <w:marLeft w:val="0"/>
      <w:marRight w:val="0"/>
      <w:marTop w:val="0"/>
      <w:marBottom w:val="0"/>
      <w:divBdr>
        <w:top w:val="none" w:sz="0" w:space="0" w:color="auto"/>
        <w:left w:val="none" w:sz="0" w:space="0" w:color="auto"/>
        <w:bottom w:val="none" w:sz="0" w:space="0" w:color="auto"/>
        <w:right w:val="none" w:sz="0" w:space="0" w:color="auto"/>
      </w:divBdr>
    </w:div>
    <w:div w:id="857307544">
      <w:bodyDiv w:val="1"/>
      <w:marLeft w:val="0"/>
      <w:marRight w:val="0"/>
      <w:marTop w:val="0"/>
      <w:marBottom w:val="0"/>
      <w:divBdr>
        <w:top w:val="none" w:sz="0" w:space="0" w:color="auto"/>
        <w:left w:val="none" w:sz="0" w:space="0" w:color="auto"/>
        <w:bottom w:val="none" w:sz="0" w:space="0" w:color="auto"/>
        <w:right w:val="none" w:sz="0" w:space="0" w:color="auto"/>
      </w:divBdr>
    </w:div>
    <w:div w:id="1003554815">
      <w:bodyDiv w:val="1"/>
      <w:marLeft w:val="0"/>
      <w:marRight w:val="0"/>
      <w:marTop w:val="0"/>
      <w:marBottom w:val="0"/>
      <w:divBdr>
        <w:top w:val="none" w:sz="0" w:space="0" w:color="auto"/>
        <w:left w:val="none" w:sz="0" w:space="0" w:color="auto"/>
        <w:bottom w:val="none" w:sz="0" w:space="0" w:color="auto"/>
        <w:right w:val="none" w:sz="0" w:space="0" w:color="auto"/>
      </w:divBdr>
    </w:div>
    <w:div w:id="1069037061">
      <w:bodyDiv w:val="1"/>
      <w:marLeft w:val="0"/>
      <w:marRight w:val="0"/>
      <w:marTop w:val="0"/>
      <w:marBottom w:val="0"/>
      <w:divBdr>
        <w:top w:val="none" w:sz="0" w:space="0" w:color="auto"/>
        <w:left w:val="none" w:sz="0" w:space="0" w:color="auto"/>
        <w:bottom w:val="none" w:sz="0" w:space="0" w:color="auto"/>
        <w:right w:val="none" w:sz="0" w:space="0" w:color="auto"/>
      </w:divBdr>
    </w:div>
    <w:div w:id="1108431848">
      <w:bodyDiv w:val="1"/>
      <w:marLeft w:val="0"/>
      <w:marRight w:val="0"/>
      <w:marTop w:val="0"/>
      <w:marBottom w:val="0"/>
      <w:divBdr>
        <w:top w:val="none" w:sz="0" w:space="0" w:color="auto"/>
        <w:left w:val="none" w:sz="0" w:space="0" w:color="auto"/>
        <w:bottom w:val="none" w:sz="0" w:space="0" w:color="auto"/>
        <w:right w:val="none" w:sz="0" w:space="0" w:color="auto"/>
      </w:divBdr>
    </w:div>
    <w:div w:id="1131248175">
      <w:bodyDiv w:val="1"/>
      <w:marLeft w:val="0"/>
      <w:marRight w:val="0"/>
      <w:marTop w:val="0"/>
      <w:marBottom w:val="0"/>
      <w:divBdr>
        <w:top w:val="none" w:sz="0" w:space="0" w:color="auto"/>
        <w:left w:val="none" w:sz="0" w:space="0" w:color="auto"/>
        <w:bottom w:val="none" w:sz="0" w:space="0" w:color="auto"/>
        <w:right w:val="none" w:sz="0" w:space="0" w:color="auto"/>
      </w:divBdr>
    </w:div>
    <w:div w:id="1159538746">
      <w:bodyDiv w:val="1"/>
      <w:marLeft w:val="0"/>
      <w:marRight w:val="0"/>
      <w:marTop w:val="0"/>
      <w:marBottom w:val="0"/>
      <w:divBdr>
        <w:top w:val="none" w:sz="0" w:space="0" w:color="auto"/>
        <w:left w:val="none" w:sz="0" w:space="0" w:color="auto"/>
        <w:bottom w:val="none" w:sz="0" w:space="0" w:color="auto"/>
        <w:right w:val="none" w:sz="0" w:space="0" w:color="auto"/>
      </w:divBdr>
    </w:div>
    <w:div w:id="1197818707">
      <w:bodyDiv w:val="1"/>
      <w:marLeft w:val="0"/>
      <w:marRight w:val="0"/>
      <w:marTop w:val="0"/>
      <w:marBottom w:val="0"/>
      <w:divBdr>
        <w:top w:val="none" w:sz="0" w:space="0" w:color="auto"/>
        <w:left w:val="none" w:sz="0" w:space="0" w:color="auto"/>
        <w:bottom w:val="none" w:sz="0" w:space="0" w:color="auto"/>
        <w:right w:val="none" w:sz="0" w:space="0" w:color="auto"/>
      </w:divBdr>
    </w:div>
    <w:div w:id="1384479264">
      <w:bodyDiv w:val="1"/>
      <w:marLeft w:val="0"/>
      <w:marRight w:val="0"/>
      <w:marTop w:val="0"/>
      <w:marBottom w:val="0"/>
      <w:divBdr>
        <w:top w:val="none" w:sz="0" w:space="0" w:color="auto"/>
        <w:left w:val="none" w:sz="0" w:space="0" w:color="auto"/>
        <w:bottom w:val="none" w:sz="0" w:space="0" w:color="auto"/>
        <w:right w:val="none" w:sz="0" w:space="0" w:color="auto"/>
      </w:divBdr>
    </w:div>
    <w:div w:id="1749156422">
      <w:bodyDiv w:val="1"/>
      <w:marLeft w:val="0"/>
      <w:marRight w:val="0"/>
      <w:marTop w:val="0"/>
      <w:marBottom w:val="0"/>
      <w:divBdr>
        <w:top w:val="none" w:sz="0" w:space="0" w:color="auto"/>
        <w:left w:val="none" w:sz="0" w:space="0" w:color="auto"/>
        <w:bottom w:val="none" w:sz="0" w:space="0" w:color="auto"/>
        <w:right w:val="none" w:sz="0" w:space="0" w:color="auto"/>
      </w:divBdr>
    </w:div>
    <w:div w:id="1752503572">
      <w:bodyDiv w:val="1"/>
      <w:marLeft w:val="0"/>
      <w:marRight w:val="0"/>
      <w:marTop w:val="0"/>
      <w:marBottom w:val="0"/>
      <w:divBdr>
        <w:top w:val="none" w:sz="0" w:space="0" w:color="auto"/>
        <w:left w:val="none" w:sz="0" w:space="0" w:color="auto"/>
        <w:bottom w:val="none" w:sz="0" w:space="0" w:color="auto"/>
        <w:right w:val="none" w:sz="0" w:space="0" w:color="auto"/>
      </w:divBdr>
    </w:div>
    <w:div w:id="1760903822">
      <w:bodyDiv w:val="1"/>
      <w:marLeft w:val="0"/>
      <w:marRight w:val="0"/>
      <w:marTop w:val="0"/>
      <w:marBottom w:val="0"/>
      <w:divBdr>
        <w:top w:val="none" w:sz="0" w:space="0" w:color="auto"/>
        <w:left w:val="none" w:sz="0" w:space="0" w:color="auto"/>
        <w:bottom w:val="none" w:sz="0" w:space="0" w:color="auto"/>
        <w:right w:val="none" w:sz="0" w:space="0" w:color="auto"/>
      </w:divBdr>
    </w:div>
    <w:div w:id="18310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ocardbenchmark.net/" TargetMode="Externa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pubenchmark.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47</Pages>
  <Words>11004</Words>
  <Characters>66028</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Bartek</cp:lastModifiedBy>
  <cp:revision>4</cp:revision>
  <dcterms:created xsi:type="dcterms:W3CDTF">2021-01-03T13:53:00Z</dcterms:created>
  <dcterms:modified xsi:type="dcterms:W3CDTF">2021-01-04T08:37:00Z</dcterms:modified>
</cp:coreProperties>
</file>