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F74DB" w14:textId="303DD1D2" w:rsidR="00944D5B" w:rsidRDefault="0012311A" w:rsidP="0012311A">
      <w:pPr>
        <w:jc w:val="center"/>
        <w:rPr>
          <w:b/>
          <w:bCs/>
          <w:sz w:val="72"/>
          <w:szCs w:val="72"/>
        </w:rPr>
      </w:pPr>
      <w:r w:rsidRPr="0012311A">
        <w:rPr>
          <w:b/>
          <w:bCs/>
          <w:sz w:val="72"/>
          <w:szCs w:val="72"/>
        </w:rPr>
        <w:t>KOMUNIKAT</w:t>
      </w:r>
    </w:p>
    <w:p w14:paraId="4EA73430" w14:textId="77777777" w:rsidR="0012311A" w:rsidRPr="0012311A" w:rsidRDefault="0012311A" w:rsidP="0012311A">
      <w:pPr>
        <w:jc w:val="center"/>
        <w:rPr>
          <w:b/>
          <w:bCs/>
          <w:sz w:val="72"/>
          <w:szCs w:val="72"/>
        </w:rPr>
      </w:pPr>
    </w:p>
    <w:p w14:paraId="6B3716BF" w14:textId="77777777" w:rsidR="0012311A" w:rsidRDefault="0012311A" w:rsidP="0012311A">
      <w:pPr>
        <w:jc w:val="center"/>
        <w:rPr>
          <w:sz w:val="44"/>
          <w:szCs w:val="44"/>
        </w:rPr>
      </w:pPr>
      <w:r w:rsidRPr="0012311A">
        <w:rPr>
          <w:sz w:val="44"/>
          <w:szCs w:val="44"/>
        </w:rPr>
        <w:t xml:space="preserve">Dnia </w:t>
      </w:r>
      <w:r w:rsidRPr="0012311A">
        <w:rPr>
          <w:b/>
          <w:bCs/>
          <w:sz w:val="44"/>
          <w:szCs w:val="44"/>
        </w:rPr>
        <w:t>14 listopada 2022r</w:t>
      </w:r>
      <w:r w:rsidRPr="0012311A">
        <w:rPr>
          <w:sz w:val="44"/>
          <w:szCs w:val="44"/>
        </w:rPr>
        <w:t xml:space="preserve"> </w:t>
      </w:r>
    </w:p>
    <w:p w14:paraId="2C1A1729" w14:textId="7F89F98A" w:rsidR="0012311A" w:rsidRPr="0012311A" w:rsidRDefault="0012311A" w:rsidP="0012311A">
      <w:pPr>
        <w:jc w:val="center"/>
        <w:rPr>
          <w:sz w:val="44"/>
          <w:szCs w:val="44"/>
        </w:rPr>
      </w:pPr>
      <w:r w:rsidRPr="0012311A">
        <w:rPr>
          <w:sz w:val="44"/>
          <w:szCs w:val="44"/>
        </w:rPr>
        <w:t>Powiatowy Inspektorat Nadzoru Budowlanego w Jaworze będzie nieczynny.</w:t>
      </w:r>
    </w:p>
    <w:p w14:paraId="662D2BB6" w14:textId="77777777" w:rsidR="0012311A" w:rsidRDefault="0012311A" w:rsidP="0012311A">
      <w:pPr>
        <w:jc w:val="center"/>
        <w:rPr>
          <w:sz w:val="44"/>
          <w:szCs w:val="44"/>
        </w:rPr>
      </w:pPr>
    </w:p>
    <w:p w14:paraId="6EA3BBF3" w14:textId="3B7081B7" w:rsidR="0012311A" w:rsidRPr="0012311A" w:rsidRDefault="0012311A" w:rsidP="0012311A">
      <w:pPr>
        <w:jc w:val="center"/>
        <w:rPr>
          <w:sz w:val="44"/>
          <w:szCs w:val="44"/>
        </w:rPr>
      </w:pPr>
      <w:r w:rsidRPr="0012311A">
        <w:rPr>
          <w:sz w:val="44"/>
          <w:szCs w:val="44"/>
        </w:rPr>
        <w:t>Za utrudnienia przepraszamy</w:t>
      </w:r>
    </w:p>
    <w:sectPr w:rsidR="0012311A" w:rsidRPr="001231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1A"/>
    <w:rsid w:val="0012311A"/>
    <w:rsid w:val="0094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C1CDF"/>
  <w15:chartTrackingRefBased/>
  <w15:docId w15:val="{6EF8D32F-8909-4D91-8E1C-9E68BCEB4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116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1</cp:revision>
  <cp:lastPrinted>2022-11-10T11:23:00Z</cp:lastPrinted>
  <dcterms:created xsi:type="dcterms:W3CDTF">2022-11-10T11:19:00Z</dcterms:created>
  <dcterms:modified xsi:type="dcterms:W3CDTF">2022-11-10T11:23:00Z</dcterms:modified>
</cp:coreProperties>
</file>