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2EF2E" w14:textId="77777777" w:rsidR="00003CE7" w:rsidRPr="00003CE7" w:rsidRDefault="00003CE7" w:rsidP="00003CE7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kern w:val="0"/>
          <w:sz w:val="40"/>
          <w:szCs w:val="40"/>
          <w:lang w:eastAsia="pl-PL"/>
          <w14:ligatures w14:val="none"/>
        </w:rPr>
      </w:pPr>
      <w:r w:rsidRPr="00003CE7">
        <w:rPr>
          <w:rFonts w:ascii="Arial" w:eastAsia="Times New Roman" w:hAnsi="Arial" w:cs="Arial"/>
          <w:b/>
          <w:bCs/>
          <w:color w:val="1B1B1B"/>
          <w:kern w:val="0"/>
          <w:sz w:val="40"/>
          <w:szCs w:val="40"/>
          <w:lang w:eastAsia="pl-PL"/>
          <w14:ligatures w14:val="none"/>
        </w:rPr>
        <w:t>Nieodpłatne przekazanie zbędnych składników rzeczowych majątku ruchomego</w:t>
      </w:r>
    </w:p>
    <w:p w14:paraId="158E75E8" w14:textId="41B3BD3E" w:rsidR="00003CE7" w:rsidRPr="00003CE7" w:rsidRDefault="00003CE7" w:rsidP="00003CE7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</w:p>
    <w:p w14:paraId="154DEF9E" w14:textId="59D3C63E" w:rsidR="00003CE7" w:rsidRPr="00003CE7" w:rsidRDefault="00003CE7" w:rsidP="00003C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Powiatowy Inspektorat Nadzoru Budowlanego w Jaworze informuje, że posiada do nieodpłatnego przekazania następujące zbędne składniki rzeczowe majątku ruchomego:</w:t>
      </w:r>
      <w:r w:rsidR="00864F58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(załącznik nr 1 – wykaz zbędnych składników).</w:t>
      </w:r>
    </w:p>
    <w:p w14:paraId="69EE4BED" w14:textId="511E34D2" w:rsidR="00003CE7" w:rsidRPr="00003CE7" w:rsidRDefault="00003CE7" w:rsidP="00003C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br/>
        <w:t>Nieodpłatne przekazanie składników majątku ruchomego nastąpi na podstawie § 38 rozporządzenia Rady Ministrów z dnia 21 października 2019 r. w sprawie szczegółowego sposobu gospodarowania niektórymi składnikami majątku Skarbu Państwa</w:t>
      </w:r>
      <w:r w:rsidR="00864F58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(</w:t>
      </w:r>
      <w:r w:rsidR="00864F58">
        <w:rPr>
          <w:rFonts w:ascii="Open Sans" w:hAnsi="Open Sans" w:cs="Open Sans"/>
          <w:color w:val="5677FC"/>
          <w:sz w:val="18"/>
          <w:szCs w:val="18"/>
          <w:u w:val="single"/>
          <w:shd w:val="clear" w:color="auto" w:fill="FFFFFF"/>
        </w:rPr>
        <w:t xml:space="preserve">Dz.U.2023.2303 </w:t>
      </w:r>
      <w:proofErr w:type="spellStart"/>
      <w:r w:rsidR="00864F58">
        <w:rPr>
          <w:rFonts w:ascii="Open Sans" w:hAnsi="Open Sans" w:cs="Open Sans"/>
          <w:color w:val="5677FC"/>
          <w:sz w:val="18"/>
          <w:szCs w:val="18"/>
          <w:u w:val="single"/>
          <w:shd w:val="clear" w:color="auto" w:fill="FFFFFF"/>
        </w:rPr>
        <w:t>t.j</w:t>
      </w:r>
      <w:proofErr w:type="spellEnd"/>
      <w:r w:rsidR="00864F58">
        <w:rPr>
          <w:rFonts w:ascii="Open Sans" w:hAnsi="Open Sans" w:cs="Open Sans"/>
          <w:color w:val="5677FC"/>
          <w:sz w:val="18"/>
          <w:szCs w:val="18"/>
          <w:u w:val="single"/>
          <w:shd w:val="clear" w:color="auto" w:fill="FFFFFF"/>
        </w:rPr>
        <w:t xml:space="preserve">., </w:t>
      </w:r>
      <w:hyperlink r:id="rId4" w:anchor="/act/21910722" w:history="1">
        <w:r w:rsidR="00864F58">
          <w:rPr>
            <w:rStyle w:val="Hipercze"/>
            <w:rFonts w:ascii="Open Sans" w:hAnsi="Open Sans" w:cs="Open Sans"/>
            <w:color w:val="5677FC"/>
            <w:sz w:val="18"/>
            <w:szCs w:val="18"/>
            <w:shd w:val="clear" w:color="auto" w:fill="FFFFFF"/>
          </w:rPr>
          <w:t>Dz.U.2023.2678 </w:t>
        </w:r>
      </w:hyperlink>
      <w:hyperlink r:id="rId5" w:anchor="/act/21910722?unitId=par%281%29" w:history="1">
        <w:r w:rsidR="00864F58">
          <w:rPr>
            <w:rStyle w:val="Hipercze"/>
            <w:rFonts w:ascii="Open Sans" w:hAnsi="Open Sans" w:cs="Open Sans"/>
            <w:color w:val="5677FC"/>
            <w:sz w:val="18"/>
            <w:szCs w:val="18"/>
            <w:shd w:val="clear" w:color="auto" w:fill="FFFFFF"/>
          </w:rPr>
          <w:t>§ 1</w:t>
        </w:r>
      </w:hyperlink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).</w:t>
      </w:r>
    </w:p>
    <w:p w14:paraId="75E3A088" w14:textId="5D25986B" w:rsidR="00003CE7" w:rsidRPr="00003CE7" w:rsidRDefault="00003CE7" w:rsidP="00003C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br/>
        <w:t>Podmioty zainteresowane ww. składnikami majątku proszone są o składanie wniosków do Powiatowego Inspektoratu Nadzoru Budowlanego w Jaworze, ul. Poniatowskiego 25, 59-400 Jawor – do dnia 6 maja  2024 r.</w:t>
      </w:r>
      <w:r w:rsidR="00E44B2E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Wniosek o nieodpłatne przekazanie powinien zostać sporządzony zgodnie z wymogami określonymi w § 38 ust 4 ww. rozporządzenia Rady Ministrów.</w:t>
      </w:r>
    </w:p>
    <w:p w14:paraId="38926EA7" w14:textId="6D920438" w:rsidR="00003CE7" w:rsidRPr="00003CE7" w:rsidRDefault="00003CE7" w:rsidP="00003C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</w:pP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br/>
        <w:t>Osobą do kontaktów w przedmiotowej sprawie jest pan Mirosław Loranty</w:t>
      </w: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tel.</w:t>
      </w:r>
      <w:r w:rsidRPr="00003CE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76/870-36-19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hyperlink r:id="rId6" w:history="1">
        <w:r w:rsidRPr="00003CE7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  <w14:ligatures w14:val="none"/>
          </w:rPr>
          <w:t>jawor@winb.wroc.pl</w:t>
        </w:r>
      </w:hyperlink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003CE7">
        <w:rPr>
          <w:rFonts w:ascii="Arial" w:eastAsia="Times New Roman" w:hAnsi="Arial" w:cs="Arial"/>
          <w:color w:val="1B1B1B"/>
          <w:kern w:val="0"/>
          <w:sz w:val="24"/>
          <w:szCs w:val="24"/>
          <w:lang w:eastAsia="pl-PL"/>
          <w14:ligatures w14:val="none"/>
        </w:rPr>
        <w:t>(załącznik nr 2 – wzór protokołu zdawczo-odbiorczego).</w:t>
      </w:r>
    </w:p>
    <w:p w14:paraId="33420351" w14:textId="77777777" w:rsidR="006554CC" w:rsidRPr="00003CE7" w:rsidRDefault="006554CC">
      <w:pPr>
        <w:rPr>
          <w:rFonts w:ascii="Arial" w:hAnsi="Arial" w:cs="Arial"/>
          <w:sz w:val="24"/>
          <w:szCs w:val="24"/>
        </w:rPr>
      </w:pPr>
    </w:p>
    <w:sectPr w:rsidR="006554CC" w:rsidRPr="0000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C0"/>
    <w:rsid w:val="00003CE7"/>
    <w:rsid w:val="00585525"/>
    <w:rsid w:val="006554CC"/>
    <w:rsid w:val="006C077C"/>
    <w:rsid w:val="00864F58"/>
    <w:rsid w:val="008661C0"/>
    <w:rsid w:val="00E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3421"/>
  <w15:chartTrackingRefBased/>
  <w15:docId w15:val="{41C0FE41-B31B-4FA9-A9B6-6C84B72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61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1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1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1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1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61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61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61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1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8661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61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1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61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61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61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61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61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6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1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61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61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61C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61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61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61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61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61C0"/>
    <w:rPr>
      <w:b/>
      <w:bCs/>
      <w:smallCaps/>
      <w:color w:val="0F4761" w:themeColor="accent1" w:themeShade="BF"/>
      <w:spacing w:val="5"/>
    </w:rPr>
  </w:style>
  <w:style w:type="paragraph" w:customStyle="1" w:styleId="event-date">
    <w:name w:val="event-date"/>
    <w:basedOn w:val="Normalny"/>
    <w:rsid w:val="0000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0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03CE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wor@winb.wroc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Stypczyc</dc:creator>
  <cp:keywords/>
  <dc:description/>
  <cp:lastModifiedBy>Mirosław Loranty</cp:lastModifiedBy>
  <cp:revision>2</cp:revision>
  <dcterms:created xsi:type="dcterms:W3CDTF">2024-04-05T05:59:00Z</dcterms:created>
  <dcterms:modified xsi:type="dcterms:W3CDTF">2024-04-05T05:59:00Z</dcterms:modified>
</cp:coreProperties>
</file>