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72DA3" w14:textId="77777777" w:rsidR="002F44F4" w:rsidRPr="004E7608" w:rsidRDefault="002F44F4" w:rsidP="002F44F4">
      <w:pPr>
        <w:rPr>
          <w:rFonts w:ascii="Arial" w:hAnsi="Arial" w:cs="Arial"/>
        </w:rPr>
      </w:pPr>
      <w:r w:rsidRPr="004E7608">
        <w:rPr>
          <w:rFonts w:ascii="Arial" w:hAnsi="Arial" w:cs="Arial"/>
        </w:rPr>
        <w:t xml:space="preserve">Załącznik nr 3 do ogłoszenia </w:t>
      </w:r>
    </w:p>
    <w:p w14:paraId="66903BED" w14:textId="32796A89" w:rsidR="0096455B" w:rsidRPr="0096455B" w:rsidRDefault="0096455B" w:rsidP="0096455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</w:t>
      </w:r>
      <w:r w:rsidRPr="0096455B">
        <w:rPr>
          <w:rFonts w:ascii="Arial" w:hAnsi="Arial" w:cs="Arial"/>
          <w:b/>
          <w:bCs/>
        </w:rPr>
        <w:t xml:space="preserve">nformacja o przetwarzaniu danych osobowych oferentów – osób fizycznych zainteresowanych nabyciem zużytych i zbędnych składników rzeczowych majątku ruchomego </w:t>
      </w:r>
      <w:r>
        <w:rPr>
          <w:rFonts w:ascii="Arial" w:hAnsi="Arial" w:cs="Arial"/>
          <w:b/>
          <w:bCs/>
        </w:rPr>
        <w:t xml:space="preserve">Powiatowego Inspektoratu Nadzoru Budowlanego </w:t>
      </w:r>
      <w:r>
        <w:rPr>
          <w:rFonts w:ascii="Arial" w:hAnsi="Arial" w:cs="Arial"/>
          <w:b/>
          <w:bCs/>
        </w:rPr>
        <w:br/>
        <w:t>w Jaworze</w:t>
      </w:r>
    </w:p>
    <w:p w14:paraId="4657D63A" w14:textId="5627131A" w:rsidR="0096455B" w:rsidRPr="0096455B" w:rsidRDefault="0096455B" w:rsidP="0096455B">
      <w:p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Na podstawie z art. 13 rozporządzenia Parlamentu Europejskiego i Rady (UE) nr 2016/679 z dnia 27 kwietnia 2016 r. w sprawie ochrony osób fizycznych w związku z przetwarzaniem danych osobowych i w sprawie swobodnego przepływu takich danych oraz uchylenia dyrektywy 95/46/WE (ogólne rozporządzenie o ochronie danych osobowych) (Dz. Urz. UE L 119 z 04.05.2016, str. 1, Dz. Urz. UE L 127 </w:t>
      </w:r>
      <w:r>
        <w:rPr>
          <w:rFonts w:ascii="Arial" w:hAnsi="Arial" w:cs="Arial"/>
        </w:rPr>
        <w:br/>
      </w:r>
      <w:r w:rsidRPr="0096455B">
        <w:rPr>
          <w:rFonts w:ascii="Arial" w:hAnsi="Arial" w:cs="Arial"/>
        </w:rPr>
        <w:t>z 23.05.2018, str. 2, Dz. Urz. UE L 74 z 4.03.2021, str. 35), zwanego dalej „RODO”, informujemy, że:</w:t>
      </w:r>
    </w:p>
    <w:p w14:paraId="32C254D3" w14:textId="77777777" w:rsidR="0096455B" w:rsidRPr="0096455B" w:rsidRDefault="0096455B" w:rsidP="0096455B">
      <w:pPr>
        <w:jc w:val="both"/>
        <w:rPr>
          <w:rFonts w:ascii="Arial" w:hAnsi="Arial" w:cs="Arial"/>
        </w:rPr>
      </w:pPr>
    </w:p>
    <w:p w14:paraId="643CEFC0" w14:textId="300EAA79" w:rsidR="0096455B" w:rsidRPr="0096455B" w:rsidRDefault="0096455B" w:rsidP="0096455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E7608">
        <w:rPr>
          <w:rFonts w:ascii="Arial" w:hAnsi="Arial" w:cs="Arial"/>
        </w:rPr>
        <w:t xml:space="preserve">. Administratorem Pani/Pana danych osobowych jest Powiatowy Inspektorat Nadzoru Budowlanego w Jaworze ul. Poniatowskiego 25, 59-400 Jawor  </w:t>
      </w:r>
      <w:r w:rsidRPr="004E7608">
        <w:rPr>
          <w:rFonts w:ascii="Arial" w:hAnsi="Arial" w:cs="Arial"/>
          <w:color w:val="000000"/>
        </w:rPr>
        <w:t>NIP 695-13-53-209 REGON 390682320 tel./fax 076 870 36 19 e-mail: jawor@jawor.pinb.gov.pl</w:t>
      </w:r>
      <w:r w:rsidRPr="0096455B">
        <w:rPr>
          <w:rFonts w:ascii="Arial" w:hAnsi="Arial" w:cs="Arial"/>
        </w:rPr>
        <w:t xml:space="preserve"> </w:t>
      </w:r>
    </w:p>
    <w:p w14:paraId="2D5F8064" w14:textId="4EDF074C" w:rsidR="0096455B" w:rsidRPr="0096455B" w:rsidRDefault="0096455B" w:rsidP="0096455B">
      <w:pPr>
        <w:pStyle w:val="Akapitzlist"/>
        <w:numPr>
          <w:ilvl w:val="0"/>
          <w:numId w:val="1"/>
        </w:numPr>
        <w:shd w:val="clear" w:color="auto" w:fill="FFFFFF" w:themeFill="background1"/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W siedzibie Powiatowego Inspektoratu Nadzoru Budowlanego w Jaworze  wyznaczony został Inspektor Ochrony Danych, z którym można skontaktować się za pośrednictwem poczty elektronicznej pod adresem: s.stypczyc@jawor.pinb.gov.pl lub listownie na adres: ul. Poniatowskiego 25, 59-400 Jawor  z dopiskiem IOD na kopercie. </w:t>
      </w:r>
    </w:p>
    <w:p w14:paraId="43CD5797" w14:textId="41BCCA69" w:rsidR="0096455B" w:rsidRPr="0096455B" w:rsidRDefault="0096455B" w:rsidP="0096455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Pani/Pana dane osobowe przetwarzane będą na podstawie art. 6 ust. 1 lit. b, c RODO. Dane będą przetwarzane w celu podjęcia działań związanych ze złożoną ofertą dotyczącą nabycia majątku przed zawarciem umowy sprzedaży majątku ruchomego </w:t>
      </w:r>
      <w:r>
        <w:rPr>
          <w:rFonts w:ascii="Arial" w:hAnsi="Arial" w:cs="Arial"/>
        </w:rPr>
        <w:t xml:space="preserve">Powiatowego Inspektoratu Nadzoru Budowlanego </w:t>
      </w:r>
      <w:r w:rsidRPr="0096455B">
        <w:rPr>
          <w:rFonts w:ascii="Arial" w:hAnsi="Arial" w:cs="Arial"/>
        </w:rPr>
        <w:t xml:space="preserve"> stanowiącą odpowiedź na informację zamieszczoną na stronie internetowej na podstawie § 6 ust. 2 </w:t>
      </w:r>
      <w:r w:rsidRPr="0096455B">
        <w:rPr>
          <w:rFonts w:ascii="Arial" w:hAnsi="Arial" w:cs="Arial"/>
          <w:i/>
          <w:iCs/>
        </w:rPr>
        <w:t>rozporządzenia Rady Ministrów z dnia 21 października 2021 r. w sprawie szczegółowego sposobu gospodarowania  składnikami rzeczowymi majątku Skarbu Państwa</w:t>
      </w:r>
      <w:r w:rsidRPr="0096455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6455B">
        <w:rPr>
          <w:rFonts w:ascii="Arial" w:hAnsi="Arial" w:cs="Arial"/>
        </w:rPr>
        <w:t>W przypadku wyboru oferty dane osobowe będą przetwarzane w celu zawarcia i realizacji wykonania umowy sprzedaży.</w:t>
      </w:r>
    </w:p>
    <w:p w14:paraId="37A61ED6" w14:textId="77777777" w:rsidR="0096455B" w:rsidRPr="0096455B" w:rsidRDefault="0096455B" w:rsidP="0096455B">
      <w:pPr>
        <w:jc w:val="both"/>
        <w:rPr>
          <w:rFonts w:ascii="Arial" w:hAnsi="Arial" w:cs="Arial"/>
        </w:rPr>
      </w:pPr>
    </w:p>
    <w:p w14:paraId="5C9C764B" w14:textId="02AE0014" w:rsidR="0096455B" w:rsidRPr="0096455B" w:rsidRDefault="0096455B" w:rsidP="0096455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Pani/Pana dane osobowe mogą być udostępnione wyłącznie podmiotom, które uprawnione są do ich otrzymania na podstawie przepisów prawa lub podmiotom, którym administrator powierzył przetwarzanie danych osobowych na postawie zawartej umowy. </w:t>
      </w:r>
    </w:p>
    <w:p w14:paraId="7972F0E3" w14:textId="5E19B751" w:rsidR="0096455B" w:rsidRPr="0096455B" w:rsidRDefault="0096455B" w:rsidP="0096455B">
      <w:pPr>
        <w:numPr>
          <w:ilvl w:val="0"/>
          <w:numId w:val="1"/>
        </w:numPr>
        <w:jc w:val="both"/>
        <w:rPr>
          <w:rFonts w:ascii="Arial" w:hAnsi="Arial" w:cs="Arial"/>
        </w:rPr>
      </w:pPr>
      <w:bookmarkStart w:id="0" w:name="_Hlk43458896"/>
      <w:r w:rsidRPr="0096455B">
        <w:rPr>
          <w:rFonts w:ascii="Arial" w:hAnsi="Arial" w:cs="Arial"/>
        </w:rPr>
        <w:lastRenderedPageBreak/>
        <w:t xml:space="preserve">Pani/Pana dane osobowe będą przetwarzane w sposób zautomatyzowany </w:t>
      </w:r>
      <w:r>
        <w:rPr>
          <w:rFonts w:ascii="Arial" w:hAnsi="Arial" w:cs="Arial"/>
        </w:rPr>
        <w:br/>
      </w:r>
      <w:r w:rsidRPr="0096455B">
        <w:rPr>
          <w:rFonts w:ascii="Arial" w:hAnsi="Arial" w:cs="Arial"/>
        </w:rPr>
        <w:t xml:space="preserve">w systemie Elektroniczne Zarządzanie Dokumentacją (EZD), ale nie będą podlegały zautomatyzowanemu podejmowaniu decyzji, w tym profilowaniu. </w:t>
      </w:r>
    </w:p>
    <w:p w14:paraId="499025E8" w14:textId="77777777" w:rsidR="0096455B" w:rsidRPr="0096455B" w:rsidRDefault="0096455B" w:rsidP="0096455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>Pani/Pana dane osobowe nie będą przekazywane do państw trzecich lub organizacji międzynarodowych.</w:t>
      </w:r>
    </w:p>
    <w:bookmarkEnd w:id="0"/>
    <w:p w14:paraId="555B696A" w14:textId="7A520D57" w:rsidR="0096455B" w:rsidRPr="0096455B" w:rsidRDefault="0096455B" w:rsidP="0096455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Pani/Pana dane osobowe będą przetwarzane przez okres niezbędny do realizacji celu przetwarzania określony w pkt 3, a także przez okres wynikający z przepisów o archiwizacji oraz zgodnie z obowiązującą w </w:t>
      </w:r>
      <w:r>
        <w:rPr>
          <w:rFonts w:ascii="Arial" w:hAnsi="Arial" w:cs="Arial"/>
        </w:rPr>
        <w:t>Powiatowym Inspektoracie Nadzoru Budowlanego</w:t>
      </w:r>
      <w:r w:rsidRPr="0096455B">
        <w:rPr>
          <w:rFonts w:ascii="Arial" w:hAnsi="Arial" w:cs="Arial"/>
        </w:rPr>
        <w:t xml:space="preserve"> instrukcją</w:t>
      </w:r>
      <w:r>
        <w:rPr>
          <w:rFonts w:ascii="Arial" w:hAnsi="Arial" w:cs="Arial"/>
        </w:rPr>
        <w:t xml:space="preserve"> </w:t>
      </w:r>
      <w:r w:rsidRPr="0096455B">
        <w:rPr>
          <w:rFonts w:ascii="Arial" w:hAnsi="Arial" w:cs="Arial"/>
        </w:rPr>
        <w:t xml:space="preserve">kancelaryjną. </w:t>
      </w:r>
    </w:p>
    <w:p w14:paraId="2EE7F6C7" w14:textId="77777777" w:rsidR="0096455B" w:rsidRPr="0096455B" w:rsidRDefault="0096455B" w:rsidP="0096455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Posiada Pani/Pan prawo: </w:t>
      </w:r>
    </w:p>
    <w:p w14:paraId="13F30005" w14:textId="77777777" w:rsidR="0096455B" w:rsidRPr="0096455B" w:rsidRDefault="0096455B" w:rsidP="0096455B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dostępu do swoich danych osobowych; </w:t>
      </w:r>
    </w:p>
    <w:p w14:paraId="6C547D7B" w14:textId="77777777" w:rsidR="0096455B" w:rsidRPr="0096455B" w:rsidRDefault="0096455B" w:rsidP="0096455B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do sprostowania (poprawiania) swoich danych osobowych; </w:t>
      </w:r>
    </w:p>
    <w:p w14:paraId="005EC455" w14:textId="77777777" w:rsidR="0096455B" w:rsidRPr="0096455B" w:rsidRDefault="0096455B" w:rsidP="0096455B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ograniczenia przetwarzania. </w:t>
      </w:r>
    </w:p>
    <w:p w14:paraId="4E9EB30A" w14:textId="77777777" w:rsidR="0096455B" w:rsidRPr="0096455B" w:rsidRDefault="0096455B" w:rsidP="0096455B">
      <w:pPr>
        <w:jc w:val="both"/>
        <w:rPr>
          <w:rFonts w:ascii="Arial" w:hAnsi="Arial" w:cs="Arial"/>
        </w:rPr>
      </w:pPr>
    </w:p>
    <w:p w14:paraId="39476F62" w14:textId="77777777" w:rsidR="0096455B" w:rsidRPr="0096455B" w:rsidRDefault="0096455B" w:rsidP="0096455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 xml:space="preserve">W przypadku uznania, że przetwarzanie Pani/Pana danych osobowych narusza przepisy prawa, posiada Pani/Pan prawo wniesienia skargi do organu nadzorczego, tj. Prezesa Urzędu Ochrony Danych Osobowych (na adres: ul. Stawki 2, 00-193 Warszawa). </w:t>
      </w:r>
    </w:p>
    <w:p w14:paraId="0488E849" w14:textId="7C505FD5" w:rsidR="0096455B" w:rsidRPr="0096455B" w:rsidRDefault="0096455B" w:rsidP="0096455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6455B">
        <w:rPr>
          <w:rFonts w:ascii="Arial" w:hAnsi="Arial" w:cs="Arial"/>
        </w:rPr>
        <w:t>Podanie danych osobowych jest dobrowolne, jednakże niezbędne do oceny złożonej oferty i zawarcia umowy sprzedaży.</w:t>
      </w:r>
    </w:p>
    <w:p w14:paraId="1429A4AE" w14:textId="1343D84B" w:rsidR="002F44F4" w:rsidRPr="004E7608" w:rsidRDefault="002F44F4" w:rsidP="0096455B">
      <w:pPr>
        <w:jc w:val="both"/>
        <w:rPr>
          <w:rFonts w:ascii="Arial" w:hAnsi="Arial" w:cs="Arial"/>
        </w:rPr>
      </w:pPr>
    </w:p>
    <w:p w14:paraId="0D43CD87" w14:textId="77777777" w:rsidR="00C214F7" w:rsidRPr="004E7608" w:rsidRDefault="00C214F7" w:rsidP="0096455B">
      <w:pPr>
        <w:jc w:val="both"/>
        <w:rPr>
          <w:rFonts w:ascii="Arial" w:hAnsi="Arial" w:cs="Arial"/>
        </w:rPr>
      </w:pPr>
    </w:p>
    <w:sectPr w:rsidR="00C214F7" w:rsidRPr="004E76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EF1"/>
    <w:multiLevelType w:val="hybridMultilevel"/>
    <w:tmpl w:val="E7CC3E96"/>
    <w:lvl w:ilvl="0" w:tplc="6290B55A">
      <w:start w:val="1"/>
      <w:numFmt w:val="decimal"/>
      <w:lvlText w:val="%1."/>
      <w:lvlJc w:val="left"/>
      <w:pPr>
        <w:ind w:left="720" w:hanging="360"/>
      </w:pPr>
      <w:rPr>
        <w:color w:val="00000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96CAA"/>
    <w:multiLevelType w:val="hybridMultilevel"/>
    <w:tmpl w:val="E600273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473524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6960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4F7"/>
    <w:rsid w:val="000340F6"/>
    <w:rsid w:val="00076DF0"/>
    <w:rsid w:val="0008075D"/>
    <w:rsid w:val="002B27CF"/>
    <w:rsid w:val="002F44F4"/>
    <w:rsid w:val="003F3D6D"/>
    <w:rsid w:val="004E7608"/>
    <w:rsid w:val="005761FA"/>
    <w:rsid w:val="00803EF8"/>
    <w:rsid w:val="00852947"/>
    <w:rsid w:val="0096455B"/>
    <w:rsid w:val="00C214F7"/>
    <w:rsid w:val="00C72A2C"/>
    <w:rsid w:val="00EC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F6601"/>
  <w15:docId w15:val="{9B59D12A-623D-40F6-932A-AA24F1DD1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14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214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214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214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14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14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14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14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14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214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214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214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214F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214F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214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214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214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214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214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214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214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214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214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214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214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214F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214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214F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214F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57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character" w:styleId="Pogrubienie">
    <w:name w:val="Strong"/>
    <w:basedOn w:val="Domylnaczcionkaakapitu"/>
    <w:uiPriority w:val="22"/>
    <w:qFormat/>
    <w:rsid w:val="005761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2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Stypczyc</dc:creator>
  <cp:keywords/>
  <dc:description/>
  <cp:lastModifiedBy>PINB Jawor</cp:lastModifiedBy>
  <cp:revision>2</cp:revision>
  <dcterms:created xsi:type="dcterms:W3CDTF">2025-05-14T08:07:00Z</dcterms:created>
  <dcterms:modified xsi:type="dcterms:W3CDTF">2025-05-14T08:07:00Z</dcterms:modified>
</cp:coreProperties>
</file>