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BA2C52" w14:textId="77777777" w:rsidR="003825B5" w:rsidRDefault="003825B5" w:rsidP="003825B5">
      <w:pPr>
        <w:pStyle w:val="Tekstpodstawowy"/>
        <w:spacing w:line="276" w:lineRule="auto"/>
        <w:jc w:val="right"/>
        <w:rPr>
          <w:b w:val="0"/>
          <w:sz w:val="22"/>
          <w:szCs w:val="22"/>
        </w:rPr>
      </w:pPr>
      <w:bookmarkStart w:id="0" w:name="_GoBack"/>
      <w:bookmarkEnd w:id="0"/>
      <w:r w:rsidRPr="00ED157E">
        <w:rPr>
          <w:b w:val="0"/>
          <w:sz w:val="22"/>
          <w:szCs w:val="22"/>
        </w:rPr>
        <w:t xml:space="preserve">Załącznik nr </w:t>
      </w:r>
      <w:r>
        <w:rPr>
          <w:b w:val="0"/>
          <w:sz w:val="22"/>
          <w:szCs w:val="22"/>
        </w:rPr>
        <w:t>6 do SWZ</w:t>
      </w:r>
    </w:p>
    <w:p w14:paraId="46ADE350" w14:textId="77777777" w:rsidR="00E36F93" w:rsidRDefault="00E36F93" w:rsidP="001A5437">
      <w:pPr>
        <w:pStyle w:val="Nagwek"/>
        <w:tabs>
          <w:tab w:val="left" w:pos="708"/>
        </w:tabs>
        <w:spacing w:line="276" w:lineRule="auto"/>
        <w:jc w:val="both"/>
        <w:rPr>
          <w:sz w:val="22"/>
        </w:rPr>
      </w:pPr>
    </w:p>
    <w:p w14:paraId="17F65433" w14:textId="77777777" w:rsidR="00E36F93" w:rsidRPr="00E36F93" w:rsidRDefault="00E36F93" w:rsidP="00E36F93">
      <w:pPr>
        <w:autoSpaceDE w:val="0"/>
        <w:autoSpaceDN w:val="0"/>
        <w:adjustRightInd w:val="0"/>
        <w:spacing w:line="240" w:lineRule="auto"/>
        <w:jc w:val="center"/>
        <w:rPr>
          <w:b/>
          <w:sz w:val="22"/>
        </w:rPr>
      </w:pPr>
      <w:r w:rsidRPr="00E36F93">
        <w:rPr>
          <w:b/>
          <w:sz w:val="22"/>
        </w:rPr>
        <w:t>PROJEKTOWANE POSTANOWIENIA UMOWY, KTÓRE ZOSTANĄ WPROWADZONE</w:t>
      </w:r>
      <w:r w:rsidRPr="00E36F93">
        <w:rPr>
          <w:b/>
          <w:sz w:val="22"/>
        </w:rPr>
        <w:br/>
        <w:t>DO TREŚCI ZAWIERANEJ  UMOWY</w:t>
      </w:r>
    </w:p>
    <w:p w14:paraId="6008DDBA" w14:textId="77777777" w:rsidR="00F74D49" w:rsidRPr="00F74D49" w:rsidRDefault="00F74D49" w:rsidP="00FB176D">
      <w:pPr>
        <w:pStyle w:val="Akapitzlist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F74D49">
        <w:rPr>
          <w:sz w:val="22"/>
        </w:rPr>
        <w:t>Przedmiotem Umowy jest kompleksowa dost</w:t>
      </w:r>
      <w:r>
        <w:rPr>
          <w:sz w:val="22"/>
        </w:rPr>
        <w:t xml:space="preserve">awa i dystrybucja gazu ziemnego </w:t>
      </w:r>
      <w:r w:rsidRPr="00F74D49">
        <w:rPr>
          <w:sz w:val="22"/>
        </w:rPr>
        <w:t>wysokometanowego o symbolu E, na zasadach określonych w: ustawie z dnia 10 kwietnia 1997 r. Prawo energetyczne oraz wydanych na jej podstawie aktach wykonawczych, szczegółowym opisie przedmiotu zamówienia wraz z załącznikami (stanowiącymi załącznik do umowy) oraz na zasadach określonych w niniejszej umowie.</w:t>
      </w:r>
    </w:p>
    <w:p w14:paraId="4F2F010F" w14:textId="77777777" w:rsidR="00F74D49" w:rsidRPr="00F74D49" w:rsidRDefault="00F74D49" w:rsidP="00FB176D">
      <w:pPr>
        <w:pStyle w:val="Akapitzlist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F74D49">
        <w:rPr>
          <w:sz w:val="22"/>
        </w:rPr>
        <w:t>Zawarte w projektowanych postanowieniach umowy  pojęcia oznaczają:</w:t>
      </w:r>
    </w:p>
    <w:p w14:paraId="59488A25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t xml:space="preserve">OSD </w:t>
      </w:r>
      <w:r w:rsidRPr="007B2609">
        <w:rPr>
          <w:sz w:val="22"/>
        </w:rPr>
        <w:t>- Operator Systemu Dystrybucyjnego - przedsiębiorstwo zajmujące się dystrybucją paliw gazowych, do sieci, którego przyłączona jest instalacja odbiorcy, odpowiedzialny za ruch sieciowy w gazowym systemie dystrybucyjnym, bieżące i długookresowe bezpieczeństwo funkcjonowania tego systemu, eksploatację, konserwację, remonty oraz niezbędną rozbudowę sieci dystrybucyjnej,</w:t>
      </w:r>
    </w:p>
    <w:p w14:paraId="4EE88448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t xml:space="preserve">Taryfa OSD </w:t>
      </w:r>
      <w:r w:rsidRPr="007B2609">
        <w:rPr>
          <w:sz w:val="22"/>
        </w:rPr>
        <w:t>– zatwierdzona przez Prezesa Urzędu Regulacji Energetyki Taryfa na świadczenie przez OSD usług dystrybucji,</w:t>
      </w:r>
    </w:p>
    <w:p w14:paraId="4927AC00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t xml:space="preserve">OSP </w:t>
      </w:r>
      <w:r w:rsidRPr="007B2609">
        <w:rPr>
          <w:sz w:val="22"/>
        </w:rPr>
        <w:t>– Operator Systemu Przesyłowego,</w:t>
      </w:r>
    </w:p>
    <w:p w14:paraId="11FE60C8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t xml:space="preserve">Taryfa Sprzedawcy </w:t>
      </w:r>
      <w:r w:rsidRPr="007B2609">
        <w:rPr>
          <w:sz w:val="22"/>
        </w:rPr>
        <w:t>- Taryfa Wykonawcy,</w:t>
      </w:r>
    </w:p>
    <w:p w14:paraId="66D397E5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t xml:space="preserve">Umowa dystrybucyjna z OSD </w:t>
      </w:r>
      <w:r w:rsidRPr="007B2609">
        <w:rPr>
          <w:sz w:val="22"/>
        </w:rPr>
        <w:t>– umowa zawarta pomiędzy Wykonawcą a OSD określająca ich wzajemne prawa i obowiązki związane ze świadczeniem usługi dystrybucyjnej w celu realizacji niniejszej Umowy, umożliwiająca dostarczanie przez Wykonawcę gazu ziemnego do punktów odbioru, wskazanych w SOPZ.</w:t>
      </w:r>
    </w:p>
    <w:p w14:paraId="5E7711B8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t xml:space="preserve">Umowa </w:t>
      </w:r>
      <w:r w:rsidRPr="007B2609">
        <w:rPr>
          <w:sz w:val="22"/>
        </w:rPr>
        <w:t>– umowa przygotowana przez Wykonawcę z zapisami niniejszych projektowanych postanowień umowy,</w:t>
      </w:r>
    </w:p>
    <w:p w14:paraId="18EF9E68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t xml:space="preserve">Punkt odbioru </w:t>
      </w:r>
      <w:r w:rsidRPr="007B2609">
        <w:rPr>
          <w:sz w:val="22"/>
        </w:rPr>
        <w:t>– miejsce dostarczania gazu ziemnego,</w:t>
      </w:r>
    </w:p>
    <w:p w14:paraId="3B9CB819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t xml:space="preserve">PZO </w:t>
      </w:r>
      <w:r w:rsidRPr="007B2609">
        <w:rPr>
          <w:sz w:val="22"/>
        </w:rPr>
        <w:t>– punkt zdawczo-odbiorczy lub punkt odbioru,</w:t>
      </w:r>
    </w:p>
    <w:p w14:paraId="064F7964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t xml:space="preserve">PPG </w:t>
      </w:r>
      <w:r w:rsidRPr="007B2609">
        <w:rPr>
          <w:sz w:val="22"/>
        </w:rPr>
        <w:t>– punkt poboru gazu,</w:t>
      </w:r>
    </w:p>
    <w:p w14:paraId="31F0B0CB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t xml:space="preserve">Paliwo gazowe / gaz ziemny </w:t>
      </w:r>
      <w:r w:rsidRPr="007B2609">
        <w:rPr>
          <w:sz w:val="22"/>
        </w:rPr>
        <w:t>– gaz ziemny wysokometanowy o symbolu E,</w:t>
      </w:r>
    </w:p>
    <w:p w14:paraId="79BB2FD0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t xml:space="preserve">Moc umowna </w:t>
      </w:r>
      <w:r w:rsidRPr="007B2609">
        <w:rPr>
          <w:sz w:val="22"/>
        </w:rPr>
        <w:t>– maksymalna ilość energii zawarta w paliwie gazowym, k</w:t>
      </w:r>
      <w:r w:rsidR="007B2609">
        <w:rPr>
          <w:sz w:val="22"/>
        </w:rPr>
        <w:t xml:space="preserve">tórą można odebrać </w:t>
      </w:r>
      <w:r w:rsidRPr="007B2609">
        <w:rPr>
          <w:sz w:val="22"/>
        </w:rPr>
        <w:t>w okresie godziny, określona w Umowie na czas trwania Umowy,</w:t>
      </w:r>
    </w:p>
    <w:p w14:paraId="1D263720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t xml:space="preserve">Układ pomiarowy </w:t>
      </w:r>
      <w:r w:rsidRPr="007B2609">
        <w:rPr>
          <w:sz w:val="22"/>
        </w:rPr>
        <w:t>– gazomierz lub inne urządzenie pomiarowe lub pomiarowo-rozliczeniowe, służące do pomiaru objętości paliwa gazowego pobranego z sieci i dokonywania rozliczeń,</w:t>
      </w:r>
    </w:p>
    <w:p w14:paraId="5E1D8424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t xml:space="preserve">Okres rozliczeniowy </w:t>
      </w:r>
      <w:r w:rsidRPr="007B2609">
        <w:rPr>
          <w:sz w:val="22"/>
        </w:rPr>
        <w:t>– okres, w którym na podstawie odczytów urządzeń pomiarowych następuje rozliczenie za pobrane paliwo gazowe,</w:t>
      </w:r>
    </w:p>
    <w:p w14:paraId="2D6337CA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t xml:space="preserve">Odbiorca/Zamawiający  – </w:t>
      </w:r>
      <w:r w:rsidRPr="007B2609">
        <w:rPr>
          <w:sz w:val="22"/>
        </w:rPr>
        <w:t>podmiot pobierający paliwo gazowe wraz ze świadczeniem usług dystrybucji na podstawie niniejszej Umowy i dokonujący płatności,</w:t>
      </w:r>
    </w:p>
    <w:p w14:paraId="52600AA3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bCs/>
          <w:sz w:val="22"/>
        </w:rPr>
        <w:lastRenderedPageBreak/>
        <w:t xml:space="preserve">SOPZ </w:t>
      </w:r>
      <w:r w:rsidRPr="007B2609">
        <w:rPr>
          <w:bCs/>
          <w:sz w:val="22"/>
        </w:rPr>
        <w:t>–</w:t>
      </w:r>
      <w:r w:rsidRPr="007B2609">
        <w:rPr>
          <w:sz w:val="22"/>
        </w:rPr>
        <w:t xml:space="preserve"> Szczegółowy opis przedmiotu zamówienia wraz z załącznikami,</w:t>
      </w:r>
    </w:p>
    <w:p w14:paraId="4984E947" w14:textId="77777777" w:rsidR="00F74D4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sz w:val="22"/>
        </w:rPr>
        <w:t>IRiESD</w:t>
      </w:r>
      <w:r w:rsidRPr="007B2609">
        <w:rPr>
          <w:bCs/>
          <w:sz w:val="22"/>
        </w:rPr>
        <w:t xml:space="preserve"> </w:t>
      </w:r>
      <w:r w:rsidRPr="007B2609">
        <w:rPr>
          <w:sz w:val="22"/>
        </w:rPr>
        <w:t>– obowiązująca Instrukcja Ruchu i Eksploatacji Sieci Dystrybucyjnej opracowana przez Operatora Systemu Dystrybucyjnego,</w:t>
      </w:r>
    </w:p>
    <w:p w14:paraId="0AF62F60" w14:textId="77777777" w:rsidR="007B2609" w:rsidRPr="007B2609" w:rsidRDefault="00F74D49" w:rsidP="0079185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b/>
          <w:sz w:val="22"/>
        </w:rPr>
        <w:t>IRiESP</w:t>
      </w:r>
      <w:r w:rsidRPr="007B2609">
        <w:rPr>
          <w:bCs/>
          <w:sz w:val="22"/>
        </w:rPr>
        <w:t xml:space="preserve"> </w:t>
      </w:r>
      <w:r w:rsidRPr="007B2609">
        <w:rPr>
          <w:sz w:val="22"/>
        </w:rPr>
        <w:t>– obowiązująca Instrukcja Ruchu i Eksploatacji Sieci Przesyłowej opracowana przez Operatora Systemu Przesyłowego.</w:t>
      </w:r>
    </w:p>
    <w:p w14:paraId="21841C8A" w14:textId="77777777" w:rsidR="007B2609" w:rsidRDefault="00F74D49" w:rsidP="00FB176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7B2609">
        <w:rPr>
          <w:sz w:val="22"/>
        </w:rPr>
        <w:t xml:space="preserve">Sprzedaż paliwa gazowego będzie się odbywać na warunkach określonych przepisami ustawy z dnia 10 kwietnia 1997 r. Prawo energetyczne oraz wydanych na jej podstawie przepisów wykonawczych, w szczególności: Rozporządzenia Ministra Gospodarki z dnia 2 lipca 2010 r. w sprawie szczegółowych warunków funkcjonowania systemu gazowego, Rozporządzenia Ministra Energii z dnia 15 marca 2018 r. w sprawie szczegółowych zasad kształtowania i kalkulacji taryf oraz rozliczeń w obrocie paliwami gazowymi, jak również przepisami Kodeksu cywilnego, postanowieniami Umowy oraz stawkami zawartymi w formularzu cenowym dla danego punktu poboru. </w:t>
      </w:r>
    </w:p>
    <w:p w14:paraId="6447A97B" w14:textId="77777777" w:rsidR="007B2609" w:rsidRDefault="00F74D49" w:rsidP="00FB176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7B2609">
        <w:rPr>
          <w:sz w:val="22"/>
        </w:rPr>
        <w:t xml:space="preserve">Dostawy gazu odbywać się będą za pośrednictwem sieci dystrybucyjnej należącej do Operatora Systemu Dystrybucji. </w:t>
      </w:r>
    </w:p>
    <w:p w14:paraId="2C3DBB3C" w14:textId="16C6BA6D" w:rsidR="007B2609" w:rsidRDefault="00F74D49" w:rsidP="00FB176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7B2609">
        <w:rPr>
          <w:sz w:val="22"/>
        </w:rPr>
        <w:t>Zamawiający oświadcza, że posiada tytuł prawny do korzystania z obiektów (miejsc</w:t>
      </w:r>
      <w:r w:rsidR="00B53523">
        <w:rPr>
          <w:sz w:val="22"/>
        </w:rPr>
        <w:t>a</w:t>
      </w:r>
      <w:r w:rsidRPr="007B2609">
        <w:rPr>
          <w:sz w:val="22"/>
        </w:rPr>
        <w:t xml:space="preserve"> odbioru gazu) opisanych w </w:t>
      </w:r>
      <w:r w:rsidRPr="007B2609">
        <w:rPr>
          <w:bCs/>
          <w:iCs/>
          <w:sz w:val="22"/>
        </w:rPr>
        <w:t xml:space="preserve">SOPZ,  stanowiącym Załącznik do </w:t>
      </w:r>
      <w:r w:rsidRPr="007B2609">
        <w:rPr>
          <w:sz w:val="22"/>
        </w:rPr>
        <w:t>Umowy.</w:t>
      </w:r>
    </w:p>
    <w:p w14:paraId="5744C7AF" w14:textId="77777777" w:rsidR="007B2609" w:rsidRDefault="00F74D49" w:rsidP="00FB176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7B2609">
        <w:rPr>
          <w:sz w:val="22"/>
        </w:rPr>
        <w:t>Wszystkie techniczne warunki dostarczania paliwa gazowego dla danego punktu zdawczo-odbiorczego są zgodne z postanowieniami IRiESP i/lub IRiESD odpowiedniego Operatora i przez niego określone.</w:t>
      </w:r>
    </w:p>
    <w:p w14:paraId="04AD6B14" w14:textId="77777777" w:rsidR="007B2609" w:rsidRDefault="00F74D49" w:rsidP="00FB176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7B2609">
        <w:rPr>
          <w:sz w:val="22"/>
        </w:rPr>
        <w:t>Wykonawca oświadcza, że posiada koncesję na obrót paliwami gazowymi o numerze ……………. wydaną przez Prezesa Urzędu Regulacji Energetyki w dniu ……….., której okres ważności upływa w dniu ………………… .</w:t>
      </w:r>
    </w:p>
    <w:p w14:paraId="0BF1A454" w14:textId="77777777" w:rsidR="00F74D49" w:rsidRPr="007B2609" w:rsidRDefault="00F74D49" w:rsidP="00FB176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7B2609">
        <w:rPr>
          <w:sz w:val="22"/>
        </w:rPr>
        <w:t xml:space="preserve">Wykonawca oświadcza, że posiada koncesję na dystrybucję paliw gazowych o numerze ……………. wydaną przez Prezesa Urzędu Regulacji Energetyki w dniu ……….., której okres ważności upływa w dniu ………………*. </w:t>
      </w:r>
      <w:r w:rsidRPr="007B2609">
        <w:rPr>
          <w:i/>
          <w:iCs/>
          <w:sz w:val="22"/>
        </w:rPr>
        <w:t xml:space="preserve">(skreślić jeśli nie dotyczy). </w:t>
      </w:r>
      <w:r w:rsidRPr="007B2609">
        <w:rPr>
          <w:sz w:val="22"/>
        </w:rPr>
        <w:t>/</w:t>
      </w:r>
    </w:p>
    <w:p w14:paraId="5039D79F" w14:textId="77777777" w:rsidR="007B2609" w:rsidRDefault="00F74D49" w:rsidP="00FB176D">
      <w:p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i/>
          <w:iCs/>
          <w:sz w:val="22"/>
        </w:rPr>
      </w:pPr>
      <w:r w:rsidRPr="00F74D49">
        <w:rPr>
          <w:sz w:val="22"/>
        </w:rPr>
        <w:t xml:space="preserve">     Wykonawca nie będący OSD oświadcza niniejszym, że ma zawartą z OSD umowę dystrybucyjną. tzw. Generalną Umowę Dystrybucyjną, umożliwiającą sprzedaż gazu ziemnego do obiektów Zamawiającego za pośrednictwem sieci dystrybucyjnej OSD, która została zawarta na okres do dnia ………….. *. </w:t>
      </w:r>
      <w:r w:rsidRPr="00F74D49">
        <w:rPr>
          <w:i/>
          <w:iCs/>
          <w:sz w:val="22"/>
        </w:rPr>
        <w:t>(skreślić jeśli nie dotyczy).</w:t>
      </w:r>
    </w:p>
    <w:p w14:paraId="5611D5F0" w14:textId="77777777" w:rsidR="007B2609" w:rsidRPr="007B2609" w:rsidRDefault="00F74D49" w:rsidP="00FB176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iCs/>
          <w:sz w:val="22"/>
        </w:rPr>
      </w:pPr>
      <w:r w:rsidRPr="007B2609">
        <w:rPr>
          <w:sz w:val="22"/>
        </w:rPr>
        <w:t xml:space="preserve">W przypadku, gdy okres obowiązywania Umowy jest dłuższy niż okres ważności dokumentu opisanego w ust. 7 i 8, Wykonawca zobligowany jest w terminie nie późniejszym niż na trzy miesiące przed datą upływu ważności tych dokumentów, przedłożyć Zamawiającemu: oświadczenie o posiadaniu aktualnej umowy dystrybucyjnej  zawartej z OSD  lub aktualną koncesję na dystrybucję </w:t>
      </w:r>
      <w:r w:rsidR="007B2609">
        <w:rPr>
          <w:sz w:val="22"/>
        </w:rPr>
        <w:t xml:space="preserve"> </w:t>
      </w:r>
      <w:r w:rsidRPr="007B2609">
        <w:rPr>
          <w:sz w:val="22"/>
        </w:rPr>
        <w:t>paliwami gazowymi oraz aktualnej koncesji na obrót paliwami gazowymi.</w:t>
      </w:r>
    </w:p>
    <w:p w14:paraId="0549369A" w14:textId="77777777" w:rsidR="007B2609" w:rsidRPr="007B2609" w:rsidRDefault="007B2609" w:rsidP="00FB176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iCs/>
          <w:sz w:val="22"/>
        </w:rPr>
      </w:pPr>
      <w:r>
        <w:rPr>
          <w:sz w:val="22"/>
        </w:rPr>
        <w:t xml:space="preserve"> </w:t>
      </w:r>
      <w:r w:rsidR="00F74D49" w:rsidRPr="007B2609">
        <w:rPr>
          <w:sz w:val="22"/>
        </w:rPr>
        <w:t>Wykonawca przez cały okres obowiązywania umowy zobowiązany jest do posiadania wszelkich wymaganych prawem pozwoleń, umów, koncesji umożliwiających Wykonawcy wykonanie przedmiotu Umowy.</w:t>
      </w:r>
    </w:p>
    <w:p w14:paraId="64C06053" w14:textId="77777777" w:rsidR="007B2609" w:rsidRPr="007B2609" w:rsidRDefault="007B2609" w:rsidP="00FB176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iCs/>
          <w:sz w:val="22"/>
        </w:rPr>
      </w:pPr>
      <w:r>
        <w:rPr>
          <w:sz w:val="22"/>
        </w:rPr>
        <w:lastRenderedPageBreak/>
        <w:t xml:space="preserve"> </w:t>
      </w:r>
      <w:r w:rsidR="00F74D49" w:rsidRPr="007B2609">
        <w:rPr>
          <w:sz w:val="22"/>
        </w:rPr>
        <w:t>Wykonawca zobowiązany jest dostarczać paliwa gazowe o cieple spalania oraz parametrach jakościowych określonych w Taryfie oraz zgodnie z obowiązującymi przepisami.</w:t>
      </w:r>
    </w:p>
    <w:p w14:paraId="433C3AB3" w14:textId="77777777" w:rsidR="007B2609" w:rsidRPr="007B2609" w:rsidRDefault="007B2609" w:rsidP="00FB176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iCs/>
          <w:sz w:val="22"/>
        </w:rPr>
      </w:pPr>
      <w:r>
        <w:rPr>
          <w:sz w:val="22"/>
        </w:rPr>
        <w:t xml:space="preserve"> </w:t>
      </w:r>
      <w:r w:rsidR="00F74D49" w:rsidRPr="007B2609">
        <w:rPr>
          <w:sz w:val="22"/>
        </w:rPr>
        <w:t xml:space="preserve">Usługę dystrybucji paliwa gazowego do instalacji znajdujących się w punktach odbioru,  szczegółowo opisanych w Załączniku do SOPZ, będzie wykonywał OSD. Dla potrzeb Umowy kompleksowej jest to Polska Spółka Gazownictwa Sp. z o.o. </w:t>
      </w:r>
    </w:p>
    <w:p w14:paraId="78A4CA1A" w14:textId="77777777" w:rsidR="007B2609" w:rsidRPr="007B2609" w:rsidRDefault="007B2609" w:rsidP="00FB176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iCs/>
          <w:sz w:val="22"/>
        </w:rPr>
      </w:pPr>
      <w:r>
        <w:rPr>
          <w:sz w:val="22"/>
        </w:rPr>
        <w:t xml:space="preserve"> </w:t>
      </w:r>
      <w:r w:rsidR="00F74D49" w:rsidRPr="007B2609">
        <w:rPr>
          <w:sz w:val="22"/>
        </w:rPr>
        <w:t>Zamawiający oświadcza, że paliwo gazowe nabywane jest dla celów opałowych. O zmianie celu wykorzystywania paliwa gazowego Zamawiający poinformuje Wykonawcę na 7 dni przed planowaną zmianą.</w:t>
      </w:r>
    </w:p>
    <w:p w14:paraId="64EA48EB" w14:textId="77777777" w:rsidR="007B2609" w:rsidRPr="007B2609" w:rsidRDefault="007B2609" w:rsidP="00FB176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iCs/>
          <w:sz w:val="22"/>
        </w:rPr>
      </w:pPr>
      <w:r>
        <w:rPr>
          <w:sz w:val="22"/>
        </w:rPr>
        <w:t xml:space="preserve"> </w:t>
      </w:r>
      <w:r w:rsidR="00F74D49" w:rsidRPr="007B2609">
        <w:rPr>
          <w:sz w:val="22"/>
        </w:rPr>
        <w:t>Wstrzymanie lub ograniczenie dostaw paliwa gazowego do Odbiorcy, w sytuacji gdy niezwłoczne wstrzymanie lub ograniczenie dostarczania tego paliwa mogłoby powodować zagrożenie bezpieczeństwa życia, zdrowia lub środowiska, bądź uszkodzenie lub zniszczenie obiektów technologicznych Odbiorcy będzie możliwe w ciągu najpóźniej 7 dni od podjęcia uprawnionych działań w uzgodnieniu z OSD.</w:t>
      </w:r>
    </w:p>
    <w:p w14:paraId="0AFC5AC8" w14:textId="7B0F569B" w:rsidR="00F74D49" w:rsidRPr="00B53523" w:rsidRDefault="007B2609" w:rsidP="00FB176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iCs/>
          <w:sz w:val="22"/>
        </w:rPr>
      </w:pPr>
      <w:r>
        <w:rPr>
          <w:sz w:val="22"/>
        </w:rPr>
        <w:t xml:space="preserve"> </w:t>
      </w:r>
      <w:r w:rsidR="00F74D49" w:rsidRPr="00B53523">
        <w:rPr>
          <w:rFonts w:eastAsia="Arial Unicode MS"/>
          <w:b/>
          <w:kern w:val="1"/>
          <w:sz w:val="22"/>
          <w:lang w:eastAsia="hi-IN" w:bidi="hi-IN"/>
        </w:rPr>
        <w:t xml:space="preserve">Prognozowana ilość paliwa gazowego </w:t>
      </w:r>
      <w:r w:rsidR="00F74D49" w:rsidRPr="00B53523">
        <w:rPr>
          <w:rFonts w:eastAsia="Arial Unicode MS"/>
          <w:kern w:val="1"/>
          <w:sz w:val="22"/>
          <w:lang w:eastAsia="hi-IN" w:bidi="hi-IN"/>
        </w:rPr>
        <w:t>dostarczona w</w:t>
      </w:r>
      <w:r w:rsidR="00683A97" w:rsidRPr="00B53523">
        <w:rPr>
          <w:rFonts w:eastAsia="Arial Unicode MS"/>
          <w:kern w:val="1"/>
          <w:sz w:val="22"/>
          <w:lang w:eastAsia="hi-IN" w:bidi="hi-IN"/>
        </w:rPr>
        <w:t xml:space="preserve"> okresie do dnia 31 grudnia 2026</w:t>
      </w:r>
      <w:r w:rsidR="00F74D49" w:rsidRPr="00B53523">
        <w:rPr>
          <w:rFonts w:eastAsia="Arial Unicode MS"/>
          <w:kern w:val="1"/>
          <w:sz w:val="22"/>
          <w:lang w:eastAsia="hi-IN" w:bidi="hi-IN"/>
        </w:rPr>
        <w:t xml:space="preserve"> r. wynosi:</w:t>
      </w:r>
      <w:r w:rsidR="00F74D49" w:rsidRPr="00B53523">
        <w:rPr>
          <w:b/>
          <w:sz w:val="22"/>
        </w:rPr>
        <w:t xml:space="preserve">  </w:t>
      </w:r>
      <w:r w:rsidR="00F74D49" w:rsidRPr="00B53523">
        <w:rPr>
          <w:sz w:val="22"/>
        </w:rPr>
        <w:t>około</w:t>
      </w:r>
      <w:r w:rsidR="00F74D49" w:rsidRPr="00B53523">
        <w:rPr>
          <w:b/>
          <w:sz w:val="22"/>
        </w:rPr>
        <w:t xml:space="preserve"> </w:t>
      </w:r>
      <w:r w:rsidR="00B53523" w:rsidRPr="00B53523">
        <w:rPr>
          <w:b/>
          <w:sz w:val="22"/>
        </w:rPr>
        <w:t>870 500</w:t>
      </w:r>
      <w:r w:rsidR="00F74D49" w:rsidRPr="00B53523">
        <w:rPr>
          <w:b/>
          <w:sz w:val="22"/>
        </w:rPr>
        <w:t xml:space="preserve"> kWh</w:t>
      </w:r>
      <w:r w:rsidR="00F74D49" w:rsidRPr="00B53523">
        <w:rPr>
          <w:sz w:val="22"/>
        </w:rPr>
        <w:t xml:space="preserve"> </w:t>
      </w:r>
      <w:r w:rsidR="00F74D49" w:rsidRPr="00B53523">
        <w:rPr>
          <w:rFonts w:eastAsia="Arial Unicode MS"/>
          <w:bCs/>
          <w:kern w:val="1"/>
          <w:sz w:val="22"/>
          <w:lang w:eastAsia="hi-IN" w:bidi="hi-IN"/>
        </w:rPr>
        <w:t>w taryfie:</w:t>
      </w:r>
      <w:r w:rsidR="00F74D49" w:rsidRPr="00B53523">
        <w:rPr>
          <w:rFonts w:eastAsia="Arial Unicode MS"/>
          <w:kern w:val="1"/>
          <w:sz w:val="22"/>
          <w:lang w:eastAsia="hi-IN" w:bidi="hi-IN"/>
        </w:rPr>
        <w:t xml:space="preserve"> W-</w:t>
      </w:r>
      <w:r w:rsidR="00B53523" w:rsidRPr="00B53523">
        <w:rPr>
          <w:rFonts w:eastAsia="Arial Unicode MS"/>
          <w:kern w:val="1"/>
          <w:sz w:val="22"/>
          <w:lang w:eastAsia="hi-IN" w:bidi="hi-IN"/>
        </w:rPr>
        <w:t>5.1</w:t>
      </w:r>
      <w:r w:rsidR="00F74D49" w:rsidRPr="00B53523">
        <w:rPr>
          <w:rFonts w:eastAsia="Arial Unicode MS"/>
          <w:kern w:val="1"/>
          <w:sz w:val="22"/>
          <w:lang w:eastAsia="hi-IN" w:bidi="hi-IN"/>
        </w:rPr>
        <w:t>_</w:t>
      </w:r>
      <w:r w:rsidR="00B53523" w:rsidRPr="00B53523">
        <w:rPr>
          <w:rFonts w:eastAsia="Arial Unicode MS"/>
          <w:kern w:val="1"/>
          <w:sz w:val="22"/>
          <w:lang w:eastAsia="hi-IN" w:bidi="hi-IN"/>
        </w:rPr>
        <w:t>WA</w:t>
      </w:r>
      <w:r w:rsidR="00F74D49" w:rsidRPr="00B53523">
        <w:rPr>
          <w:rFonts w:eastAsia="Arial Unicode MS"/>
          <w:kern w:val="1"/>
          <w:sz w:val="22"/>
          <w:lang w:eastAsia="hi-IN" w:bidi="hi-IN"/>
        </w:rPr>
        <w:t xml:space="preserve"> z zastrzeżeniem, iż:</w:t>
      </w:r>
    </w:p>
    <w:p w14:paraId="0E33645B" w14:textId="77777777" w:rsidR="00F74D49" w:rsidRPr="007B2609" w:rsidRDefault="00F74D49" w:rsidP="0079185C">
      <w:pPr>
        <w:pStyle w:val="Akapitzlist"/>
        <w:widowControl w:val="0"/>
        <w:numPr>
          <w:ilvl w:val="1"/>
          <w:numId w:val="11"/>
        </w:numPr>
        <w:tabs>
          <w:tab w:val="num" w:pos="851"/>
        </w:tabs>
        <w:suppressAutoHyphens/>
        <w:autoSpaceDE w:val="0"/>
        <w:spacing w:after="0" w:line="360" w:lineRule="auto"/>
        <w:ind w:left="568" w:hanging="284"/>
        <w:jc w:val="both"/>
        <w:rPr>
          <w:rFonts w:eastAsia="Arial Unicode MS"/>
          <w:kern w:val="1"/>
          <w:sz w:val="22"/>
          <w:lang w:eastAsia="hi-IN" w:bidi="hi-IN"/>
        </w:rPr>
      </w:pPr>
      <w:r w:rsidRPr="007B2609">
        <w:rPr>
          <w:rFonts w:eastAsia="Arial Unicode MS"/>
          <w:kern w:val="1"/>
          <w:sz w:val="22"/>
          <w:lang w:eastAsia="hi-IN" w:bidi="hi-IN"/>
        </w:rPr>
        <w:t xml:space="preserve">Strony dopuszczają </w:t>
      </w:r>
      <w:r w:rsidRPr="007B2609">
        <w:rPr>
          <w:rFonts w:eastAsia="Arial Unicode MS"/>
          <w:b/>
          <w:kern w:val="1"/>
          <w:sz w:val="22"/>
          <w:lang w:eastAsia="hi-IN" w:bidi="hi-IN"/>
        </w:rPr>
        <w:t>możliwość zmniejszenia ilości dostarczanego paliwa gazowego</w:t>
      </w:r>
      <w:r w:rsidRPr="007B2609">
        <w:rPr>
          <w:rFonts w:eastAsia="Arial Unicode MS"/>
          <w:kern w:val="1"/>
          <w:sz w:val="22"/>
          <w:lang w:eastAsia="hi-IN" w:bidi="hi-IN"/>
        </w:rPr>
        <w:t>, określonej w ust. 15, z tym zastrzeżeniem, że dokonanie zmniejszenia nie może stanowić podstawy do jakichkolwiek roszczeń Wykonawcy względem Zamawiającego z tego tytułu, z zastrzeżeniem pkt.2)</w:t>
      </w:r>
    </w:p>
    <w:p w14:paraId="649DA54A" w14:textId="77777777" w:rsidR="00F74D49" w:rsidRPr="007B2609" w:rsidRDefault="003921A6" w:rsidP="0079185C">
      <w:pPr>
        <w:pStyle w:val="Akapitzlist"/>
        <w:widowControl w:val="0"/>
        <w:numPr>
          <w:ilvl w:val="1"/>
          <w:numId w:val="11"/>
        </w:numPr>
        <w:tabs>
          <w:tab w:val="num" w:pos="851"/>
        </w:tabs>
        <w:suppressAutoHyphens/>
        <w:autoSpaceDE w:val="0"/>
        <w:spacing w:after="0" w:line="360" w:lineRule="auto"/>
        <w:ind w:left="568" w:hanging="284"/>
        <w:jc w:val="both"/>
        <w:rPr>
          <w:rFonts w:eastAsia="Arial Unicode MS"/>
          <w:kern w:val="1"/>
          <w:sz w:val="22"/>
          <w:lang w:eastAsia="hi-IN" w:bidi="hi-IN"/>
        </w:rPr>
      </w:pPr>
      <w:r w:rsidRPr="007B2609">
        <w:rPr>
          <w:sz w:val="22"/>
        </w:rPr>
        <w:t>Zamawiający gwarantuje realizację przedmiotu umowy na poziomie</w:t>
      </w:r>
      <w:r w:rsidR="001558B8" w:rsidRPr="007B2609">
        <w:rPr>
          <w:sz w:val="22"/>
        </w:rPr>
        <w:t xml:space="preserve"> 70% kwoty określonej w       ust. 30</w:t>
      </w:r>
      <w:r w:rsidRPr="007B2609">
        <w:rPr>
          <w:sz w:val="22"/>
        </w:rPr>
        <w:t>.</w:t>
      </w:r>
    </w:p>
    <w:p w14:paraId="0EDAE47F" w14:textId="77777777" w:rsidR="00AA1260" w:rsidRDefault="007B2609" w:rsidP="00FB176D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7B2609">
        <w:rPr>
          <w:sz w:val="22"/>
        </w:rPr>
        <w:t xml:space="preserve">Ewentualna zmiana prognozowanego zużycia nie będzie skutkowała dodatkowymi kosztami i wydatkami dla Zamawiającego, poza rozliczeniem za faktycznie zużyte paliwo gazowe i opłat abonamentowych wg cen jednostkowych określonych w formularzu cenowym oraz rozliczeniem za usługi dystrybucji pobranego paliwa gazowego wg obowiązującej w danym okresie Taryfy OSD do sieci którego Zamawiający jest przyłączony, z zastrzeżeniem ust. 15 pkt 2.  </w:t>
      </w:r>
    </w:p>
    <w:p w14:paraId="7E7CA317" w14:textId="77777777" w:rsidR="00AA1260" w:rsidRDefault="00AA1260" w:rsidP="00FB176D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AA1260">
        <w:rPr>
          <w:sz w:val="22"/>
        </w:rPr>
        <w:t>Punkty poboru gazu Zamawiającego w trakcie trwania umowy będą kwalifikowane do właściwej grupy taryfowej, zgodnie z zasadami określonymi w Taryfie. Zmiana grupy taryfowej następuje poprzez pisemne powiadomienie drugiej Strony i nie stanowi zmiany treści umowy wymagającej aneksu. Zmiana grupy taryfowej możliwa jest w ramach grup taryfowych wycenionych w ofercie Wykonawcy.</w:t>
      </w:r>
    </w:p>
    <w:p w14:paraId="0E89AA16" w14:textId="77777777" w:rsidR="00AA1260" w:rsidRDefault="00F74D49" w:rsidP="00FB176D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AA1260">
        <w:rPr>
          <w:sz w:val="22"/>
        </w:rPr>
        <w:t>W ramach Umowy Wykonawca zobowiązany jest do zapewnienia nieprzerwanych dostaw gazu ziemnego do punktów odbioru opisanych szczegółowo w Załączniku do SOPZ oraz zapewnienia należytego wykonywania usług związanych z dystrybucją gazu ziemnego.</w:t>
      </w:r>
    </w:p>
    <w:p w14:paraId="524EC3DD" w14:textId="77777777" w:rsidR="00F74D49" w:rsidRPr="00AA1260" w:rsidRDefault="00AA1260" w:rsidP="00FB176D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AA1260">
        <w:rPr>
          <w:sz w:val="22"/>
        </w:rPr>
        <w:t xml:space="preserve">Dostawy odbywać się będą w okresie od dnia </w:t>
      </w:r>
      <w:r w:rsidR="00683A97" w:rsidRPr="00AA1260">
        <w:rPr>
          <w:b/>
          <w:bCs/>
          <w:sz w:val="22"/>
        </w:rPr>
        <w:t>01.01.2025</w:t>
      </w:r>
      <w:r w:rsidR="00F74D49" w:rsidRPr="00AA1260">
        <w:rPr>
          <w:b/>
          <w:bCs/>
          <w:sz w:val="22"/>
        </w:rPr>
        <w:t xml:space="preserve"> r. </w:t>
      </w:r>
      <w:r w:rsidR="00F74D49" w:rsidRPr="00AA1260">
        <w:rPr>
          <w:sz w:val="22"/>
        </w:rPr>
        <w:t xml:space="preserve">do dnia </w:t>
      </w:r>
      <w:r w:rsidR="00683A97" w:rsidRPr="00AA1260">
        <w:rPr>
          <w:b/>
          <w:bCs/>
          <w:sz w:val="22"/>
        </w:rPr>
        <w:t>31.12.2026</w:t>
      </w:r>
      <w:r w:rsidR="00F74D49" w:rsidRPr="00AA1260">
        <w:rPr>
          <w:b/>
          <w:bCs/>
          <w:sz w:val="22"/>
        </w:rPr>
        <w:t xml:space="preserve"> r. </w:t>
      </w:r>
      <w:r w:rsidR="00F74D49" w:rsidRPr="00AA1260">
        <w:rPr>
          <w:sz w:val="22"/>
        </w:rPr>
        <w:t>z zastrzeżeniem, że:</w:t>
      </w:r>
    </w:p>
    <w:p w14:paraId="32BCE621" w14:textId="77777777" w:rsidR="00F74D49" w:rsidRPr="007B2609" w:rsidRDefault="00F74D49" w:rsidP="0079185C">
      <w:pPr>
        <w:pStyle w:val="Akapitzlist"/>
        <w:widowControl w:val="0"/>
        <w:numPr>
          <w:ilvl w:val="1"/>
          <w:numId w:val="12"/>
        </w:numPr>
        <w:suppressAutoHyphens/>
        <w:autoSpaceDE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sz w:val="22"/>
        </w:rPr>
        <w:t xml:space="preserve">warunkiem rozpoczęcia dostaw jest skuteczne przeprowadzenie procedury zmiany Sprzedawcy </w:t>
      </w:r>
      <w:r w:rsidRPr="007B2609">
        <w:rPr>
          <w:sz w:val="22"/>
        </w:rPr>
        <w:lastRenderedPageBreak/>
        <w:t xml:space="preserve">(dotychczasowego Wykonawcy) </w:t>
      </w:r>
      <w:r w:rsidR="0064575D" w:rsidRPr="007B2609">
        <w:rPr>
          <w:sz w:val="22"/>
        </w:rPr>
        <w:t>lub skuteczne zgł</w:t>
      </w:r>
      <w:r w:rsidR="00F0056C" w:rsidRPr="007B2609">
        <w:rPr>
          <w:sz w:val="22"/>
        </w:rPr>
        <w:t>oszenie U</w:t>
      </w:r>
      <w:r w:rsidR="0064575D" w:rsidRPr="007B2609">
        <w:rPr>
          <w:sz w:val="22"/>
        </w:rPr>
        <w:t xml:space="preserve">mowy  do OSD </w:t>
      </w:r>
      <w:r w:rsidRPr="007B2609">
        <w:rPr>
          <w:sz w:val="22"/>
        </w:rPr>
        <w:t>oraz przeprowadzenie wszelkich niezbędnych formalności, w tym wymaganych przepisami prawa, aby było możliwe skuteczne zawarcie umowy kompleksowej na sprzedaż paliwa gazowego z nowym Sprzedawcą (Wykonawcą),</w:t>
      </w:r>
    </w:p>
    <w:p w14:paraId="13D54899" w14:textId="77777777" w:rsidR="00F74D49" w:rsidRPr="007B2609" w:rsidRDefault="00F74D49" w:rsidP="0079185C">
      <w:pPr>
        <w:pStyle w:val="Akapitzlist"/>
        <w:numPr>
          <w:ilvl w:val="1"/>
          <w:numId w:val="12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7B2609">
        <w:rPr>
          <w:sz w:val="22"/>
        </w:rPr>
        <w:t xml:space="preserve">dostawy odbywać się będą do wyczerpania kwoty, o której mowa w ust. 30, nie dłużej </w:t>
      </w:r>
      <w:r w:rsidR="00683A97" w:rsidRPr="007B2609">
        <w:rPr>
          <w:sz w:val="22"/>
        </w:rPr>
        <w:t>jednak niż do dnia 31.12.2026</w:t>
      </w:r>
      <w:r w:rsidRPr="007B2609">
        <w:rPr>
          <w:sz w:val="22"/>
        </w:rPr>
        <w:t xml:space="preserve"> r.</w:t>
      </w:r>
    </w:p>
    <w:p w14:paraId="784EC96E" w14:textId="77777777" w:rsidR="00F74D49" w:rsidRPr="00AA1260" w:rsidRDefault="00F74D49" w:rsidP="00FB176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AA1260">
        <w:rPr>
          <w:sz w:val="22"/>
        </w:rPr>
        <w:t>Wykonawca zobowiązany jest do:</w:t>
      </w:r>
    </w:p>
    <w:p w14:paraId="0192757B" w14:textId="77777777" w:rsidR="00F74D49" w:rsidRPr="00AA1260" w:rsidRDefault="00F74D49" w:rsidP="0079185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AA1260">
        <w:rPr>
          <w:sz w:val="22"/>
        </w:rPr>
        <w:t xml:space="preserve">złożenia OSD, w imieniu własnym i Zamawiającego (Odbiorcy) zgłoszenia o zawarciu Umowy/ powiadomienia o zmianie sprzedawcy, </w:t>
      </w:r>
    </w:p>
    <w:p w14:paraId="6AB18E2D" w14:textId="77777777" w:rsidR="00F74D49" w:rsidRPr="00AA1260" w:rsidRDefault="00F74D49" w:rsidP="0079185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AA1260">
        <w:rPr>
          <w:sz w:val="22"/>
        </w:rPr>
        <w:t>reprezentowania Zamawiającego (Odbiorcę) przed OSD w procesie zmiany sprzedawcy.</w:t>
      </w:r>
    </w:p>
    <w:p w14:paraId="38A851C8" w14:textId="77777777" w:rsidR="00F74D49" w:rsidRPr="00F74D49" w:rsidRDefault="00683A97" w:rsidP="001558B8">
      <w:p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sz w:val="22"/>
        </w:rPr>
      </w:pPr>
      <w:r>
        <w:rPr>
          <w:sz w:val="22"/>
        </w:rPr>
        <w:t xml:space="preserve">       </w:t>
      </w:r>
      <w:r w:rsidR="00F74D49" w:rsidRPr="00F74D49">
        <w:rPr>
          <w:sz w:val="22"/>
        </w:rPr>
        <w:t>Czynności opisane w pkt 1), 2) Wykonawca podejmie niezwłocznie, mając na względzie konieczność przeprowadzenia procedury zmiany sprzedawcy i skutecznego rozpoczęcia sprzedaży paliwa gazowego. W dniu zawarcia Umowy Zamawiający udzieli Wykonawcy stosownego Pełnomocnictwa w tym zakresie.</w:t>
      </w:r>
    </w:p>
    <w:p w14:paraId="2C562725" w14:textId="359F7769" w:rsidR="00AA1260" w:rsidRDefault="00AA1260" w:rsidP="00FB176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AA1260">
        <w:rPr>
          <w:sz w:val="22"/>
        </w:rPr>
        <w:t>Wykonawca zobowiązuje się do dokonania wszelkich czynności i uzgodnień z OSD niezbędnych do przeprowadzenia procedury zmiany sprzedawcy. W przypadku zaistnienia okoliczności uniemożliwiających lub opóźniających zmianę sprzedawcy, Wykonawca niezwłocznie poinformuje o tym fakcie Zamawiającego w formie pisemnej (pocztą tradycyjną) oraz drogą elektroniczną na adres e-</w:t>
      </w:r>
      <w:r w:rsidR="00F74D49" w:rsidRPr="00B53523">
        <w:rPr>
          <w:sz w:val="22"/>
        </w:rPr>
        <w:t>mail:</w:t>
      </w:r>
      <w:r w:rsidR="00B53523" w:rsidRPr="00B53523">
        <w:rPr>
          <w:sz w:val="22"/>
        </w:rPr>
        <w:t xml:space="preserve"> </w:t>
      </w:r>
      <w:hyperlink r:id="rId8" w:history="1">
        <w:r w:rsidR="00B53523" w:rsidRPr="00B53523">
          <w:rPr>
            <w:rStyle w:val="Hipercze"/>
            <w:sz w:val="22"/>
          </w:rPr>
          <w:t>j.michalski@ifzz.pl</w:t>
        </w:r>
      </w:hyperlink>
    </w:p>
    <w:p w14:paraId="002886D8" w14:textId="77777777" w:rsidR="00F74D49" w:rsidRPr="00AA1260" w:rsidRDefault="00AA1260" w:rsidP="00FB176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AA1260">
        <w:rPr>
          <w:sz w:val="22"/>
        </w:rPr>
        <w:t>Wykonawca zobowiązany jest do:</w:t>
      </w:r>
    </w:p>
    <w:p w14:paraId="2DC9BC20" w14:textId="77777777" w:rsidR="00F74D49" w:rsidRPr="00AA1260" w:rsidRDefault="00F74D49" w:rsidP="0079185C">
      <w:pPr>
        <w:pStyle w:val="Akapitzlist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AA1260">
        <w:rPr>
          <w:sz w:val="22"/>
        </w:rPr>
        <w:t>zapewnienia, na żądanie Zamawiającego, sprawdzenia przez OSD prawidłowości działania układu pomiarowego, którego właścicielem jest OSD, w terminie 14 dni od zgłoszenia,</w:t>
      </w:r>
    </w:p>
    <w:p w14:paraId="2F42DF2F" w14:textId="77777777" w:rsidR="00F74D49" w:rsidRPr="00AA1260" w:rsidRDefault="00F74D49" w:rsidP="0079185C">
      <w:pPr>
        <w:pStyle w:val="Akapitzlist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AA1260">
        <w:rPr>
          <w:sz w:val="22"/>
        </w:rPr>
        <w:t>zapewnienia, na żądanie Zamawiającego, zlecenia przez OSD niezależnemu laboratorium badawczemu sprawdzenia prawidłowości działania układu pomiarowego, w terminie 7 dni od dnia zgłoszenia żądania oraz umożliwienia Zamawiającemu zlecenia wykonania dodatkowej ekspertyzy w terminie 30 dni od daty otrzymania wyniku badania laboratoryjnego,</w:t>
      </w:r>
    </w:p>
    <w:p w14:paraId="3378E1D8" w14:textId="77777777" w:rsidR="00F74D49" w:rsidRPr="00AA1260" w:rsidRDefault="00F74D49" w:rsidP="0079185C">
      <w:pPr>
        <w:pStyle w:val="Akapitzlist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AA1260">
        <w:rPr>
          <w:sz w:val="22"/>
        </w:rPr>
        <w:t>sprawdzenia dotrzymania parametrów jakościowych paliwa gazowego, wykonując odpowiednie pomiary, a w przypadku stwierdzenia niezgodności jakości paliwa gazowego z Umową, pokrycia kosztów badań oraz udzielenia stosownej bonifikaty, o której mowa w ust. 27,</w:t>
      </w:r>
    </w:p>
    <w:p w14:paraId="3F7CF828" w14:textId="77777777" w:rsidR="00F74D49" w:rsidRPr="00AA1260" w:rsidRDefault="00F74D49" w:rsidP="0079185C">
      <w:pPr>
        <w:pStyle w:val="Akapitzlist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AA1260">
        <w:rPr>
          <w:sz w:val="22"/>
        </w:rPr>
        <w:t>przyjmowania zgłoszeń i reklamacji dotyczących dostarczania paliwa gazowego,</w:t>
      </w:r>
    </w:p>
    <w:p w14:paraId="3848E475" w14:textId="77777777" w:rsidR="00F74D49" w:rsidRPr="00AA1260" w:rsidRDefault="00F74D49" w:rsidP="0079185C">
      <w:pPr>
        <w:pStyle w:val="Akapitzlist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AA1260">
        <w:rPr>
          <w:sz w:val="22"/>
        </w:rPr>
        <w:t>dokonywania korekt rozliczeń w przypadku stwierdzenia nieprawidłowości w zainstalowaniu lub działaniu układu pomiarowego oraz w przypadku przyjęcia do rozliczeń błędnych odczytów wskazań układu pomiarowego,</w:t>
      </w:r>
    </w:p>
    <w:p w14:paraId="5F7132BF" w14:textId="77777777" w:rsidR="00F74D49" w:rsidRPr="00AA1260" w:rsidRDefault="00F74D49" w:rsidP="0079185C">
      <w:pPr>
        <w:pStyle w:val="Akapitzlist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AA1260">
        <w:rPr>
          <w:sz w:val="22"/>
        </w:rPr>
        <w:t>nieodpłatnego udzielania informacji w sprawie rozliczeń.</w:t>
      </w:r>
    </w:p>
    <w:p w14:paraId="14B4A5DA" w14:textId="77777777" w:rsidR="00F74D49" w:rsidRPr="00AA1260" w:rsidRDefault="00AA1260" w:rsidP="00FB176D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AA1260">
        <w:rPr>
          <w:sz w:val="22"/>
        </w:rPr>
        <w:t xml:space="preserve">Na podstawie Umowy Wykonawca zobowiązuje się do zapewnienia przez OSD bilansowania handlowego w zakresie sprzedaży paliwa gazowego. Tym samym Wykonawca zwalnia </w:t>
      </w:r>
      <w:r w:rsidR="00F74D49" w:rsidRPr="00AA1260">
        <w:rPr>
          <w:sz w:val="22"/>
        </w:rPr>
        <w:lastRenderedPageBreak/>
        <w:t>Zamawiającego (Odbiorcę) z wszelkich kosztów i obowiązków związanych z bilansowaniem handlowym.</w:t>
      </w:r>
    </w:p>
    <w:p w14:paraId="714B5537" w14:textId="77777777" w:rsidR="00F74D49" w:rsidRPr="00AA1260" w:rsidRDefault="00AA1260" w:rsidP="00FB176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AA1260">
        <w:rPr>
          <w:sz w:val="22"/>
        </w:rPr>
        <w:t>Zamawiający zobowiązuje się do:</w:t>
      </w:r>
    </w:p>
    <w:p w14:paraId="72110195" w14:textId="77777777" w:rsidR="00F74D49" w:rsidRPr="00F74D49" w:rsidRDefault="00F74D49" w:rsidP="0079185C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F74D49">
        <w:rPr>
          <w:sz w:val="22"/>
        </w:rPr>
        <w:t>pobierania gazu ziemnego zgodnie z obowiązującymi przepisami i warunkami Umowy,</w:t>
      </w:r>
    </w:p>
    <w:p w14:paraId="1176B2D5" w14:textId="77777777" w:rsidR="00F74D49" w:rsidRPr="00F74D49" w:rsidRDefault="00F74D49" w:rsidP="0079185C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F74D49">
        <w:rPr>
          <w:sz w:val="22"/>
        </w:rPr>
        <w:t>terminowego regulowania należności za pobrany gaz ziemny oraz usługi przesyłu (zgodnie z obowiązującą Taryfą OSD).</w:t>
      </w:r>
    </w:p>
    <w:p w14:paraId="11B7590B" w14:textId="77777777" w:rsidR="00F74D49" w:rsidRPr="00AA1260" w:rsidRDefault="00AA1260" w:rsidP="00FB176D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AA1260">
        <w:rPr>
          <w:sz w:val="22"/>
        </w:rPr>
        <w:t>Strony zobowiązują się do:</w:t>
      </w:r>
    </w:p>
    <w:p w14:paraId="41DFAF4C" w14:textId="77777777" w:rsidR="00F74D49" w:rsidRPr="00F74D49" w:rsidRDefault="00F74D49" w:rsidP="0079185C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F74D49">
        <w:rPr>
          <w:sz w:val="22"/>
        </w:rPr>
        <w:t xml:space="preserve">niezwłocznego wzajemnego informowania się o zauważonych wadach lub usterkach </w:t>
      </w:r>
      <w:r w:rsidRPr="00F74D49">
        <w:rPr>
          <w:sz w:val="22"/>
        </w:rPr>
        <w:br/>
        <w:t>w układzie pomiarowym oraz innych okolicznościach mających wpływ na rozliczenia za pobrany gaz ziemny lub usługi przesyłu,</w:t>
      </w:r>
    </w:p>
    <w:p w14:paraId="3D54C835" w14:textId="77777777" w:rsidR="00F74D49" w:rsidRPr="00F74D49" w:rsidRDefault="00F74D49" w:rsidP="0079185C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F74D49">
        <w:rPr>
          <w:sz w:val="22"/>
        </w:rPr>
        <w:t>zapewnienia wzajemnego dostępu do danych oraz wglądu do materiałów stanowiących podstawę do rozliczeń za pobrany gaz ziemny lub usługi przesyłu.</w:t>
      </w:r>
    </w:p>
    <w:p w14:paraId="78916BAC" w14:textId="77777777" w:rsidR="00AA1260" w:rsidRDefault="00AA1260" w:rsidP="00FB176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AA1260">
        <w:rPr>
          <w:sz w:val="22"/>
        </w:rPr>
        <w:t>Wykonawca zobowiązuje się zapewnić parametry jakościowe paliwa gazowego oraz standardy jakościowe obsługi zgodnie z obowiązującymi przepisami ustawy Prawo energetyczne oraz wydanymi na jej podstawie aktami wykonawczymi.</w:t>
      </w:r>
    </w:p>
    <w:p w14:paraId="7DDC9E31" w14:textId="2EAF0571" w:rsidR="00AA1260" w:rsidRDefault="00AA1260" w:rsidP="00FB176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AA1260">
        <w:rPr>
          <w:sz w:val="22"/>
        </w:rPr>
        <w:t>W przypadku niedotrzymania parametrów jakościowych paliwa gazowego, jak również w  przypadku niedotrzymania standardów jakościowych obsługi, określonych w ust. 26, Wykonawca, na podstawie pisemnego</w:t>
      </w:r>
      <w:r w:rsidR="00FE7B24">
        <w:rPr>
          <w:sz w:val="22"/>
        </w:rPr>
        <w:t>, uzasadnionego</w:t>
      </w:r>
      <w:r w:rsidR="00F74D49" w:rsidRPr="00AA1260">
        <w:rPr>
          <w:sz w:val="22"/>
        </w:rPr>
        <w:t xml:space="preserve"> wniosku Zamawiającego, zobowiązany jest do udzielenia bonifikat wg stawek określonych Prawem energetycznym oraz zgodnie z obowiązującymi rozporządzeniami do ww. ustawy lub innym obowiązującym w chwili zaistnienia przywołanej okoliczności aktem prawnym.</w:t>
      </w:r>
    </w:p>
    <w:p w14:paraId="13ADAF9F" w14:textId="77777777" w:rsidR="00AA1260" w:rsidRDefault="00AA1260" w:rsidP="00FB176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AA1260">
        <w:rPr>
          <w:sz w:val="22"/>
        </w:rPr>
        <w:t>Wykonawca nie ponosi odpowiedzialności za niedostarczenie przedmiotu Umowy do obiektów Zamawiającego (Odbiorcy) w przypadku klęsk żywiołowych, innych przypadków siły wyższej, awarii w systemie oraz awarii sieciowych.</w:t>
      </w:r>
    </w:p>
    <w:p w14:paraId="093716F2" w14:textId="77777777" w:rsidR="00CF6C72" w:rsidRDefault="00AA1260" w:rsidP="00FB176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AA1260">
        <w:rPr>
          <w:sz w:val="22"/>
        </w:rPr>
        <w:t>Wykonawca zobowiązany jest do niezwłocznego powiadomienia Zamawiającego (Odbiorcy) o wystąpieniu sytuacji awaryjnej, która może mieć wpływ na pracę urządzeń, instalacji Zamawiającego (Odbiorcy), a w szczególności o przewidywanym czasie trwania i zakresie ograniczeń w dostawie/dystrybucji paliwa gazowego</w:t>
      </w:r>
      <w:r w:rsidR="004A721D" w:rsidRPr="00AA1260">
        <w:rPr>
          <w:sz w:val="22"/>
        </w:rPr>
        <w:t>, pod warunkiem uzyskania informacji z OSD</w:t>
      </w:r>
      <w:r w:rsidR="00CF6C72">
        <w:rPr>
          <w:sz w:val="22"/>
        </w:rPr>
        <w:t>.</w:t>
      </w:r>
    </w:p>
    <w:p w14:paraId="2177ED86" w14:textId="77777777" w:rsidR="00CF6C72" w:rsidRDefault="00CF6C72" w:rsidP="00FB176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AA1260">
        <w:rPr>
          <w:sz w:val="22"/>
        </w:rPr>
        <w:t>Całkowita wartość brutto umowy nie przekroczy kwoty: …………………………....… złotych (słownie: ………………………………………….), w tym należny podatek VAT. Zamawiający zastrzega, że umowa nie musi być wykonana na całkowitą kwotę określoną w zdaniu poprzednim. Wykonawcy nie przysługuje wobec Zamawiającego jakiekolwiek roszczenie z tytułu nie wykorzystania pełnej wartości brutto umowy, z zastrzeżeniem ust. 15 pkt 2.</w:t>
      </w:r>
    </w:p>
    <w:p w14:paraId="10DFFC95" w14:textId="46740960" w:rsidR="00CF6C72" w:rsidRDefault="00CF6C72" w:rsidP="00FB176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CF6C72">
        <w:rPr>
          <w:sz w:val="22"/>
        </w:rPr>
        <w:t xml:space="preserve">Wynagrodzenie Wykonawcy z tytułu realizacji Umowy obliczane będzie każdorazowo jako suma opłat za pobrane paliwo gazowe i opłat abonamentowych (wg stawek przedstawionych w Formularzu cenowym) oraz opłat dystrybucyjnych wynikających z obowiązującej Taryfy OSD, z zastrzeżeniem zapisów dotyczących zmian postanowień umowy. Wysokość wynagrodzenia za dany </w:t>
      </w:r>
      <w:r w:rsidR="00F74D49" w:rsidRPr="00CF6C72">
        <w:rPr>
          <w:sz w:val="22"/>
        </w:rPr>
        <w:lastRenderedPageBreak/>
        <w:t>miesiąc dostarczania paliwa gazowego  stanowić będzie taki procent wynagrodzenia, o którym mowa w ust. 30, jaki będzie wynikał ze stosunku kwoty wynagrodzenia za ten okres wynikający z rozliczenia w sposób określony w zdaniu pierwszym niniejszego ustępu w odniesieniu do wyna</w:t>
      </w:r>
      <w:r w:rsidR="00A24631">
        <w:rPr>
          <w:sz w:val="22"/>
        </w:rPr>
        <w:t>grodzenia określonego w ust. 30</w:t>
      </w:r>
      <w:r w:rsidR="00F74D49" w:rsidRPr="00CF6C72">
        <w:rPr>
          <w:sz w:val="22"/>
        </w:rPr>
        <w:t>.</w:t>
      </w:r>
    </w:p>
    <w:p w14:paraId="7BE99DDE" w14:textId="77777777" w:rsidR="00CF6C72" w:rsidRDefault="00CF6C72" w:rsidP="00FB176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CF6C72">
        <w:rPr>
          <w:sz w:val="22"/>
        </w:rPr>
        <w:t>Opłaty za usługi dystrybucji/przesyłu obliczane będą zgodnie z obowiązującą dla danej grupy taryfowej Taryfą OSD zatwierdzoną przez Prezesa URE.</w:t>
      </w:r>
    </w:p>
    <w:p w14:paraId="1BC5F2A0" w14:textId="77777777" w:rsidR="00A24631" w:rsidRDefault="00CF6C72" w:rsidP="00A24631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CF6C72">
        <w:rPr>
          <w:b/>
          <w:sz w:val="22"/>
        </w:rPr>
        <w:t>Rozliczenia</w:t>
      </w:r>
      <w:r w:rsidR="00F74D49" w:rsidRPr="00CF6C72">
        <w:rPr>
          <w:sz w:val="22"/>
        </w:rPr>
        <w:t xml:space="preserve"> za dostarczone paliwo gazowe odbywać się będą w okresach miesięcznych za </w:t>
      </w:r>
      <w:r w:rsidR="00F74D49" w:rsidRPr="00CF6C72">
        <w:rPr>
          <w:b/>
          <w:sz w:val="22"/>
        </w:rPr>
        <w:t xml:space="preserve">faktyczne zużycie paliwa gazowego </w:t>
      </w:r>
      <w:r w:rsidR="00F74D49" w:rsidRPr="00CF6C72">
        <w:rPr>
          <w:sz w:val="22"/>
        </w:rPr>
        <w:t>na podstawie odczytów wskazań istniejącego układu pomiarowo-rozliczeniowego. Zamawiający dopuszcza możliwość pobierania opłat za dostarczenie paliwa gazowego na podstawie prognozowanego zużycia rozliczanych w cyklach miesięcznych na podstawie danych pomiarowych przekazanych przez Operatora.</w:t>
      </w:r>
    </w:p>
    <w:p w14:paraId="3D868BAB" w14:textId="7E9EC044" w:rsidR="00CF6C72" w:rsidRPr="00A24631" w:rsidRDefault="00F74D49" w:rsidP="00A24631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A24631">
        <w:rPr>
          <w:sz w:val="22"/>
        </w:rPr>
        <w:t xml:space="preserve">Faktury za kompleksową dostawę i dystrybucję gazu Wykonawca wystawiać będzie na Nabywcę: </w:t>
      </w:r>
      <w:r w:rsidR="00A24631" w:rsidRPr="00A24631">
        <w:rPr>
          <w:b/>
          <w:color w:val="000000"/>
          <w:sz w:val="22"/>
        </w:rPr>
        <w:t>Instytut Fizjologii i Żywienia Zwierząt im. Jana Kielanowskiego Polskiej Akademii Nauk</w:t>
      </w:r>
      <w:r w:rsidR="00A24631">
        <w:rPr>
          <w:b/>
          <w:color w:val="000000"/>
          <w:sz w:val="22"/>
        </w:rPr>
        <w:t xml:space="preserve">, </w:t>
      </w:r>
      <w:r w:rsidR="00A24631">
        <w:rPr>
          <w:b/>
          <w:color w:val="000000"/>
          <w:sz w:val="22"/>
        </w:rPr>
        <w:br/>
      </w:r>
      <w:r w:rsidR="00A24631" w:rsidRPr="00A24631">
        <w:rPr>
          <w:b/>
          <w:color w:val="000000"/>
          <w:sz w:val="22"/>
        </w:rPr>
        <w:t>ul. Instytucka 3</w:t>
      </w:r>
      <w:r w:rsidR="00A24631">
        <w:rPr>
          <w:b/>
          <w:color w:val="000000"/>
          <w:sz w:val="22"/>
        </w:rPr>
        <w:t xml:space="preserve">, </w:t>
      </w:r>
      <w:r w:rsidR="00A24631" w:rsidRPr="00A24631">
        <w:rPr>
          <w:b/>
          <w:color w:val="000000"/>
          <w:sz w:val="22"/>
        </w:rPr>
        <w:t>05-110 Jabłonna</w:t>
      </w:r>
      <w:r w:rsidR="00A24631">
        <w:rPr>
          <w:sz w:val="22"/>
        </w:rPr>
        <w:t xml:space="preserve">, </w:t>
      </w:r>
      <w:r w:rsidR="00A24631" w:rsidRPr="00A24631">
        <w:rPr>
          <w:b/>
          <w:sz w:val="22"/>
        </w:rPr>
        <w:t>NIP: 525 000 91 05</w:t>
      </w:r>
      <w:r w:rsidRPr="00A24631">
        <w:rPr>
          <w:b/>
          <w:sz w:val="22"/>
        </w:rPr>
        <w:t>.</w:t>
      </w:r>
    </w:p>
    <w:p w14:paraId="6DA90146" w14:textId="77777777" w:rsidR="00CF6C72" w:rsidRDefault="00CF6C72" w:rsidP="00FB176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CF6C72">
        <w:rPr>
          <w:sz w:val="22"/>
        </w:rPr>
        <w:t>Wykonawca wystawiać będzie odrębnie faktury na każdy punkt odbioru, nie później niż w terminie 10 dni roboczych od daty uzyskania od OSD danych o zużyciu.</w:t>
      </w:r>
    </w:p>
    <w:p w14:paraId="07A2D8B0" w14:textId="77777777" w:rsidR="00CF6C72" w:rsidRDefault="00CF6C72" w:rsidP="00FB176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CF6C72">
        <w:rPr>
          <w:sz w:val="22"/>
        </w:rPr>
        <w:t>W przypadku, gdy dane Zamawiającego, wymienione na fakturze nie będą zgodne z danymi  Zamawiającego, określonymi w ust. 34, lub faktura w inny sposób będzie błędna, Zamawiający odmówi przyjęcia faktury, a termin zapłaty wynagrodzenia określony w ust. 37 nie będzie rozpoczęty na co Wykonawca wyraża zgodę. Zamawiający o zaistniałej sytuacji opisanej w zdaniu pierwszym niniejszego ustępu poinformuje Wykonawcę.</w:t>
      </w:r>
    </w:p>
    <w:p w14:paraId="0D5F8DF7" w14:textId="11636A35" w:rsidR="00F74D49" w:rsidRPr="00CF6C72" w:rsidRDefault="00CF6C72" w:rsidP="00FB176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CF6C72">
        <w:rPr>
          <w:sz w:val="22"/>
        </w:rPr>
        <w:t>Płatność wynagrodzenia, o którym mowa w ust. 31 za wykonany przedmiot zamówienia w ramach realizacji  Umowy, realizowana będzie przelewem na rachunek bankowy Wykonawcy, o numerze ……………………………………………..………, w terminie 21 dni od daty prawidłowo wystawionej faktury, z zastrzeżeniem, że faktura zostanie dostarcz</w:t>
      </w:r>
      <w:r w:rsidR="00A24631">
        <w:rPr>
          <w:sz w:val="22"/>
        </w:rPr>
        <w:t>ona do Zamawiającego</w:t>
      </w:r>
      <w:r w:rsidR="00F74D49" w:rsidRPr="00CF6C72">
        <w:rPr>
          <w:sz w:val="22"/>
        </w:rPr>
        <w:t xml:space="preserve"> nie później niż </w:t>
      </w:r>
      <w:r w:rsidR="00F74D49" w:rsidRPr="00CF6C72">
        <w:rPr>
          <w:b/>
          <w:sz w:val="22"/>
        </w:rPr>
        <w:t xml:space="preserve">na </w:t>
      </w:r>
      <w:r w:rsidR="00F74D49" w:rsidRPr="00CF6C72">
        <w:rPr>
          <w:b/>
          <w:bCs/>
          <w:sz w:val="22"/>
        </w:rPr>
        <w:t xml:space="preserve">14 </w:t>
      </w:r>
      <w:r w:rsidR="00F74D49" w:rsidRPr="00CF6C72">
        <w:rPr>
          <w:b/>
          <w:sz w:val="22"/>
        </w:rPr>
        <w:t>dni roboczych</w:t>
      </w:r>
      <w:r w:rsidR="00F74D49" w:rsidRPr="00CF6C72">
        <w:rPr>
          <w:sz w:val="22"/>
        </w:rPr>
        <w:t xml:space="preserve"> przed terminem płatności. W przypadku nie dochowania terminu dostarczenia faktury, termin płatności ulega automatycznemu przedłużeniu o czas opóźnienia. </w:t>
      </w:r>
    </w:p>
    <w:p w14:paraId="25D5EEC9" w14:textId="2B688003" w:rsidR="00F74D49" w:rsidRPr="00F74D49" w:rsidRDefault="00CF6C72" w:rsidP="00CF6C72">
      <w:pPr>
        <w:pStyle w:val="Akapitzlist"/>
        <w:tabs>
          <w:tab w:val="left" w:pos="284"/>
        </w:tabs>
        <w:spacing w:after="0" w:line="360" w:lineRule="auto"/>
        <w:ind w:left="284" w:hanging="284"/>
        <w:jc w:val="both"/>
        <w:rPr>
          <w:sz w:val="22"/>
        </w:rPr>
      </w:pPr>
      <w:r>
        <w:rPr>
          <w:sz w:val="22"/>
        </w:rPr>
        <w:t xml:space="preserve">     </w:t>
      </w:r>
      <w:r w:rsidR="00F74D49" w:rsidRPr="00F74D49">
        <w:rPr>
          <w:sz w:val="22"/>
        </w:rPr>
        <w:t>Wykonawca może przekazać Zamawiającemu fakturę elektroniczną za pośrednictwem</w:t>
      </w:r>
      <w:r w:rsidR="00A24631" w:rsidRPr="00A24631">
        <w:t xml:space="preserve"> </w:t>
      </w:r>
      <w:r w:rsidR="008604F7">
        <w:rPr>
          <w:sz w:val="22"/>
        </w:rPr>
        <w:t>e</w:t>
      </w:r>
      <w:r w:rsidR="00A24631" w:rsidRPr="00A24631">
        <w:rPr>
          <w:sz w:val="22"/>
        </w:rPr>
        <w:t>lektroniczne</w:t>
      </w:r>
      <w:r w:rsidR="00A24631">
        <w:rPr>
          <w:sz w:val="22"/>
        </w:rPr>
        <w:t>go</w:t>
      </w:r>
      <w:r w:rsidR="00A24631" w:rsidRPr="00A24631">
        <w:rPr>
          <w:sz w:val="22"/>
        </w:rPr>
        <w:t xml:space="preserve"> </w:t>
      </w:r>
      <w:r w:rsidR="008604F7">
        <w:rPr>
          <w:sz w:val="22"/>
        </w:rPr>
        <w:t>b</w:t>
      </w:r>
      <w:r w:rsidR="00A24631" w:rsidRPr="00A24631">
        <w:rPr>
          <w:sz w:val="22"/>
        </w:rPr>
        <w:t>iur</w:t>
      </w:r>
      <w:r w:rsidR="00A24631">
        <w:rPr>
          <w:sz w:val="22"/>
        </w:rPr>
        <w:t>a</w:t>
      </w:r>
      <w:r w:rsidR="00A24631" w:rsidRPr="00A24631">
        <w:rPr>
          <w:sz w:val="22"/>
        </w:rPr>
        <w:t xml:space="preserve"> </w:t>
      </w:r>
      <w:r w:rsidR="008604F7">
        <w:rPr>
          <w:sz w:val="22"/>
        </w:rPr>
        <w:t>o</w:t>
      </w:r>
      <w:r w:rsidR="00A24631" w:rsidRPr="00A24631">
        <w:rPr>
          <w:sz w:val="22"/>
        </w:rPr>
        <w:t>bsługi</w:t>
      </w:r>
      <w:r w:rsidR="008604F7">
        <w:rPr>
          <w:sz w:val="22"/>
        </w:rPr>
        <w:t>, przy czym informacja o wystawieniu faktury oraz kwocie i terminie zapłaty musi być dostarczona za pomocą poczty elektronicznej na adres e-mail podany przez Zamawiającego.</w:t>
      </w:r>
    </w:p>
    <w:p w14:paraId="1B365563" w14:textId="77777777" w:rsidR="007B72C3" w:rsidRDefault="007B72C3" w:rsidP="00FB176D">
      <w:pPr>
        <w:pStyle w:val="Akapitzlist"/>
        <w:numPr>
          <w:ilvl w:val="0"/>
          <w:numId w:val="20"/>
        </w:numPr>
        <w:tabs>
          <w:tab w:val="left" w:pos="284"/>
        </w:tabs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F74D49">
        <w:rPr>
          <w:sz w:val="22"/>
        </w:rPr>
        <w:t>Każdorazowo termin zapłaty uważa się za zachowany, jeżeli przed jego upływem zostanie wydana dyspozycja obciążenia rachunku bankowego Zamawiającego.</w:t>
      </w:r>
    </w:p>
    <w:p w14:paraId="0E766B91" w14:textId="77777777" w:rsidR="007B72C3" w:rsidRDefault="007B72C3" w:rsidP="00FB176D">
      <w:pPr>
        <w:pStyle w:val="Akapitzlist"/>
        <w:numPr>
          <w:ilvl w:val="0"/>
          <w:numId w:val="20"/>
        </w:numPr>
        <w:tabs>
          <w:tab w:val="left" w:pos="284"/>
        </w:tabs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7B72C3">
        <w:rPr>
          <w:sz w:val="22"/>
        </w:rPr>
        <w:t>W przypadku opóźnienia w dokonaniu płatności Wykonawca może obciążyć Zamawiającego odsetkami ustawowymi za opóźnienie.</w:t>
      </w:r>
    </w:p>
    <w:p w14:paraId="700960C8" w14:textId="77777777" w:rsidR="007B72C3" w:rsidRPr="007B72C3" w:rsidRDefault="007B72C3" w:rsidP="00FB176D">
      <w:pPr>
        <w:pStyle w:val="Akapitzlist"/>
        <w:numPr>
          <w:ilvl w:val="0"/>
          <w:numId w:val="20"/>
        </w:numPr>
        <w:tabs>
          <w:tab w:val="left" w:pos="284"/>
        </w:tabs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7B72C3">
        <w:rPr>
          <w:sz w:val="22"/>
        </w:rPr>
        <w:t>O zmianach danych kont bankowych lub danych adresowych Strony zobowiązują się wzajemnie powiadamiać pod rygorem poniesienia kosztów związanych z mylnymi operacjami bankowymi.</w:t>
      </w:r>
      <w:r w:rsidR="00F74D49" w:rsidRPr="007B72C3">
        <w:rPr>
          <w:sz w:val="22"/>
          <w:lang w:val="cs-CZ"/>
        </w:rPr>
        <w:t xml:space="preserve"> </w:t>
      </w:r>
      <w:r w:rsidR="00F74D49" w:rsidRPr="007B72C3">
        <w:rPr>
          <w:sz w:val="22"/>
          <w:lang w:val="cs-CZ"/>
        </w:rPr>
        <w:lastRenderedPageBreak/>
        <w:t>Zmiana danych, o których mowa w zdaniu pierwszym następuje poprzez pisemne powiadomienie drugiej Strony i nie stanowi zmiany treści umowy wymagającej aneksu.</w:t>
      </w:r>
    </w:p>
    <w:p w14:paraId="32D2C0F5" w14:textId="77777777" w:rsidR="007B72C3" w:rsidRDefault="007B72C3" w:rsidP="00FB176D">
      <w:pPr>
        <w:pStyle w:val="Akapitzlist"/>
        <w:numPr>
          <w:ilvl w:val="0"/>
          <w:numId w:val="20"/>
        </w:numPr>
        <w:tabs>
          <w:tab w:val="left" w:pos="284"/>
        </w:tabs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  <w:lang w:val="cs-CZ"/>
        </w:rPr>
        <w:t xml:space="preserve"> </w:t>
      </w:r>
      <w:r w:rsidR="00F74D49" w:rsidRPr="007B72C3">
        <w:rPr>
          <w:sz w:val="22"/>
        </w:rPr>
        <w:t>W przypadku przekroczenia mocy umownej w danym punkcie odbioru, Wykonawca uwzględni opłatę - zgodnie z obowiązującą Taryfą OSD - na fakturze okresowej lub wystawi dodatkową fakturę z terminem płatności zgodnym z terminem płatności określonym w ust. 37.</w:t>
      </w:r>
    </w:p>
    <w:p w14:paraId="5A414AD9" w14:textId="77777777" w:rsidR="007B72C3" w:rsidRDefault="007B72C3" w:rsidP="00FB176D">
      <w:pPr>
        <w:pStyle w:val="Akapitzlist"/>
        <w:numPr>
          <w:ilvl w:val="0"/>
          <w:numId w:val="20"/>
        </w:numPr>
        <w:tabs>
          <w:tab w:val="left" w:pos="284"/>
        </w:tabs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7B72C3">
        <w:rPr>
          <w:sz w:val="22"/>
        </w:rPr>
        <w:t>Zamawiającemu, w przypadku wątpliwości co do prawidłowości wystawionej faktury, przysługuje prawo do wniesienia pisemnej reklamacji, którą Wykonawca ma obowiązek rozpatrzyć w terminie 14 dni od daty jej doręczenia Wykonawcy.</w:t>
      </w:r>
    </w:p>
    <w:p w14:paraId="15E14A7D" w14:textId="77777777" w:rsidR="00C7435D" w:rsidRDefault="007B72C3" w:rsidP="00FB176D">
      <w:pPr>
        <w:pStyle w:val="Akapitzlist"/>
        <w:numPr>
          <w:ilvl w:val="0"/>
          <w:numId w:val="20"/>
        </w:numPr>
        <w:tabs>
          <w:tab w:val="left" w:pos="284"/>
        </w:tabs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7B72C3">
        <w:rPr>
          <w:sz w:val="22"/>
        </w:rPr>
        <w:t>W przypadku uwzględnienia reklamacji, Wykonawca niezwłocznie wystawi fakturę korygującą, a powstałą nadpłatę zwróci na rachunek bankowy Zamawiającego na jego pisemne żądanie wyrażone w reklamacji.</w:t>
      </w:r>
    </w:p>
    <w:p w14:paraId="7EF36736" w14:textId="77777777" w:rsidR="00F74D49" w:rsidRPr="00C7435D" w:rsidRDefault="00C7435D" w:rsidP="00FB176D">
      <w:pPr>
        <w:pStyle w:val="Akapitzlist"/>
        <w:numPr>
          <w:ilvl w:val="0"/>
          <w:numId w:val="20"/>
        </w:numPr>
        <w:tabs>
          <w:tab w:val="left" w:pos="284"/>
        </w:tabs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C7435D">
        <w:rPr>
          <w:sz w:val="22"/>
        </w:rPr>
        <w:t>Wniesienie przez Zamawiającego reklamacji do Wykonawcy nie zwalnia go z obowiązku terminowej zapłaty należności w wysokości określonej na fakturze, z zastrzeżeniem sytuacji, gdy:</w:t>
      </w:r>
    </w:p>
    <w:p w14:paraId="5ACB7F99" w14:textId="77777777" w:rsidR="00F74D49" w:rsidRPr="00C7435D" w:rsidRDefault="00F74D49" w:rsidP="0079185C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C7435D">
        <w:rPr>
          <w:sz w:val="22"/>
        </w:rPr>
        <w:t>na fakturze uwzględniono punkty odbioru nie należące do Odbiorcy,</w:t>
      </w:r>
    </w:p>
    <w:p w14:paraId="4BEAE986" w14:textId="77777777" w:rsidR="00F74D49" w:rsidRPr="00C7435D" w:rsidRDefault="00F74D49" w:rsidP="0079185C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C7435D">
        <w:rPr>
          <w:sz w:val="22"/>
        </w:rPr>
        <w:t>uwzględnione na fakturze stawki za paliwo gazowe są niezgodne ze złożoną przez Wykonawcę ofertą lub zawierają dodatkowe nie uwzględnione w Umowie opłaty. W takiej sytuacji zawieszeniu ulega bieg terminu płatności za dostarczone paliwo gazowe, do czasu dostarczenia korekty faktury, natomiast zapłata za usługi dystrybucji zostanie dokonana w terminie,</w:t>
      </w:r>
    </w:p>
    <w:p w14:paraId="0E0D8476" w14:textId="5262F9F7" w:rsidR="00F74D49" w:rsidRPr="00C7435D" w:rsidRDefault="00F74D49" w:rsidP="0079185C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C7435D">
        <w:rPr>
          <w:sz w:val="22"/>
        </w:rPr>
        <w:t xml:space="preserve">wykazane na fakturze zużycie paliwa gazowego rażąco odbiega od prognozowanego zużycia lub zużycia w analogicznych okresach. W takiej sytuacji Odbiorca dokona płatności w wysokości proporcjonalnej do prognozowanego zużycia w okresie trwania Umowy zgodnie z danymi ujętymi w </w:t>
      </w:r>
      <w:r w:rsidRPr="00C7435D">
        <w:rPr>
          <w:bCs/>
          <w:iCs/>
          <w:sz w:val="22"/>
        </w:rPr>
        <w:t>Załączniku do SOPZ</w:t>
      </w:r>
      <w:r w:rsidRPr="00C7435D">
        <w:rPr>
          <w:sz w:val="22"/>
        </w:rPr>
        <w:t xml:space="preserve">. Po rozpatrzeniu reklamacji oraz (o ile zajdzie taka konieczność) badaniu gazomierza w sytuacji, gdy reklamacja okaże się zasadna Wykonawca wystawi fakturę korygującą, w przypadku gdy reklamacja okaże się nieuzasadniona </w:t>
      </w:r>
      <w:r w:rsidR="00B304E8">
        <w:rPr>
          <w:sz w:val="22"/>
        </w:rPr>
        <w:t>Zamawiający</w:t>
      </w:r>
      <w:r w:rsidRPr="00C7435D">
        <w:rPr>
          <w:sz w:val="22"/>
        </w:rPr>
        <w:t xml:space="preserve"> niezwłocznie dokona płatności pozostałej nieuregulowanej kwoty.</w:t>
      </w:r>
    </w:p>
    <w:p w14:paraId="379F60FC" w14:textId="77777777" w:rsidR="00C7435D" w:rsidRDefault="00C7435D" w:rsidP="00FB176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C7435D">
        <w:rPr>
          <w:sz w:val="22"/>
        </w:rPr>
        <w:t>Wstrzymanie dostaw gazu ziemnego do danego punktu odbioru następuje poprzez wstrzymanie dostarczania gazu ziemnego przez OSD na wniosek Wykonawcy.</w:t>
      </w:r>
    </w:p>
    <w:p w14:paraId="78586D46" w14:textId="541AF970" w:rsidR="00C7435D" w:rsidRDefault="00C7435D" w:rsidP="00FB176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C7435D">
        <w:rPr>
          <w:sz w:val="22"/>
        </w:rPr>
        <w:t xml:space="preserve">Wykonawca może wstrzymać sprzedaż gazu ziemnego do danego punktu odbioru, gdy </w:t>
      </w:r>
      <w:r w:rsidR="00B304E8">
        <w:rPr>
          <w:sz w:val="22"/>
        </w:rPr>
        <w:t>Zamawiający</w:t>
      </w:r>
      <w:r w:rsidR="00F74D49" w:rsidRPr="00C7435D">
        <w:rPr>
          <w:sz w:val="22"/>
        </w:rPr>
        <w:t xml:space="preserve"> zwleka z zapłatą za pobrany gaz ziemny co najmniej 30 dni po upływie terminu płatności faktury, pomimo uprzedniego pisemnego powiadomienia Odbiorcy o zamiarze wstrzymania świadczenia usług i dostaw, z zastrzeżeniem zapisów ust. 44.</w:t>
      </w:r>
    </w:p>
    <w:p w14:paraId="73650C70" w14:textId="77777777" w:rsidR="00C7435D" w:rsidRDefault="00C7435D" w:rsidP="00FB176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C7435D">
        <w:rPr>
          <w:sz w:val="22"/>
        </w:rPr>
        <w:t>Wznowienie dostarczania gazu ziemnego i świadczenie usług dystrybucji przez OSD na wniosek Wykonawcy może nastąpić po uregulowaniu zaległych należności.</w:t>
      </w:r>
    </w:p>
    <w:p w14:paraId="069B2831" w14:textId="53926584" w:rsidR="00C7435D" w:rsidRDefault="00C7435D" w:rsidP="00FB176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C7435D">
        <w:rPr>
          <w:sz w:val="22"/>
        </w:rPr>
        <w:t>Dostawy gazu ziemnego mogą zostać wstrzymane w sytuacji, gdy podczas kontroli stwierdzono, że nastąpił nielegalny pobór, lub w przypadku, gdy w wyniku przeprowadzonej kontr</w:t>
      </w:r>
      <w:r w:rsidR="00B304E8">
        <w:rPr>
          <w:sz w:val="22"/>
        </w:rPr>
        <w:t>oli stwierdzono, że instalacja Odbiorcy</w:t>
      </w:r>
      <w:r w:rsidR="00F74D49" w:rsidRPr="00C7435D">
        <w:rPr>
          <w:sz w:val="22"/>
        </w:rPr>
        <w:t xml:space="preserve"> stwarza bezpośrednie zagrożenie dla życia, zdrowia lub środowiska.</w:t>
      </w:r>
    </w:p>
    <w:p w14:paraId="09618AE3" w14:textId="304FBB1A" w:rsidR="00262FE5" w:rsidRDefault="00C7435D" w:rsidP="00FB176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lastRenderedPageBreak/>
        <w:t xml:space="preserve"> </w:t>
      </w:r>
      <w:r w:rsidR="00F74D49" w:rsidRPr="00C7435D">
        <w:rPr>
          <w:sz w:val="22"/>
        </w:rPr>
        <w:t>Wykonawca nie ponosi odpowiedzialności za szkody spowodowane wstrzymaniem dostaw paliw gazowych wskutek naruszenia przez Zamawiającego warunków Umowy i obowiązujących przepisów Prawa energetycznego i Kodeksu Cywilnego.</w:t>
      </w:r>
    </w:p>
    <w:p w14:paraId="7E19EAF2" w14:textId="77777777" w:rsidR="00FB176D" w:rsidRDefault="00262FE5" w:rsidP="00FB176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>
        <w:rPr>
          <w:sz w:val="22"/>
        </w:rPr>
        <w:t xml:space="preserve"> </w:t>
      </w:r>
      <w:r w:rsidR="00F74D49" w:rsidRPr="00262FE5">
        <w:rPr>
          <w:sz w:val="22"/>
        </w:rPr>
        <w:t>Zamawiający zastrzega, że w trakcie obowiązywania umowy może nastąpić wyłączenie z zakresu realizacji umowy  któregokolwiek z punktów poboru gazu wskazanych w Załączniku do SOPZ, w szczególności z uwagi na możliwość zbycia nieruchomości lub przekazania nieruchomości, w której znajdują się punkty poboru gazu objęte niniejszą umową,  z zastrzeżeniem ust. 15 pkt. 2) umowy.</w:t>
      </w:r>
    </w:p>
    <w:p w14:paraId="435746DE" w14:textId="77777777" w:rsidR="00FB176D" w:rsidRDefault="00F74D49" w:rsidP="00FB176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FB176D">
        <w:rPr>
          <w:sz w:val="22"/>
        </w:rPr>
        <w:t>Wyłączenie z zakresu realizacji umowy któregokolwiek z punktów poboru gazu wskazanych w Załączniku do SOPZ, w przypadkach o których mowa w ust. 50, nie stanowi zmiany umowy, nie może rodzić konsekwencji finansowych względem Zamawiającego, a wynagrodzenie Wykonawcy z tytułu dostarczonego paliwa gazowego będzie adekwatne do rzeczywistego zużycia paliwa gazowego przez Zamawiającego i rozliczone zgodnie z ust. 31-44. Zaprzestanie dostarczania paliwa gazowego dla któregokolwiek z punktów poboru gazu wskazanych w Załączniku do SOPZ następuje poprzez oświadczenie Zamawiającego złożone Wykonawcy w formie pisemnej pod rygorem nieważności, z zachowaniem 1-miesięcznego okresu wypowiedzenia.</w:t>
      </w:r>
    </w:p>
    <w:p w14:paraId="06467D5B" w14:textId="77777777" w:rsidR="00FB176D" w:rsidRDefault="00F74D49" w:rsidP="00FB176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FB176D">
        <w:rPr>
          <w:sz w:val="22"/>
        </w:rPr>
        <w:t xml:space="preserve">Umowa może być rozwiązana przez każdą ze Stron w trybie natychmiastowym w przypadku, gdy druga ze Stron, pomimo pisemnego wezwania i upływu wyznaczonego </w:t>
      </w:r>
      <w:r w:rsidR="004A721D" w:rsidRPr="00FB176D">
        <w:rPr>
          <w:sz w:val="22"/>
        </w:rPr>
        <w:t>14</w:t>
      </w:r>
      <w:r w:rsidRPr="00FB176D">
        <w:rPr>
          <w:sz w:val="22"/>
        </w:rPr>
        <w:t xml:space="preserve"> dniowego terminu na usunięcie nieprawidłowości, rażąco i uporczywie narusza warunki Umowy.</w:t>
      </w:r>
    </w:p>
    <w:p w14:paraId="5943C334" w14:textId="70EA324A" w:rsidR="00FB176D" w:rsidRDefault="00F74D49" w:rsidP="00FB176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FB176D">
        <w:rPr>
          <w:sz w:val="22"/>
        </w:rPr>
        <w:t xml:space="preserve">W przypadku rozwiązania umowy wiążącej Wykonawcę z OSD lub z OSP z przyczyn leżących po </w:t>
      </w:r>
      <w:r w:rsidR="00B304E8">
        <w:rPr>
          <w:sz w:val="22"/>
        </w:rPr>
        <w:t>stronie Zamawiającego</w:t>
      </w:r>
      <w:r w:rsidRPr="00FB176D">
        <w:rPr>
          <w:sz w:val="22"/>
        </w:rPr>
        <w:t>, skutkującego utratą możliwości dostarczania paliwa gazowego do Zamawiającego, Wykonawca niezwłocznie po otrzymaniu informacji o takim rozwiązaniu zobowiązany jest poinformować Zamawiającego o tym fakcie na piśmie. W takim przypadku umowa ulegnie rozwiązaniu z dniem rozwiązania umowy wiążącej Wykonawcę z OSD/OSP.</w:t>
      </w:r>
    </w:p>
    <w:p w14:paraId="17A4961B" w14:textId="77777777" w:rsidR="00FB176D" w:rsidRDefault="00F74D49" w:rsidP="00FB176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FB176D">
        <w:rPr>
          <w:sz w:val="22"/>
        </w:rPr>
        <w:t>Rozwiązanie Umowy nie zwalnia Stron z obowiązku uregulowania wobec drugiej Strony wszelkich zobowiązań z niej wynikających.</w:t>
      </w:r>
    </w:p>
    <w:p w14:paraId="201F5916" w14:textId="77777777" w:rsidR="00FB176D" w:rsidRDefault="00F74D49" w:rsidP="00FB176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FB176D">
        <w:rPr>
          <w:sz w:val="22"/>
        </w:rPr>
        <w:t>Zamawiający może odstąpić od umowy w wypadkach określonych w art. 456 ustawy Pzp.</w:t>
      </w:r>
      <w:r w:rsidRPr="00FB176D">
        <w:rPr>
          <w:color w:val="000000"/>
          <w:sz w:val="22"/>
        </w:rPr>
        <w:t xml:space="preserve"> Odstąpienie od umowy wymaga zachowania </w:t>
      </w:r>
      <w:r w:rsidRPr="00FB176D">
        <w:rPr>
          <w:sz w:val="22"/>
        </w:rPr>
        <w:t>formy pisemnej pod rygorem nieważności oraz wymaga uzasadnienia.</w:t>
      </w:r>
    </w:p>
    <w:p w14:paraId="6DA95B36" w14:textId="77777777" w:rsidR="00FB176D" w:rsidRPr="00FB176D" w:rsidRDefault="00F74D49" w:rsidP="00FB176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FB176D">
        <w:rPr>
          <w:iCs/>
          <w:sz w:val="22"/>
        </w:rPr>
        <w:t>W przypadkach, o których mowa w ust. 55, Wykonawca może żądać wyłącznie wynagrodzenia należnego z tytułu wykonania części umowy</w:t>
      </w:r>
      <w:r w:rsidRPr="00FB176D">
        <w:rPr>
          <w:sz w:val="22"/>
        </w:rPr>
        <w:t xml:space="preserve"> i nie przysługuje mu wobec Zamawiającego roszczenie o zapłatę kary u</w:t>
      </w:r>
      <w:r w:rsidR="00FB176D">
        <w:rPr>
          <w:sz w:val="22"/>
        </w:rPr>
        <w:t>mownej,  o której mowa w ust. 80</w:t>
      </w:r>
      <w:r w:rsidRPr="00FB176D">
        <w:rPr>
          <w:iCs/>
          <w:sz w:val="22"/>
        </w:rPr>
        <w:t>.</w:t>
      </w:r>
    </w:p>
    <w:p w14:paraId="151D05A1" w14:textId="77777777" w:rsidR="004928D7" w:rsidRDefault="00F74D49" w:rsidP="004928D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FB176D">
        <w:rPr>
          <w:sz w:val="22"/>
        </w:rPr>
        <w:t xml:space="preserve">Strony ustalają, że okoliczność polegająca na utracie przez Wykonawcę koncesji, zmianie jej zakresu w taki sposób, że nie będzie możliwe dalsze wykonywanie umowy  lub też okoliczność polegająca na rozwiązaniu przez Wykonawcę umowy na dystrybucję w wyniku czego nastąpi utrata możliwości dostarczania paliwa gazowego do Zamawiającego uprawnia Zamawiającego do wypowiedzenia umowy ze skutkiem natychmiastowym (tj. z dniem złożenia oświadczenia o wypowiedzeniu). Wykonawca jest zobowiązany poinformować niezwłocznie Zamawiającego o w/w okolicznościach. </w:t>
      </w:r>
      <w:r w:rsidRPr="00FB176D">
        <w:rPr>
          <w:sz w:val="22"/>
        </w:rPr>
        <w:lastRenderedPageBreak/>
        <w:t xml:space="preserve">W takim przypadku Wykonawca może żądać wyłącznie wynagrodzenia należnego do momentu posiadania uprawnień.  </w:t>
      </w:r>
    </w:p>
    <w:p w14:paraId="156DB141" w14:textId="77777777" w:rsidR="004928D7" w:rsidRDefault="00F74D49" w:rsidP="004928D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4928D7">
        <w:rPr>
          <w:sz w:val="22"/>
        </w:rPr>
        <w:t>Zakazuje się istotnych zmian postanowień zawartej umowy.</w:t>
      </w:r>
    </w:p>
    <w:p w14:paraId="2C35D432" w14:textId="77777777" w:rsidR="004928D7" w:rsidRDefault="00F74D49" w:rsidP="004928D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4928D7">
        <w:rPr>
          <w:sz w:val="22"/>
        </w:rPr>
        <w:t>Dopuszczalna jest zmiana umowy, jeżeli zachodzą okoliczności, o których mowa w art. 455 ustawy Pzp.</w:t>
      </w:r>
    </w:p>
    <w:p w14:paraId="281A43E1" w14:textId="77777777" w:rsidR="00F74D49" w:rsidRPr="004928D7" w:rsidRDefault="00F74D49" w:rsidP="004928D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4928D7">
        <w:rPr>
          <w:sz w:val="22"/>
        </w:rPr>
        <w:t xml:space="preserve">Strony przewidują możliwość dokonania zmian postanowień zawartej umowy polegających na: </w:t>
      </w:r>
    </w:p>
    <w:p w14:paraId="12AACDAE" w14:textId="77777777" w:rsidR="00F74D49" w:rsidRPr="009F4031" w:rsidRDefault="00F74D49" w:rsidP="009F4031">
      <w:pPr>
        <w:pStyle w:val="Akapitzlist"/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sz w:val="22"/>
        </w:rPr>
      </w:pPr>
      <w:r w:rsidRPr="009F4031">
        <w:rPr>
          <w:sz w:val="22"/>
        </w:rPr>
        <w:t>zmianie ilości punktów odbioru wskazanych w Załączniku do SOPZ, w szczególności w przypadku likwidacji punktu odbioru, zmiany stanu prawnego lub technicznego punktu odbioru, zmiany w zakresie Odbiorcy, zaistnienia przeszkód prawnych i formalnych uniemożliwiających przeprowadzenie procedury zmiany sprzedawcy, w tym w przypadku zaistnienia nieprzewidzianych przeszkód uniemożliwiających rozwiązanie dotychczas obowiązujących umów - w takim zakresie w jakim będzie to niezbędne w celu dostosowania postanowień umowy do zaistniałego stanu prawnego lub faktycznego,</w:t>
      </w:r>
    </w:p>
    <w:p w14:paraId="3DA155DE" w14:textId="77777777" w:rsidR="00F74D49" w:rsidRPr="009F4031" w:rsidRDefault="00F74D49" w:rsidP="009F4031">
      <w:pPr>
        <w:pStyle w:val="Akapitzlist"/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sz w:val="22"/>
        </w:rPr>
      </w:pPr>
      <w:r w:rsidRPr="009F4031">
        <w:rPr>
          <w:sz w:val="22"/>
        </w:rPr>
        <w:t>zmianie mocy umownej w związku ze zmianą zapotrzebowania na paliwo gazowe, pod warunkiem wyrażenia zgody przez Operatora OSD - w takim zakresie w jakim będzie to niezbędne w celu dostosowania postanowień umowy do zaistniałego stanu prawnego lub faktycznego,</w:t>
      </w:r>
    </w:p>
    <w:p w14:paraId="7167EE54" w14:textId="77777777" w:rsidR="00F74D49" w:rsidRPr="009F4031" w:rsidRDefault="00F74D49" w:rsidP="009F4031">
      <w:pPr>
        <w:pStyle w:val="Akapitzlist"/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sz w:val="22"/>
        </w:rPr>
      </w:pPr>
      <w:r w:rsidRPr="009F4031">
        <w:rPr>
          <w:sz w:val="22"/>
        </w:rPr>
        <w:t>zmianie terminu rozpoczęcia dostaw gazu ziemnego do poszczególnych punktów z przyczyn niezależnych od Stron - w takim zakresie w jakim będzie to niezbędne w celu dostosowania postanowień umowy do zaistniałego stanu prawnego lub faktycznego,</w:t>
      </w:r>
    </w:p>
    <w:p w14:paraId="3B2EEDB3" w14:textId="77777777" w:rsidR="00F74D49" w:rsidRPr="009F4031" w:rsidRDefault="00F74D49" w:rsidP="009F4031">
      <w:pPr>
        <w:pStyle w:val="Akapitzlist"/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Arial Unicode MS"/>
          <w:sz w:val="22"/>
          <w:lang w:eastAsia="hi-IN" w:bidi="hi-IN"/>
        </w:rPr>
      </w:pPr>
      <w:r w:rsidRPr="009F4031">
        <w:rPr>
          <w:sz w:val="22"/>
        </w:rPr>
        <w:t>dostosowaniu postanowień umowy do zmiany obowiązujących przepisów prawa, jeżeli zgodnie z nimi konieczna będzie zmiana treści umowy - w takim zakresie w jakim będzie to niezbędne w celu dostosowania postanowień umowy do zaistniałego stanu prawnego lub faktycznego,</w:t>
      </w:r>
      <w:r w:rsidRPr="009F4031">
        <w:rPr>
          <w:rFonts w:eastAsia="Arial Unicode MS"/>
          <w:sz w:val="22"/>
          <w:lang w:eastAsia="hi-IN" w:bidi="hi-IN"/>
        </w:rPr>
        <w:t xml:space="preserve">           </w:t>
      </w:r>
    </w:p>
    <w:p w14:paraId="1261B622" w14:textId="77777777" w:rsidR="00F74D49" w:rsidRPr="009F4031" w:rsidRDefault="00F74D49" w:rsidP="009F4031">
      <w:pPr>
        <w:pStyle w:val="Akapitzlist"/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Arial Unicode MS"/>
          <w:sz w:val="22"/>
          <w:lang w:eastAsia="hi-IN" w:bidi="hi-IN"/>
        </w:rPr>
      </w:pPr>
      <w:r w:rsidRPr="009F4031">
        <w:rPr>
          <w:rFonts w:eastAsia="Arial Unicode MS"/>
          <w:sz w:val="22"/>
          <w:lang w:eastAsia="hi-IN" w:bidi="hi-IN"/>
        </w:rPr>
        <w:t>zmiany wysokości wynagrodzenia Wykonawcy  w przypadku zmiany:</w:t>
      </w:r>
    </w:p>
    <w:p w14:paraId="4995027A" w14:textId="77777777" w:rsidR="00F74D49" w:rsidRPr="009F4031" w:rsidRDefault="00F74D49" w:rsidP="009F4031">
      <w:pPr>
        <w:pStyle w:val="Akapitzlist"/>
        <w:widowControl w:val="0"/>
        <w:numPr>
          <w:ilvl w:val="2"/>
          <w:numId w:val="26"/>
        </w:numPr>
        <w:suppressAutoHyphens/>
        <w:spacing w:after="0" w:line="360" w:lineRule="auto"/>
        <w:ind w:left="568" w:hanging="284"/>
        <w:jc w:val="both"/>
        <w:rPr>
          <w:rFonts w:eastAsia="Arial Unicode MS"/>
          <w:kern w:val="1"/>
          <w:sz w:val="22"/>
          <w:lang w:eastAsia="hi-IN" w:bidi="hi-IN"/>
        </w:rPr>
      </w:pPr>
      <w:r w:rsidRPr="009F4031">
        <w:rPr>
          <w:rFonts w:eastAsia="Arial Unicode MS"/>
          <w:kern w:val="1"/>
          <w:sz w:val="22"/>
          <w:lang w:eastAsia="hi-IN" w:bidi="hi-IN"/>
        </w:rPr>
        <w:t>stawki podatku od towarów i usług oraz podatku akcyzowego,</w:t>
      </w:r>
    </w:p>
    <w:p w14:paraId="748CF123" w14:textId="77777777" w:rsidR="00F74D49" w:rsidRPr="009F4031" w:rsidRDefault="00F74D49" w:rsidP="009F4031">
      <w:pPr>
        <w:pStyle w:val="Akapitzlist"/>
        <w:widowControl w:val="0"/>
        <w:numPr>
          <w:ilvl w:val="2"/>
          <w:numId w:val="26"/>
        </w:numPr>
        <w:suppressAutoHyphens/>
        <w:spacing w:after="0" w:line="360" w:lineRule="auto"/>
        <w:ind w:left="568" w:hanging="284"/>
        <w:jc w:val="both"/>
        <w:rPr>
          <w:rFonts w:eastAsia="Arial Unicode MS"/>
          <w:kern w:val="1"/>
          <w:sz w:val="22"/>
          <w:lang w:eastAsia="hi-IN" w:bidi="hi-IN"/>
        </w:rPr>
      </w:pPr>
      <w:r w:rsidRPr="009F4031">
        <w:rPr>
          <w:rFonts w:eastAsia="Arial Unicode MS"/>
          <w:kern w:val="1"/>
          <w:sz w:val="22"/>
          <w:lang w:eastAsia="hi-IN" w:bidi="hi-IN"/>
        </w:rPr>
        <w:t>wysokości minimalnego wynagrodzenia za pracę albo wysokości minimalnej stawki godzinowej, ustalonych na podstawie ustawy z dnia 10 października 2002 r. o minimalnym wynagrodzeniu za pracę,</w:t>
      </w:r>
    </w:p>
    <w:p w14:paraId="5E0BBE5B" w14:textId="77777777" w:rsidR="00F74D49" w:rsidRPr="009F4031" w:rsidRDefault="00F74D49" w:rsidP="009F4031">
      <w:pPr>
        <w:pStyle w:val="Akapitzlist"/>
        <w:widowControl w:val="0"/>
        <w:numPr>
          <w:ilvl w:val="2"/>
          <w:numId w:val="26"/>
        </w:numPr>
        <w:suppressAutoHyphens/>
        <w:spacing w:after="0" w:line="360" w:lineRule="auto"/>
        <w:ind w:left="568" w:hanging="284"/>
        <w:jc w:val="both"/>
        <w:rPr>
          <w:rFonts w:eastAsia="Arial Unicode MS"/>
          <w:kern w:val="1"/>
          <w:sz w:val="22"/>
          <w:lang w:eastAsia="hi-IN" w:bidi="hi-IN"/>
        </w:rPr>
      </w:pPr>
      <w:r w:rsidRPr="009F4031">
        <w:rPr>
          <w:rFonts w:eastAsia="Arial Unicode MS"/>
          <w:kern w:val="1"/>
          <w:sz w:val="22"/>
          <w:lang w:eastAsia="hi-IN" w:bidi="hi-IN"/>
        </w:rPr>
        <w:t>zasad podlegania ubezpieczeniom społecznym lub ubezpieczeniu zdrowotnemu lub wysokości stawki składki na ubezpieczenia społeczne lub ubezpieczenie zdrowotne,</w:t>
      </w:r>
    </w:p>
    <w:p w14:paraId="03927F9B" w14:textId="77777777" w:rsidR="00F74D49" w:rsidRPr="009F4031" w:rsidRDefault="00F74D49" w:rsidP="009F4031">
      <w:pPr>
        <w:pStyle w:val="Akapitzlist"/>
        <w:widowControl w:val="0"/>
        <w:numPr>
          <w:ilvl w:val="2"/>
          <w:numId w:val="26"/>
        </w:numPr>
        <w:suppressAutoHyphens/>
        <w:spacing w:after="0" w:line="360" w:lineRule="auto"/>
        <w:ind w:left="568" w:hanging="284"/>
        <w:jc w:val="both"/>
        <w:rPr>
          <w:rFonts w:eastAsia="Arial Unicode MS"/>
          <w:kern w:val="1"/>
          <w:sz w:val="22"/>
          <w:lang w:eastAsia="hi-IN" w:bidi="hi-IN"/>
        </w:rPr>
      </w:pPr>
      <w:r w:rsidRPr="009F4031">
        <w:rPr>
          <w:sz w:val="22"/>
          <w:lang w:eastAsia="x-none"/>
        </w:rPr>
        <w:t>zasad gromadzenia i wysokości wpłat do pracowniczych planów kapitałowych, o których mowa w ustawie z dnia 4 października 2018 r. o pracowniczych planach kapitałowych</w:t>
      </w:r>
      <w:r w:rsidRPr="009F4031">
        <w:rPr>
          <w:color w:val="000000"/>
          <w:sz w:val="22"/>
          <w:lang w:eastAsia="ar-SA"/>
        </w:rPr>
        <w:t xml:space="preserve">  </w:t>
      </w:r>
    </w:p>
    <w:p w14:paraId="263608EB" w14:textId="77777777" w:rsidR="00F74D49" w:rsidRPr="00F74D49" w:rsidRDefault="00F74D49" w:rsidP="00F74D49">
      <w:pPr>
        <w:widowControl w:val="0"/>
        <w:suppressAutoHyphens/>
        <w:autoSpaceDE w:val="0"/>
        <w:spacing w:after="0" w:line="360" w:lineRule="auto"/>
        <w:ind w:left="426" w:hanging="426"/>
        <w:jc w:val="both"/>
        <w:rPr>
          <w:rFonts w:eastAsia="Arial Unicode MS"/>
          <w:kern w:val="1"/>
          <w:sz w:val="22"/>
          <w:lang w:eastAsia="hi-IN" w:bidi="hi-IN"/>
        </w:rPr>
      </w:pPr>
      <w:r w:rsidRPr="00F74D49">
        <w:rPr>
          <w:rFonts w:eastAsia="Arial Unicode MS"/>
          <w:kern w:val="1"/>
          <w:sz w:val="22"/>
          <w:lang w:eastAsia="hi-IN" w:bidi="hi-IN"/>
        </w:rPr>
        <w:t>-  jeżeli zmiany te będą miały wpływ na koszty wykonania Umowy przez Wykonawcę.</w:t>
      </w:r>
    </w:p>
    <w:p w14:paraId="0200EE46" w14:textId="77777777" w:rsidR="00F74D49" w:rsidRPr="009F4031" w:rsidRDefault="00F74D49" w:rsidP="009F403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>Zmiany postanowień niniejszej Umowy mogą być dokonane wyłącznie w formie pisemnego aneksu, podpisanego przez obie Strony, pod rygorem nieważności, z zastrzeżeniem wyjątków przewidzianych w treści niniejszej umowy.</w:t>
      </w:r>
    </w:p>
    <w:p w14:paraId="78C1B12B" w14:textId="77777777" w:rsidR="00F74D49" w:rsidRPr="009F4031" w:rsidRDefault="00F74D49" w:rsidP="009F403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lastRenderedPageBreak/>
        <w:t xml:space="preserve">Strony przewidują także, w okresie obowiązywania umowy, zastosowanie automatycznych klauzul adaptacyjnych obejmujących zmianę cen i stawek opłat określonych w formularzu cenowym Wykonawcy w przypadku: </w:t>
      </w:r>
    </w:p>
    <w:p w14:paraId="39B6B23D" w14:textId="77777777" w:rsidR="00F74D49" w:rsidRPr="009F4031" w:rsidRDefault="00F74D49" w:rsidP="009F403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9F4031">
        <w:rPr>
          <w:sz w:val="22"/>
        </w:rPr>
        <w:t>zmiany ceny netto paliwa gazowego w związku ze zmianą kwalifikacji w zakresie podatku akcyzowego niezależnie od tego czy zmiany są korzystne dla Zamawiającego,</w:t>
      </w:r>
    </w:p>
    <w:p w14:paraId="30E0A30E" w14:textId="77777777" w:rsidR="00F74D49" w:rsidRPr="009F4031" w:rsidRDefault="00F74D49" w:rsidP="009F403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9F4031">
        <w:rPr>
          <w:sz w:val="22"/>
        </w:rPr>
        <w:t>zmiany ceny netto paliwa gazowego w związku z ustawową zmianą opodatkowania podatkiem akcyzowym niezależnie od tego czy zmiany są korzystne dla Zamawiającego,</w:t>
      </w:r>
    </w:p>
    <w:p w14:paraId="34DC2235" w14:textId="77777777" w:rsidR="009F4031" w:rsidRDefault="00F74D49" w:rsidP="009F403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9F4031">
        <w:rPr>
          <w:sz w:val="22"/>
        </w:rPr>
        <w:t>zmiany stawek i cen za usługi dystrybucji w przypadku zatwierdzenia przez Prezesa URE zmiany Taryfy na usługi przesyłu gazu OSD, które miałyby obowiązywać w okresie obowiązywania Umowy,</w:t>
      </w:r>
    </w:p>
    <w:p w14:paraId="7C192816" w14:textId="77777777" w:rsidR="00F74D49" w:rsidRPr="009F4031" w:rsidRDefault="00F74D49" w:rsidP="009F403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360" w:lineRule="auto"/>
        <w:ind w:left="568" w:hanging="284"/>
        <w:jc w:val="both"/>
        <w:rPr>
          <w:sz w:val="22"/>
        </w:rPr>
      </w:pPr>
      <w:r w:rsidRPr="009F4031">
        <w:rPr>
          <w:rFonts w:eastAsia="Arial Unicode MS"/>
          <w:kern w:val="1"/>
          <w:sz w:val="22"/>
          <w:lang w:eastAsia="hi-IN" w:bidi="hi-IN"/>
        </w:rPr>
        <w:t>zmiany stawki podatku od towarów i usług.</w:t>
      </w:r>
    </w:p>
    <w:p w14:paraId="6C23D637" w14:textId="77777777" w:rsidR="00F74D49" w:rsidRPr="009F4031" w:rsidRDefault="00F74D49" w:rsidP="009F4031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>Zmiany, o których mowa w ust. 62 pkt 1, obowiązują od dnia w którym nastąpi zmiana sposobu wykorzystywania paliwa gazowego będącego przedmiotem umowy o czym Zamawiający jest zobowiązany poinformować Wykonawcę w formie pisemnej. Wykonawca zobowiązany jest poinformować Odbiorcę w formie pisemnej które opłaty i w jakich wysokościach ulegają zmianie w odniesieniu do Oferty Wykonawcy (Formularza cenowego). Zmiany, o których mowa w zdaniu pierwszym, nie wymagają dla swej ważności sporządzenia aneksu do umowy.</w:t>
      </w:r>
    </w:p>
    <w:p w14:paraId="35DDF07F" w14:textId="77777777" w:rsidR="00F74D49" w:rsidRPr="009F4031" w:rsidRDefault="00F74D49" w:rsidP="009F4031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>Zmiany, o których mowa w ust. 62 pkt 2, obowiązują od dnia wejścia w życie nowych przepisów, o czym Wykonawca zobowiązany jest poinformować Zamawiającego w formie pisemnej oraz wskazać datę wejścia w życie zmian oraz które opłaty i w jakich wysokościach ulegają zmianie w odniesieniu do Oferty Wykonawcy (Formularza cenowego). Zmiany, o których mowa w zdaniu pierwszym, nie wymagają dla swej ważności sporządzenia aneksu do umowy.</w:t>
      </w:r>
    </w:p>
    <w:p w14:paraId="1E5FFD00" w14:textId="77777777" w:rsidR="00F74D49" w:rsidRPr="009F4031" w:rsidRDefault="00F74D49" w:rsidP="009F4031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>Zmiany wynikające ze zmiany treści Taryfy Operatora, o której mowa w ust. 62 pkt 3 obowiązują od dnia wejścia w życie Taryfy i nie wymagają dla swej ważności sporządzenia aneksu do umowy, przy czym o zmianie Taryfy Operatora Wykonawca zobowiązany jest poinformować Odbiorcę w formie pisemnej.</w:t>
      </w:r>
    </w:p>
    <w:p w14:paraId="637999B4" w14:textId="77777777" w:rsidR="0054792F" w:rsidRPr="009F4031" w:rsidRDefault="00F74D49" w:rsidP="009F4031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rFonts w:eastAsia="Arial Unicode MS"/>
          <w:kern w:val="1"/>
          <w:sz w:val="22"/>
          <w:lang w:eastAsia="hi-IN" w:bidi="hi-IN"/>
        </w:rPr>
        <w:t>Zmiany, o których mowa w ust. 62 pkt 4 obowiązują od dnia wejścia w życie przepisów zmieniających stawkę podatku od towarów i usług i odnosić się będą wyłącznie do części przedmiotu Umowy zrealizowanej, zgodnie z terminami ustalonymi Umową, po dniu wejścia w życie przepisów zmieniających stawkę podatku od towarów i usług oraz wyłącznie do części przedmiotu Umowy, do której zastosowanie znajdzie zmiana stawki podatku od towarów i usług.</w:t>
      </w:r>
      <w:r w:rsidRPr="009F4031">
        <w:rPr>
          <w:sz w:val="22"/>
        </w:rPr>
        <w:t xml:space="preserve"> </w:t>
      </w:r>
      <w:r w:rsidRPr="009F4031">
        <w:rPr>
          <w:rFonts w:eastAsia="Arial Unicode MS"/>
          <w:kern w:val="1"/>
          <w:sz w:val="22"/>
          <w:lang w:eastAsia="hi-IN" w:bidi="hi-IN"/>
        </w:rPr>
        <w:t>W przypadku zmiany, o której mowa w zdaniu pierwszym ceny i stawki opłat jednostkowe netto nie zmienią się, a ceny i stawki opłat brutto zostaną wyliczone na podstawie nowych przepisów.</w:t>
      </w:r>
      <w:r w:rsidRPr="009F4031">
        <w:rPr>
          <w:sz w:val="22"/>
        </w:rPr>
        <w:t xml:space="preserve"> Zmiany, o których mowa w zdaniu pierwszym, nie wymagają dla swej ważnoś</w:t>
      </w:r>
      <w:r w:rsidR="0054792F" w:rsidRPr="009F4031">
        <w:rPr>
          <w:sz w:val="22"/>
        </w:rPr>
        <w:t>ci sporządzenia aneksu do umowy.</w:t>
      </w:r>
    </w:p>
    <w:p w14:paraId="4B0A6AC7" w14:textId="77777777" w:rsidR="0054792F" w:rsidRPr="009F4031" w:rsidRDefault="00F74D49" w:rsidP="009F4031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rFonts w:eastAsia="Arial Unicode MS"/>
          <w:kern w:val="1"/>
          <w:sz w:val="22"/>
          <w:lang w:eastAsia="hi-IN" w:bidi="hi-IN"/>
        </w:rPr>
      </w:pPr>
      <w:r w:rsidRPr="009F4031">
        <w:rPr>
          <w:rFonts w:eastAsia="Arial Unicode MS"/>
          <w:kern w:val="1"/>
          <w:sz w:val="22"/>
          <w:lang w:eastAsia="hi-IN" w:bidi="hi-IN"/>
        </w:rPr>
        <w:t xml:space="preserve">W celu zawarcia aneksu, zmieniającego wysokość wynagrodzenia Wykonawcy w przypadkach, o których mowa w ust. 60 pkt 5, każda ze Stron może wystąpić do drugiej Strony z wnioskiem o dokonanie zmiany wysokości wynagrodzenia należnego Wykonawcy, wraz z uzasadnieniem </w:t>
      </w:r>
      <w:r w:rsidRPr="009F4031">
        <w:rPr>
          <w:rFonts w:eastAsia="Arial Unicode MS"/>
          <w:kern w:val="1"/>
          <w:sz w:val="22"/>
          <w:lang w:eastAsia="hi-IN" w:bidi="hi-IN"/>
        </w:rPr>
        <w:lastRenderedPageBreak/>
        <w:t xml:space="preserve">zawierającym w szczególności szczegółowe wyliczenie całkowitej kwoty, o jaką wynagrodzenie Wykonawcy powinno ulec zmianie w związku z zaistnieniem okoliczności opisanych w ust. 60 pkt 5, oraz wskazaniem daty, od której nastąpiła bądź nastąpi zmiana wysokości kosztów wykonania Umowy uzasadniająca zmianę wysokości wynagrodzenia należnego Wykonawcy. </w:t>
      </w:r>
    </w:p>
    <w:p w14:paraId="69AF2CB5" w14:textId="77777777" w:rsidR="0054792F" w:rsidRPr="009F4031" w:rsidRDefault="0054792F" w:rsidP="009F4031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rFonts w:cstheme="minorHAnsi"/>
          <w:sz w:val="22"/>
        </w:rPr>
        <w:t xml:space="preserve">Strony przewidują możliwość zmiany ceny jednostkowej za 1 kWh pobranego paliwa gazowego, określonej w ofercie Wykonawcy, w odniesieniu do wolumenu nie objętego ochroną taryfową, w </w:t>
      </w:r>
      <w:r w:rsidR="00255B6E" w:rsidRPr="009F4031">
        <w:rPr>
          <w:rFonts w:cstheme="minorHAnsi"/>
          <w:sz w:val="22"/>
        </w:rPr>
        <w:t>związku ze zmianą</w:t>
      </w:r>
      <w:r w:rsidRPr="009F4031">
        <w:rPr>
          <w:rFonts w:cstheme="minorHAnsi"/>
          <w:sz w:val="22"/>
        </w:rPr>
        <w:t xml:space="preserve"> cen paliwa gazowego, które Wykonawca musi zakupić w celu zrealizowania przedmiotu umowy. </w:t>
      </w:r>
    </w:p>
    <w:p w14:paraId="0053027C" w14:textId="77777777" w:rsidR="0054792F" w:rsidRPr="009F4031" w:rsidRDefault="0054792F" w:rsidP="009F4031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rFonts w:cstheme="minorHAnsi"/>
          <w:sz w:val="22"/>
        </w:rPr>
        <w:t xml:space="preserve">Strony dopuszczają zmianę ceny jednostkowej 1 kWh w przypadku zmiany średnioważonej ceny miesięcznej RDNg (Rynek Dnia Następnego gazu) na Towarowej Giełdzie Energii (cena publikowana w Raportach Miesięcznych pod adresem: </w:t>
      </w:r>
      <w:hyperlink r:id="rId9" w:history="1">
        <w:r w:rsidRPr="009F4031">
          <w:rPr>
            <w:rStyle w:val="Hipercze"/>
            <w:rFonts w:cstheme="minorHAnsi"/>
            <w:sz w:val="22"/>
          </w:rPr>
          <w:t>https://tge.pl/dane-statystyczne</w:t>
        </w:r>
      </w:hyperlink>
      <w:r w:rsidRPr="009F4031">
        <w:rPr>
          <w:rFonts w:cstheme="minorHAnsi"/>
          <w:sz w:val="22"/>
        </w:rPr>
        <w:t>):</w:t>
      </w:r>
    </w:p>
    <w:p w14:paraId="0B9303A6" w14:textId="77777777" w:rsidR="0054792F" w:rsidRPr="009F4031" w:rsidRDefault="0054792F" w:rsidP="009F4031">
      <w:pPr>
        <w:pStyle w:val="Akapitzlist"/>
        <w:numPr>
          <w:ilvl w:val="1"/>
          <w:numId w:val="32"/>
        </w:numPr>
        <w:suppressAutoHyphens/>
        <w:autoSpaceDE w:val="0"/>
        <w:spacing w:after="0" w:line="360" w:lineRule="auto"/>
        <w:ind w:left="568" w:right="119" w:hanging="284"/>
        <w:jc w:val="both"/>
        <w:rPr>
          <w:sz w:val="22"/>
        </w:rPr>
      </w:pPr>
      <w:r w:rsidRPr="009F4031">
        <w:rPr>
          <w:sz w:val="22"/>
        </w:rPr>
        <w:t>Strony ustalają jako początkowy termin ustalenia zmiany ceny jednostkowej 1 kWh datę zawarcia umowy, z zastrzeżeniem przypadku, gdy umowa zostanie zawarta po upływie 180 dni od dnia upływu terminu składania ofert, wówczas początkowym terminem ustalenia zmiany ceny jednostkowej 1 kWh jest dzień otwarcia ofert;</w:t>
      </w:r>
    </w:p>
    <w:p w14:paraId="21FFBE6A" w14:textId="77777777" w:rsidR="0054792F" w:rsidRPr="00041D5A" w:rsidRDefault="0054792F" w:rsidP="009F4031">
      <w:pPr>
        <w:pStyle w:val="Tekstkomentarza"/>
        <w:numPr>
          <w:ilvl w:val="1"/>
          <w:numId w:val="32"/>
        </w:numPr>
        <w:spacing w:line="360" w:lineRule="auto"/>
        <w:ind w:left="568" w:hanging="284"/>
        <w:jc w:val="both"/>
        <w:rPr>
          <w:sz w:val="22"/>
          <w:szCs w:val="22"/>
        </w:rPr>
      </w:pPr>
      <w:r w:rsidRPr="00041D5A">
        <w:rPr>
          <w:sz w:val="22"/>
          <w:szCs w:val="22"/>
        </w:rPr>
        <w:t>zmiana średnioważonej ceny miesięcznej RDN</w:t>
      </w:r>
      <w:r w:rsidR="00F8400C">
        <w:rPr>
          <w:sz w:val="22"/>
          <w:szCs w:val="22"/>
        </w:rPr>
        <w:t xml:space="preserve">g na TGE może być kalkulowana z </w:t>
      </w:r>
      <w:r w:rsidRPr="00041D5A">
        <w:rPr>
          <w:sz w:val="22"/>
          <w:szCs w:val="22"/>
        </w:rPr>
        <w:t>zastrzeżeniem ust. 71-72 na poniższych zasadach:</w:t>
      </w:r>
    </w:p>
    <w:p w14:paraId="6B38B8D2" w14:textId="77777777" w:rsidR="0054792F" w:rsidRDefault="0054792F" w:rsidP="009F4031">
      <w:pPr>
        <w:pStyle w:val="Akapitzlist"/>
        <w:numPr>
          <w:ilvl w:val="0"/>
          <w:numId w:val="5"/>
        </w:numPr>
        <w:suppressAutoHyphens/>
        <w:autoSpaceDE w:val="0"/>
        <w:spacing w:after="0" w:line="360" w:lineRule="auto"/>
        <w:ind w:left="568" w:hanging="284"/>
        <w:jc w:val="both"/>
        <w:rPr>
          <w:rFonts w:cstheme="minorHAnsi"/>
          <w:sz w:val="22"/>
        </w:rPr>
      </w:pPr>
      <w:r w:rsidRPr="002D00B2">
        <w:rPr>
          <w:rFonts w:cstheme="minorHAnsi"/>
          <w:sz w:val="22"/>
        </w:rPr>
        <w:t xml:space="preserve">w przypadku wzrostu lub spadku wartości od 30% do 40% cena jednostkowa </w:t>
      </w:r>
      <w:r>
        <w:rPr>
          <w:rFonts w:cstheme="minorHAnsi"/>
          <w:sz w:val="22"/>
        </w:rPr>
        <w:t xml:space="preserve"> 1 </w:t>
      </w:r>
      <w:r w:rsidRPr="002D00B2">
        <w:rPr>
          <w:rFonts w:cstheme="minorHAnsi"/>
          <w:sz w:val="22"/>
        </w:rPr>
        <w:t>kWh paliwa gazowego może zostać powiększona lub pomniejszona o 2%,</w:t>
      </w:r>
    </w:p>
    <w:p w14:paraId="7A173673" w14:textId="77777777" w:rsidR="0054792F" w:rsidRDefault="0054792F" w:rsidP="009F4031">
      <w:pPr>
        <w:pStyle w:val="Akapitzlist"/>
        <w:numPr>
          <w:ilvl w:val="0"/>
          <w:numId w:val="5"/>
        </w:numPr>
        <w:suppressAutoHyphens/>
        <w:autoSpaceDE w:val="0"/>
        <w:spacing w:after="0" w:line="360" w:lineRule="auto"/>
        <w:ind w:left="568" w:hanging="284"/>
        <w:jc w:val="both"/>
        <w:rPr>
          <w:rFonts w:cstheme="minorHAnsi"/>
          <w:sz w:val="22"/>
        </w:rPr>
      </w:pPr>
      <w:r w:rsidRPr="002D00B2">
        <w:rPr>
          <w:rFonts w:cstheme="minorHAnsi"/>
          <w:sz w:val="22"/>
        </w:rPr>
        <w:t xml:space="preserve">w przypadku wzrostu lub spadku wartości powyżej 40% do 50% cena jednostkowa </w:t>
      </w:r>
      <w:r>
        <w:rPr>
          <w:rFonts w:cstheme="minorHAnsi"/>
          <w:sz w:val="22"/>
        </w:rPr>
        <w:t xml:space="preserve">1 </w:t>
      </w:r>
      <w:r w:rsidRPr="002D00B2">
        <w:rPr>
          <w:rFonts w:cstheme="minorHAnsi"/>
          <w:sz w:val="22"/>
        </w:rPr>
        <w:t>kWh paliwa gazowego może zostać powiększona lub pomniejszona o 3%,</w:t>
      </w:r>
    </w:p>
    <w:p w14:paraId="6790E06C" w14:textId="77777777" w:rsidR="0054792F" w:rsidRDefault="0054792F" w:rsidP="009F4031">
      <w:pPr>
        <w:pStyle w:val="Akapitzlist"/>
        <w:numPr>
          <w:ilvl w:val="0"/>
          <w:numId w:val="5"/>
        </w:numPr>
        <w:suppressAutoHyphens/>
        <w:autoSpaceDE w:val="0"/>
        <w:spacing w:after="0" w:line="360" w:lineRule="auto"/>
        <w:ind w:left="568" w:hanging="284"/>
        <w:jc w:val="both"/>
        <w:rPr>
          <w:rFonts w:cstheme="minorHAnsi"/>
          <w:sz w:val="22"/>
        </w:rPr>
      </w:pPr>
      <w:r w:rsidRPr="002D00B2">
        <w:rPr>
          <w:rFonts w:cstheme="minorHAnsi"/>
          <w:sz w:val="22"/>
        </w:rPr>
        <w:t>w przypadku wzrostu lub spadku wartości powyżej 50% cena jednostkowa</w:t>
      </w:r>
      <w:r>
        <w:rPr>
          <w:rFonts w:cstheme="minorHAnsi"/>
          <w:sz w:val="22"/>
        </w:rPr>
        <w:t xml:space="preserve"> 1</w:t>
      </w:r>
      <w:r w:rsidRPr="002D00B2">
        <w:rPr>
          <w:rFonts w:cstheme="minorHAnsi"/>
          <w:sz w:val="22"/>
        </w:rPr>
        <w:t xml:space="preserve"> kWh paliwa gazowego może zostać powiększona lub pomniejszona o 5%.</w:t>
      </w:r>
    </w:p>
    <w:p w14:paraId="3BFE78CF" w14:textId="438B2B9F" w:rsidR="0054792F" w:rsidRDefault="0054792F" w:rsidP="009F4031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283" w:hanging="357"/>
        <w:jc w:val="both"/>
        <w:rPr>
          <w:rFonts w:cstheme="minorHAnsi"/>
          <w:sz w:val="22"/>
        </w:rPr>
      </w:pPr>
      <w:r w:rsidRPr="002D00B2">
        <w:rPr>
          <w:rFonts w:cstheme="minorHAnsi"/>
          <w:sz w:val="22"/>
        </w:rPr>
        <w:t xml:space="preserve">Maksymalna wartość zmian wynagrodzenia, w związku z zastosowaniem mechanizmu waloryzacji, nie może przekroczyć 5% </w:t>
      </w:r>
      <w:r w:rsidRPr="00AB70AC">
        <w:rPr>
          <w:sz w:val="22"/>
        </w:rPr>
        <w:t>całkowitej wartości brutto umowy</w:t>
      </w:r>
      <w:r>
        <w:rPr>
          <w:sz w:val="22"/>
        </w:rPr>
        <w:t xml:space="preserve">, </w:t>
      </w:r>
      <w:r w:rsidRPr="00AB70AC">
        <w:rPr>
          <w:sz w:val="22"/>
        </w:rPr>
        <w:t>o której mowa w ust. 30</w:t>
      </w:r>
      <w:r w:rsidRPr="002D00B2">
        <w:rPr>
          <w:rFonts w:cstheme="minorHAnsi"/>
          <w:sz w:val="22"/>
        </w:rPr>
        <w:t>.</w:t>
      </w:r>
      <w:r>
        <w:rPr>
          <w:rFonts w:cstheme="minorHAnsi"/>
          <w:sz w:val="22"/>
        </w:rPr>
        <w:t xml:space="preserve"> </w:t>
      </w:r>
    </w:p>
    <w:p w14:paraId="2C6D746B" w14:textId="77777777" w:rsidR="0054792F" w:rsidRPr="00081C2B" w:rsidRDefault="0054792F" w:rsidP="009F4031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283" w:hanging="357"/>
        <w:jc w:val="both"/>
        <w:rPr>
          <w:rFonts w:cstheme="minorHAnsi"/>
          <w:sz w:val="22"/>
        </w:rPr>
      </w:pPr>
      <w:r w:rsidRPr="00081C2B">
        <w:rPr>
          <w:rFonts w:cstheme="minorHAnsi"/>
          <w:sz w:val="22"/>
        </w:rPr>
        <w:t xml:space="preserve">Strony ustalają, że zmiana wynagrodzenia, o której mowa w ust. </w:t>
      </w:r>
      <w:r>
        <w:rPr>
          <w:rFonts w:cstheme="minorHAnsi"/>
          <w:sz w:val="22"/>
        </w:rPr>
        <w:t>68-</w:t>
      </w:r>
      <w:r w:rsidRPr="00081C2B">
        <w:rPr>
          <w:rFonts w:cstheme="minorHAnsi"/>
          <w:sz w:val="22"/>
        </w:rPr>
        <w:t>69 może dotyczyć wyłącznie wynagrodzenia należnego za okres realiz</w:t>
      </w:r>
      <w:r>
        <w:rPr>
          <w:rFonts w:cstheme="minorHAnsi"/>
          <w:sz w:val="22"/>
        </w:rPr>
        <w:t xml:space="preserve">acji niniejszej umowy przypadający </w:t>
      </w:r>
      <w:r w:rsidRPr="00081C2B">
        <w:rPr>
          <w:rFonts w:cstheme="minorHAnsi"/>
          <w:sz w:val="22"/>
        </w:rPr>
        <w:t xml:space="preserve"> od pierwszego dnia miesiąca następującego po upływie 6 miesięcy od dnia zawarcia umowy. </w:t>
      </w:r>
    </w:p>
    <w:p w14:paraId="7E17F0D4" w14:textId="77777777" w:rsidR="0054792F" w:rsidRPr="00081C2B" w:rsidRDefault="0054792F" w:rsidP="009F4031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283" w:hanging="357"/>
        <w:jc w:val="both"/>
        <w:rPr>
          <w:rFonts w:cstheme="minorHAnsi"/>
          <w:sz w:val="22"/>
        </w:rPr>
      </w:pPr>
      <w:r w:rsidRPr="00081C2B">
        <w:rPr>
          <w:rFonts w:cstheme="minorHAnsi"/>
          <w:sz w:val="22"/>
        </w:rPr>
        <w:t>Strony ustalają, iż do upływu realizacji niniejszej umowy Zamawiający ma prawo żądać od Wykonawcy wyliczeń przedstawiających zmianę cen materiałów lub kosztów związanych z realizacją zamówienia, zaś Wykonawca jest zobowiązany do przedstawienia Zamawiającemu rzetelnych wyliczeń w tym zakresie, w terminie nie dłuższym niż 21 dni od dnia zgłoszenia Wykonawcy takiego żądania pisemnie lub za pośrednictwem poczty elektronicznej.</w:t>
      </w:r>
    </w:p>
    <w:p w14:paraId="777EEB8D" w14:textId="77777777" w:rsidR="0054792F" w:rsidRPr="00081C2B" w:rsidRDefault="0054792F" w:rsidP="009F4031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283" w:hanging="357"/>
        <w:jc w:val="both"/>
        <w:rPr>
          <w:rFonts w:cstheme="minorHAnsi"/>
          <w:sz w:val="22"/>
        </w:rPr>
      </w:pPr>
      <w:r w:rsidRPr="00081C2B">
        <w:rPr>
          <w:rFonts w:cstheme="minorHAnsi"/>
          <w:sz w:val="22"/>
        </w:rPr>
        <w:t xml:space="preserve">Wykonawca, którego wynagrodzenie zostało zmienione zgodnie z ust. </w:t>
      </w:r>
      <w:r>
        <w:rPr>
          <w:rFonts w:cstheme="minorHAnsi"/>
          <w:sz w:val="22"/>
        </w:rPr>
        <w:t>68</w:t>
      </w:r>
      <w:r w:rsidRPr="00081C2B">
        <w:rPr>
          <w:rFonts w:cstheme="minorHAnsi"/>
          <w:sz w:val="22"/>
        </w:rPr>
        <w:t xml:space="preserve">-72, zobowiązany jest do zmiany wynagrodzenia </w:t>
      </w:r>
      <w:r>
        <w:rPr>
          <w:rFonts w:cstheme="minorHAnsi"/>
          <w:sz w:val="22"/>
        </w:rPr>
        <w:t xml:space="preserve">przysługującego </w:t>
      </w:r>
      <w:r w:rsidRPr="00081C2B">
        <w:rPr>
          <w:rFonts w:cstheme="minorHAnsi"/>
          <w:sz w:val="22"/>
        </w:rPr>
        <w:t xml:space="preserve">podwykonawcy, z którym zawarł umowę, w zakresie odpowiadającym zmianom cen materiałów lub kosztów dotyczących zobowiązania podwykonawcy, jeżeli łącznie spełnione są następujące warunki: </w:t>
      </w:r>
    </w:p>
    <w:p w14:paraId="5B1F67D9" w14:textId="77777777" w:rsidR="0054792F" w:rsidRPr="00081C2B" w:rsidRDefault="0054792F" w:rsidP="009F4031">
      <w:pPr>
        <w:pStyle w:val="Akapitzlist"/>
        <w:numPr>
          <w:ilvl w:val="0"/>
          <w:numId w:val="7"/>
        </w:numPr>
        <w:suppressAutoHyphens/>
        <w:autoSpaceDE w:val="0"/>
        <w:spacing w:after="0" w:line="360" w:lineRule="auto"/>
        <w:ind w:left="568" w:hanging="284"/>
        <w:jc w:val="both"/>
        <w:rPr>
          <w:rFonts w:cstheme="minorHAnsi"/>
          <w:sz w:val="22"/>
        </w:rPr>
      </w:pPr>
      <w:r w:rsidRPr="00081C2B">
        <w:rPr>
          <w:rFonts w:cstheme="minorHAnsi"/>
          <w:sz w:val="22"/>
        </w:rPr>
        <w:lastRenderedPageBreak/>
        <w:t xml:space="preserve">przedmiotem umowy są dostawy; </w:t>
      </w:r>
    </w:p>
    <w:p w14:paraId="5EDFD1C3" w14:textId="77777777" w:rsidR="0054792F" w:rsidRPr="00081C2B" w:rsidRDefault="0054792F" w:rsidP="009F4031">
      <w:pPr>
        <w:pStyle w:val="Akapitzlist"/>
        <w:numPr>
          <w:ilvl w:val="0"/>
          <w:numId w:val="7"/>
        </w:numPr>
        <w:suppressAutoHyphens/>
        <w:autoSpaceDE w:val="0"/>
        <w:spacing w:after="0" w:line="360" w:lineRule="auto"/>
        <w:ind w:left="568" w:hanging="284"/>
        <w:jc w:val="both"/>
        <w:rPr>
          <w:rFonts w:cstheme="minorHAnsi"/>
          <w:sz w:val="22"/>
        </w:rPr>
      </w:pPr>
      <w:r w:rsidRPr="00081C2B">
        <w:rPr>
          <w:rFonts w:cstheme="minorHAnsi"/>
          <w:sz w:val="22"/>
        </w:rPr>
        <w:t>okres obowiązywania umowy przekracza 6 miesięcy.</w:t>
      </w:r>
    </w:p>
    <w:p w14:paraId="4B7F0F30" w14:textId="77777777" w:rsidR="0054792F" w:rsidRPr="00081C2B" w:rsidRDefault="0054792F" w:rsidP="009F4031">
      <w:pPr>
        <w:pStyle w:val="Akapitzlist"/>
        <w:numPr>
          <w:ilvl w:val="0"/>
          <w:numId w:val="33"/>
        </w:numPr>
        <w:suppressAutoHyphens/>
        <w:autoSpaceDE w:val="0"/>
        <w:spacing w:after="0" w:line="360" w:lineRule="auto"/>
        <w:ind w:left="283" w:hanging="357"/>
        <w:jc w:val="both"/>
        <w:rPr>
          <w:rFonts w:cstheme="minorHAnsi"/>
          <w:sz w:val="22"/>
        </w:rPr>
      </w:pPr>
      <w:r w:rsidRPr="00081C2B">
        <w:rPr>
          <w:rFonts w:cstheme="minorHAnsi"/>
          <w:sz w:val="22"/>
        </w:rPr>
        <w:t>Warunkiem zastosowania mechanizmu waloryzacji</w:t>
      </w:r>
      <w:r w:rsidR="00D915DF">
        <w:rPr>
          <w:rFonts w:cstheme="minorHAnsi"/>
          <w:sz w:val="22"/>
        </w:rPr>
        <w:t>, o którym mowa w ust. 68-69,</w:t>
      </w:r>
      <w:r w:rsidRPr="00081C2B">
        <w:rPr>
          <w:rFonts w:cstheme="minorHAnsi"/>
          <w:sz w:val="22"/>
        </w:rPr>
        <w:t xml:space="preserve"> jest złożenie przez </w:t>
      </w:r>
      <w:r>
        <w:rPr>
          <w:rFonts w:cstheme="minorHAnsi"/>
          <w:sz w:val="22"/>
        </w:rPr>
        <w:t>Stronę umowy</w:t>
      </w:r>
      <w:r w:rsidRPr="00081C2B">
        <w:rPr>
          <w:rFonts w:cstheme="minorHAnsi"/>
          <w:sz w:val="22"/>
        </w:rPr>
        <w:t xml:space="preserve"> wniosku o zmianę ceny jednostkowej za 1 kWh paliwa gazowego dostarcz</w:t>
      </w:r>
      <w:r>
        <w:rPr>
          <w:rFonts w:cstheme="minorHAnsi"/>
          <w:sz w:val="22"/>
        </w:rPr>
        <w:t>a</w:t>
      </w:r>
      <w:r w:rsidRPr="00081C2B">
        <w:rPr>
          <w:rFonts w:cstheme="minorHAnsi"/>
          <w:sz w:val="22"/>
        </w:rPr>
        <w:t xml:space="preserve">nego </w:t>
      </w:r>
      <w:r w:rsidRPr="00CD389E">
        <w:rPr>
          <w:rFonts w:cstheme="minorHAnsi"/>
          <w:sz w:val="22"/>
        </w:rPr>
        <w:t>odbiorcy,</w:t>
      </w:r>
      <w:r w:rsidRPr="00081C2B">
        <w:rPr>
          <w:rFonts w:cstheme="minorHAnsi"/>
          <w:sz w:val="22"/>
        </w:rPr>
        <w:t xml:space="preserve"> w związku ze zmianą średnioważonej ceny miesięcznej RDNg (Rynek Dnia Następnego gazu) na Towarowej Giełdzie Energii, ze wskazaniem proponowanej zwaloryzowanej ceny paliwa gazowego.</w:t>
      </w:r>
    </w:p>
    <w:p w14:paraId="64768D1C" w14:textId="77777777" w:rsidR="0054792F" w:rsidRDefault="0054792F" w:rsidP="009F4031">
      <w:pPr>
        <w:pStyle w:val="Akapitzlist"/>
        <w:numPr>
          <w:ilvl w:val="0"/>
          <w:numId w:val="33"/>
        </w:numPr>
        <w:suppressAutoHyphens/>
        <w:autoSpaceDE w:val="0"/>
        <w:spacing w:after="0" w:line="360" w:lineRule="auto"/>
        <w:ind w:left="283" w:hanging="357"/>
        <w:jc w:val="both"/>
        <w:rPr>
          <w:rFonts w:cstheme="minorHAnsi"/>
          <w:sz w:val="22"/>
        </w:rPr>
      </w:pPr>
      <w:r w:rsidRPr="00081C2B">
        <w:rPr>
          <w:rFonts w:cstheme="minorHAnsi"/>
          <w:sz w:val="22"/>
        </w:rPr>
        <w:t xml:space="preserve">Wniosek o dokonanie zmiany, o której mowa w ust. </w:t>
      </w:r>
      <w:r>
        <w:rPr>
          <w:rFonts w:cstheme="minorHAnsi"/>
          <w:sz w:val="22"/>
        </w:rPr>
        <w:t>68-</w:t>
      </w:r>
      <w:r w:rsidRPr="00081C2B">
        <w:rPr>
          <w:rFonts w:cstheme="minorHAnsi"/>
          <w:sz w:val="22"/>
        </w:rPr>
        <w:t xml:space="preserve">69 wymaga </w:t>
      </w:r>
      <w:r>
        <w:rPr>
          <w:rFonts w:cstheme="minorHAnsi"/>
          <w:sz w:val="22"/>
        </w:rPr>
        <w:t>formy pisemnej</w:t>
      </w:r>
      <w:r w:rsidRPr="00081C2B">
        <w:rPr>
          <w:rFonts w:cstheme="minorHAnsi"/>
          <w:sz w:val="22"/>
        </w:rPr>
        <w:t xml:space="preserve"> pod rygorem nieważności oraz musi zawierać uzasadnienie w tym niezbędne dokumenty, potwierdzające zaistnienie okoliczności opisanych w ust. </w:t>
      </w:r>
      <w:r>
        <w:rPr>
          <w:rFonts w:cstheme="minorHAnsi"/>
          <w:sz w:val="22"/>
        </w:rPr>
        <w:t>68-</w:t>
      </w:r>
      <w:r w:rsidRPr="00081C2B">
        <w:rPr>
          <w:rFonts w:cstheme="minorHAnsi"/>
          <w:sz w:val="22"/>
        </w:rPr>
        <w:t xml:space="preserve">69.  </w:t>
      </w:r>
      <w:r>
        <w:rPr>
          <w:rFonts w:cstheme="minorHAnsi"/>
          <w:sz w:val="22"/>
        </w:rPr>
        <w:t>Zmiana, o której mowa w ust. 68-69 następuje z uwzględnieniem postanowień ust. 61.</w:t>
      </w:r>
    </w:p>
    <w:p w14:paraId="331061DC" w14:textId="064A2818" w:rsidR="00F13F46" w:rsidRDefault="00D915DF" w:rsidP="009F4031">
      <w:pPr>
        <w:pStyle w:val="Akapitzlist"/>
        <w:numPr>
          <w:ilvl w:val="0"/>
          <w:numId w:val="33"/>
        </w:numPr>
        <w:suppressAutoHyphens/>
        <w:autoSpaceDE w:val="0"/>
        <w:spacing w:after="0" w:line="360" w:lineRule="auto"/>
        <w:ind w:left="283" w:hanging="357"/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t>Postanowienia</w:t>
      </w:r>
      <w:r w:rsidR="0054792F" w:rsidRPr="0054792F">
        <w:rPr>
          <w:rFonts w:cstheme="minorHAnsi"/>
          <w:sz w:val="22"/>
        </w:rPr>
        <w:t xml:space="preserve"> ust. 68-75 </w:t>
      </w:r>
      <w:r w:rsidR="0054792F" w:rsidRPr="00F13F46">
        <w:rPr>
          <w:rFonts w:cstheme="minorHAnsi"/>
          <w:sz w:val="22"/>
        </w:rPr>
        <w:t>nie dotycz</w:t>
      </w:r>
      <w:r>
        <w:rPr>
          <w:rFonts w:cstheme="minorHAnsi"/>
          <w:sz w:val="22"/>
        </w:rPr>
        <w:t>ą</w:t>
      </w:r>
      <w:r w:rsidR="0054792F" w:rsidRPr="00F13F46">
        <w:rPr>
          <w:rFonts w:cstheme="minorHAnsi"/>
          <w:sz w:val="22"/>
        </w:rPr>
        <w:t xml:space="preserve"> cen jednostkowych stosowanych do rozliczeń i zawartych w taryfach dystrybucyjnych i sprzedażowych zatwierdzonych przez Prezesa URE</w:t>
      </w:r>
      <w:r w:rsidR="00F13F46">
        <w:rPr>
          <w:rFonts w:cstheme="minorHAnsi"/>
          <w:sz w:val="22"/>
        </w:rPr>
        <w:t>.</w:t>
      </w:r>
    </w:p>
    <w:p w14:paraId="168703F9" w14:textId="5B434E1F" w:rsidR="00B12843" w:rsidRPr="009F4031" w:rsidRDefault="00B12843" w:rsidP="009F4031">
      <w:pPr>
        <w:pStyle w:val="Akapitzlist"/>
        <w:numPr>
          <w:ilvl w:val="0"/>
          <w:numId w:val="33"/>
        </w:numPr>
        <w:spacing w:line="360" w:lineRule="auto"/>
        <w:ind w:left="283" w:hanging="357"/>
        <w:jc w:val="both"/>
        <w:rPr>
          <w:sz w:val="20"/>
          <w:szCs w:val="20"/>
        </w:rPr>
      </w:pPr>
      <w:r w:rsidRPr="009F4031">
        <w:rPr>
          <w:sz w:val="22"/>
        </w:rPr>
        <w:t xml:space="preserve">Strony zgodnie oświadczają, że </w:t>
      </w:r>
      <w:r w:rsidR="00D915DF">
        <w:rPr>
          <w:sz w:val="22"/>
        </w:rPr>
        <w:t>postanowienia ust.</w:t>
      </w:r>
      <w:r w:rsidRPr="009F4031">
        <w:rPr>
          <w:sz w:val="22"/>
        </w:rPr>
        <w:t xml:space="preserve"> 68-75 nie będ</w:t>
      </w:r>
      <w:r w:rsidR="00D915DF">
        <w:rPr>
          <w:sz w:val="22"/>
        </w:rPr>
        <w:t>ą</w:t>
      </w:r>
      <w:r w:rsidRPr="009F4031">
        <w:rPr>
          <w:sz w:val="22"/>
        </w:rPr>
        <w:t xml:space="preserve"> miał</w:t>
      </w:r>
      <w:r w:rsidR="00D915DF">
        <w:rPr>
          <w:sz w:val="22"/>
        </w:rPr>
        <w:t>y</w:t>
      </w:r>
      <w:r w:rsidRPr="009F4031">
        <w:rPr>
          <w:sz w:val="22"/>
        </w:rPr>
        <w:t xml:space="preserve"> zastosowania, gdy Wykonawca dokonał zakupu gazu ziemnego z góry dla całego okresu zamówienia wynikającego z niniejszej Umowy, wobec powyższego zmiana cen gazu ziemnego nie będzie miała wypływu na wartość wynagrodzenia.</w:t>
      </w:r>
      <w:r w:rsidRPr="009F4031">
        <w:rPr>
          <w:sz w:val="20"/>
          <w:szCs w:val="20"/>
        </w:rPr>
        <w:t xml:space="preserve"> </w:t>
      </w:r>
    </w:p>
    <w:p w14:paraId="54B03322" w14:textId="77777777" w:rsidR="00B12843" w:rsidRPr="009F4031" w:rsidRDefault="00B12843" w:rsidP="009F4031">
      <w:pPr>
        <w:pStyle w:val="Akapitzlist"/>
        <w:numPr>
          <w:ilvl w:val="0"/>
          <w:numId w:val="33"/>
        </w:numPr>
        <w:suppressAutoHyphens/>
        <w:autoSpaceDE w:val="0"/>
        <w:spacing w:after="0" w:line="360" w:lineRule="auto"/>
        <w:ind w:left="283" w:hanging="357"/>
        <w:jc w:val="both"/>
        <w:rPr>
          <w:rFonts w:cstheme="minorHAnsi"/>
          <w:sz w:val="22"/>
        </w:rPr>
      </w:pPr>
      <w:r w:rsidRPr="009F4031">
        <w:rPr>
          <w:sz w:val="22"/>
        </w:rPr>
        <w:t>Wykonawca oświadcza</w:t>
      </w:r>
      <w:r w:rsidRPr="009F4031">
        <w:rPr>
          <w:color w:val="000000"/>
          <w:sz w:val="22"/>
        </w:rPr>
        <w:t>,</w:t>
      </w:r>
      <w:r w:rsidR="005217B2" w:rsidRPr="009F4031">
        <w:rPr>
          <w:sz w:val="22"/>
        </w:rPr>
        <w:t xml:space="preserve"> w związku z ust. 77, </w:t>
      </w:r>
      <w:r w:rsidRPr="009F4031">
        <w:rPr>
          <w:color w:val="000000"/>
          <w:sz w:val="22"/>
        </w:rPr>
        <w:t xml:space="preserve"> że do dnia zawarcia</w:t>
      </w:r>
      <w:r w:rsidRPr="009F4031">
        <w:rPr>
          <w:sz w:val="22"/>
        </w:rPr>
        <w:t xml:space="preserve"> przedmiotowej umowy </w:t>
      </w:r>
      <w:r w:rsidRPr="009F4031">
        <w:rPr>
          <w:b/>
          <w:bCs/>
          <w:sz w:val="22"/>
        </w:rPr>
        <w:t>dokonał/nie dokonał*</w:t>
      </w:r>
      <w:r w:rsidRPr="009F4031">
        <w:rPr>
          <w:sz w:val="22"/>
        </w:rPr>
        <w:t xml:space="preserve"> (</w:t>
      </w:r>
      <w:r w:rsidRPr="009F4031">
        <w:rPr>
          <w:b/>
          <w:sz w:val="22"/>
        </w:rPr>
        <w:t xml:space="preserve">* niepotrzebne skreślić) </w:t>
      </w:r>
      <w:r w:rsidRPr="009F4031">
        <w:rPr>
          <w:sz w:val="22"/>
        </w:rPr>
        <w:t>zakupu gazu ziemnego w wysokości 100% (wielkość procentowa) na zasadach złożonej oferty.</w:t>
      </w:r>
    </w:p>
    <w:p w14:paraId="06A68ABA" w14:textId="635F7A3A" w:rsidR="00F8400C" w:rsidRPr="009F4031" w:rsidRDefault="00F74D49" w:rsidP="009F4031">
      <w:pPr>
        <w:pStyle w:val="Akapitzlist"/>
        <w:numPr>
          <w:ilvl w:val="0"/>
          <w:numId w:val="33"/>
        </w:numPr>
        <w:suppressAutoHyphens/>
        <w:autoSpaceDE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 xml:space="preserve">Wykonawca zapłaci Zamawiającemu karę umowną za odstąpienie od Umowy lub rozwiązanie Umowy przez Zamawiającego lub Wykonawcę z przyczyn, za które </w:t>
      </w:r>
      <w:r w:rsidR="002631D6">
        <w:rPr>
          <w:sz w:val="22"/>
        </w:rPr>
        <w:t xml:space="preserve">odpowiedzialność ponosi Wykonawca </w:t>
      </w:r>
      <w:r w:rsidRPr="009F4031">
        <w:rPr>
          <w:sz w:val="22"/>
        </w:rPr>
        <w:t xml:space="preserve">w wysokości </w:t>
      </w:r>
      <w:r w:rsidR="004A721D" w:rsidRPr="009F4031">
        <w:rPr>
          <w:sz w:val="22"/>
        </w:rPr>
        <w:t>5</w:t>
      </w:r>
      <w:r w:rsidRPr="009F4031">
        <w:rPr>
          <w:sz w:val="22"/>
        </w:rPr>
        <w:t>% całkowitej wartości brutto umowy, o której mowa w ust. 30</w:t>
      </w:r>
      <w:r w:rsidR="00F8400C" w:rsidRPr="009F4031">
        <w:rPr>
          <w:sz w:val="22"/>
        </w:rPr>
        <w:t>.</w:t>
      </w:r>
    </w:p>
    <w:p w14:paraId="3E24C036" w14:textId="39F45792" w:rsidR="00F8400C" w:rsidRPr="009F4031" w:rsidRDefault="00F74D49" w:rsidP="009F4031">
      <w:pPr>
        <w:pStyle w:val="Akapitzlist"/>
        <w:numPr>
          <w:ilvl w:val="0"/>
          <w:numId w:val="33"/>
        </w:numPr>
        <w:suppressAutoHyphens/>
        <w:autoSpaceDE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>Zamawiający zapłaci Wykonawcy karę umowną za odstąpienie od Umowy lub rozwiązanie Umowy przez Wykonawcę</w:t>
      </w:r>
      <w:r w:rsidR="002631D6">
        <w:rPr>
          <w:sz w:val="22"/>
        </w:rPr>
        <w:t xml:space="preserve"> lub Zamawiającego</w:t>
      </w:r>
      <w:r w:rsidRPr="009F4031">
        <w:rPr>
          <w:sz w:val="22"/>
        </w:rPr>
        <w:t xml:space="preserve"> z przyczyn, za które odpowiedzialność ponosi Zamawiający w wysokości </w:t>
      </w:r>
      <w:r w:rsidR="004A721D" w:rsidRPr="009F4031">
        <w:rPr>
          <w:sz w:val="22"/>
        </w:rPr>
        <w:t>5</w:t>
      </w:r>
      <w:r w:rsidRPr="009F4031">
        <w:rPr>
          <w:sz w:val="22"/>
        </w:rPr>
        <w:t>% całkowitej wartości brutto umowy, o której mowa w ust. 30</w:t>
      </w:r>
      <w:r w:rsidR="00F8400C" w:rsidRPr="009F4031">
        <w:rPr>
          <w:sz w:val="22"/>
        </w:rPr>
        <w:t>.</w:t>
      </w:r>
    </w:p>
    <w:p w14:paraId="22EEABC4" w14:textId="77777777" w:rsidR="00F8400C" w:rsidRPr="009F4031" w:rsidRDefault="00F74D49" w:rsidP="009F4031">
      <w:pPr>
        <w:pStyle w:val="Akapitzlist"/>
        <w:numPr>
          <w:ilvl w:val="0"/>
          <w:numId w:val="33"/>
        </w:numPr>
        <w:suppressAutoHyphens/>
        <w:autoSpaceDE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 xml:space="preserve">Wykonawca zapłaci Zamawiającemu karę umowną w wysokości </w:t>
      </w:r>
      <w:r w:rsidR="004A721D" w:rsidRPr="009F4031">
        <w:rPr>
          <w:sz w:val="22"/>
        </w:rPr>
        <w:t>5</w:t>
      </w:r>
      <w:r w:rsidRPr="009F4031">
        <w:rPr>
          <w:sz w:val="22"/>
        </w:rPr>
        <w:t>% całkowitej wartości brutto umowy, o której mowa w ust. 30 w przypadku rozwiązania umowy wiążącej Wykonawcę z OSD lub z OSP skutkującego utratą możliwości dostarczania paliwa gazowego do Zamawiającego, z zastrzeżeniem zapisów ust. 53.</w:t>
      </w:r>
    </w:p>
    <w:p w14:paraId="39403101" w14:textId="248CC730" w:rsidR="00F8400C" w:rsidRPr="009F4031" w:rsidRDefault="00F74D49" w:rsidP="009F4031">
      <w:pPr>
        <w:pStyle w:val="Akapitzlist"/>
        <w:numPr>
          <w:ilvl w:val="0"/>
          <w:numId w:val="33"/>
        </w:numPr>
        <w:suppressAutoHyphens/>
        <w:autoSpaceDE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>W przypadku wystąpienia przerw w dostawach gazu ziemnego, odcięcia od dostaw gazu, zdjęcia układu pomiarowego w wyniku braku terminowe</w:t>
      </w:r>
      <w:r w:rsidR="00B304E8">
        <w:rPr>
          <w:sz w:val="22"/>
        </w:rPr>
        <w:t>j płatności Zamawiającego</w:t>
      </w:r>
      <w:r w:rsidRPr="009F4031">
        <w:rPr>
          <w:sz w:val="22"/>
        </w:rPr>
        <w:t xml:space="preserve">, które miało miejsce w związku z niedostarczeniem lub dostarczeniem z opóźnieniem faktury, upomnienia czy wezwania do zapłaty, lub zaniechaniem/ zaniedbaniem ze strony Wykonawcy obowiązku powiadomienia OSD o zmianie sprzedawcy, Wykonawca zapłaci Zamawiającemu karę umowną w wysokości </w:t>
      </w:r>
      <w:r w:rsidR="009448EF" w:rsidRPr="009F4031">
        <w:rPr>
          <w:sz w:val="22"/>
        </w:rPr>
        <w:t>10</w:t>
      </w:r>
      <w:r w:rsidR="004A721D" w:rsidRPr="009F4031">
        <w:rPr>
          <w:sz w:val="22"/>
        </w:rPr>
        <w:t>0,00</w:t>
      </w:r>
      <w:r w:rsidRPr="009F4031">
        <w:rPr>
          <w:sz w:val="22"/>
        </w:rPr>
        <w:t xml:space="preserve"> zł za każdy dzień przerwy w dostawie oraz pokryje wszelkie koszty związane ze wznowieniem dostaw gazu ziemnego w odniesieniu do każdego punktu odbioru. Łączna wysokość kar umownych </w:t>
      </w:r>
      <w:r w:rsidRPr="009F4031">
        <w:rPr>
          <w:sz w:val="22"/>
        </w:rPr>
        <w:lastRenderedPageBreak/>
        <w:t xml:space="preserve">opisanych w niniejszym ustępie  nie może przekroczyć </w:t>
      </w:r>
      <w:r w:rsidR="004A721D" w:rsidRPr="009F4031">
        <w:rPr>
          <w:sz w:val="22"/>
        </w:rPr>
        <w:t>5</w:t>
      </w:r>
      <w:r w:rsidRPr="009F4031">
        <w:rPr>
          <w:sz w:val="22"/>
        </w:rPr>
        <w:t xml:space="preserve"> % całkowitej wartości brutto umowy określonej w ust. 30</w:t>
      </w:r>
      <w:r w:rsidR="0054792F" w:rsidRPr="009F4031">
        <w:rPr>
          <w:sz w:val="22"/>
        </w:rPr>
        <w:t>.</w:t>
      </w:r>
    </w:p>
    <w:p w14:paraId="6EA4D30B" w14:textId="28518861" w:rsidR="00F8400C" w:rsidRDefault="00F74D49" w:rsidP="009F4031">
      <w:pPr>
        <w:pStyle w:val="Akapitzlist"/>
        <w:numPr>
          <w:ilvl w:val="0"/>
          <w:numId w:val="33"/>
        </w:numPr>
        <w:suppressAutoHyphens/>
        <w:autoSpaceDE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 xml:space="preserve">Wykonawca zapłaci Zamawiającemu karę umowną w przypadku wypowiedzenia umowy ze skutkiem natychmiastowym, w przypadku gdy Wykonawca utraci koncesję lub rozwiąże umowę na dystrybucję, w wyniku czego nastąpi utrata możliwości dostarczania paliwa gazowego dla Zamawiającego - w wysokości </w:t>
      </w:r>
      <w:r w:rsidR="004A721D" w:rsidRPr="009F4031">
        <w:rPr>
          <w:sz w:val="22"/>
        </w:rPr>
        <w:t>5</w:t>
      </w:r>
      <w:r w:rsidRPr="009F4031">
        <w:rPr>
          <w:sz w:val="22"/>
        </w:rPr>
        <w:t xml:space="preserve">% całkowitej wartości brutto umowy, o której mowa w ust. 30. </w:t>
      </w:r>
    </w:p>
    <w:p w14:paraId="5AE9B9EB" w14:textId="767A263E" w:rsidR="002631D6" w:rsidRPr="009F4031" w:rsidRDefault="002631D6" w:rsidP="009F4031">
      <w:pPr>
        <w:pStyle w:val="Akapitzlist"/>
        <w:numPr>
          <w:ilvl w:val="0"/>
          <w:numId w:val="33"/>
        </w:numPr>
        <w:suppressAutoHyphens/>
        <w:autoSpaceDE w:val="0"/>
        <w:spacing w:after="0" w:line="360" w:lineRule="auto"/>
        <w:ind w:left="283" w:hanging="357"/>
        <w:jc w:val="both"/>
        <w:rPr>
          <w:sz w:val="22"/>
        </w:rPr>
      </w:pPr>
      <w:r w:rsidRPr="00081C2B">
        <w:rPr>
          <w:sz w:val="22"/>
        </w:rPr>
        <w:t>Wykonawca zapłaci Zamawiającemu karę umowną za każdy przypadek braku zapłaty lub nieterminowej zapłaty wynagrodzenia należnego podwykonawcom z tytułu zmiany wysokości wynagrodzenia, o której mowa w ust. 73, w wysoko</w:t>
      </w:r>
      <w:r w:rsidRPr="009E77A9">
        <w:rPr>
          <w:sz w:val="22"/>
        </w:rPr>
        <w:t xml:space="preserve">ści </w:t>
      </w:r>
      <w:r>
        <w:rPr>
          <w:sz w:val="22"/>
        </w:rPr>
        <w:t>2</w:t>
      </w:r>
      <w:r w:rsidRPr="009E77A9">
        <w:rPr>
          <w:sz w:val="22"/>
        </w:rPr>
        <w:t>% całkowitej</w:t>
      </w:r>
      <w:r w:rsidRPr="00081C2B">
        <w:rPr>
          <w:sz w:val="22"/>
        </w:rPr>
        <w:t xml:space="preserve"> wartości brutto umowy określonej w ust. 30</w:t>
      </w:r>
    </w:p>
    <w:p w14:paraId="44414B7A" w14:textId="77777777" w:rsidR="00F74D49" w:rsidRPr="009F4031" w:rsidRDefault="00F74D49" w:rsidP="009F4031">
      <w:pPr>
        <w:pStyle w:val="Akapitzlist"/>
        <w:numPr>
          <w:ilvl w:val="0"/>
          <w:numId w:val="33"/>
        </w:numPr>
        <w:suppressAutoHyphens/>
        <w:autoSpaceDE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 xml:space="preserve">Łączna maksymalna wysokość kar umownych, których strona może dochodzić na podstawie niniejszej umowy nie może przekroczyć </w:t>
      </w:r>
      <w:r w:rsidR="004A721D" w:rsidRPr="009F4031">
        <w:rPr>
          <w:sz w:val="22"/>
        </w:rPr>
        <w:t>5</w:t>
      </w:r>
      <w:r w:rsidRPr="009F4031">
        <w:rPr>
          <w:sz w:val="22"/>
        </w:rPr>
        <w:t xml:space="preserve"> % całkowitej wartości brutto  umowy określonej w ust. 30.</w:t>
      </w:r>
    </w:p>
    <w:p w14:paraId="17F9522D" w14:textId="77777777" w:rsidR="00F74D49" w:rsidRPr="009F4031" w:rsidRDefault="00F74D49" w:rsidP="009F40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rFonts w:eastAsia="Cambria"/>
          <w:sz w:val="22"/>
        </w:rPr>
        <w:t>Strona, w stosunku do której zaistniały podstawy do naliczenia kary umownej, o której mowa w ustępach poprzednich, jest zobowiązana do zapłaty kary w terminie 21 dni od dnia otrzymania noty obciążeniowej lub wezwania do zapłaty wystawionej z tego tytułu przez drugą Stronę. Za datę zapłaty uważa się datę obciążenia rachunku bankowego Strony zobowiązanej do zapłaty kary.</w:t>
      </w:r>
    </w:p>
    <w:p w14:paraId="52D24D6E" w14:textId="77777777" w:rsidR="00F74D49" w:rsidRPr="009F4031" w:rsidRDefault="00F74D49" w:rsidP="009F40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rFonts w:eastAsia="Cambria"/>
          <w:sz w:val="22"/>
        </w:rPr>
        <w:t>Strony zastrzegają sobie prawo do dochodzenia odszkodowania na zasadach ogólnych, przewyższającego  wysokość zastrzeżonych kar umownych.</w:t>
      </w:r>
    </w:p>
    <w:p w14:paraId="68F160EE" w14:textId="77777777" w:rsidR="00F74D49" w:rsidRPr="009F4031" w:rsidRDefault="00B6233A" w:rsidP="009F40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 xml:space="preserve">Wykonawca nie może bez zgody Zamawiającego wyrażonej w formie pisemnej </w:t>
      </w:r>
      <w:r w:rsidRPr="009F4031">
        <w:rPr>
          <w:sz w:val="22"/>
        </w:rPr>
        <w:br/>
        <w:t xml:space="preserve">pod rygorem nieważności przenosić na podmioty trzecie wierzytelności wynikających z niniejszej umowy. </w:t>
      </w:r>
    </w:p>
    <w:p w14:paraId="0F2080DA" w14:textId="77777777" w:rsidR="00F74D49" w:rsidRPr="009F4031" w:rsidRDefault="00F74D49" w:rsidP="009F40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 xml:space="preserve">W zakresie nieuregulowanym Umową zastosowanie mają przepisy prawa polskiego, a w szczególności przepisy ustawy - Prawo zamówień publicznych, Kodeksu cywilnego, ustawy - Prawo energetyczne oraz aktów wykonawczych do tych ustaw. </w:t>
      </w:r>
    </w:p>
    <w:p w14:paraId="6CFBDE5E" w14:textId="77777777" w:rsidR="00F74D49" w:rsidRPr="009F4031" w:rsidRDefault="00F74D49" w:rsidP="009F40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>Spory, które mogą wyniknąć ze stosunku objętego Umową Strony poddają pod rozstrzygnięcie sądowi powszechnemu właściwemu miejscowo dla siedziby Zamawiającego.</w:t>
      </w:r>
    </w:p>
    <w:p w14:paraId="158EBEAD" w14:textId="77777777" w:rsidR="00F74D49" w:rsidRPr="009F4031" w:rsidRDefault="00F74D49" w:rsidP="009F40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>W przypadku rozbieżności pomiędzy zapisami Umowy a zapisami Taryfy Sprzedawcy lub OWU Sprzedawcy bezwzględne pierwszeństwo mają zapisy Umowy.</w:t>
      </w:r>
    </w:p>
    <w:p w14:paraId="2035B683" w14:textId="77777777" w:rsidR="00F74D49" w:rsidRPr="009F4031" w:rsidRDefault="00F74D49" w:rsidP="009F40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>Umowa wchodzi w życie z dniem zawarcia.</w:t>
      </w:r>
    </w:p>
    <w:p w14:paraId="47A773E4" w14:textId="77777777" w:rsidR="00F74D49" w:rsidRPr="009F4031" w:rsidRDefault="00F74D49" w:rsidP="009F40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>Umowę sporządzono w trzech jednobrzmiących egzemplarzach, jeden dla Wykonawcy, dwa dla Zamawiającego.</w:t>
      </w:r>
    </w:p>
    <w:p w14:paraId="7E15C36C" w14:textId="77777777" w:rsidR="00F74D49" w:rsidRPr="009F4031" w:rsidRDefault="00F74D49" w:rsidP="009F40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>W sprawach realizacji umowy strony porozumiewają się za pośrednictwem telefonu, poczty elektronicznej</w:t>
      </w:r>
      <w:r w:rsidR="00AC6058" w:rsidRPr="009F4031">
        <w:rPr>
          <w:sz w:val="22"/>
        </w:rPr>
        <w:t>, w formie pisemnej</w:t>
      </w:r>
      <w:r w:rsidRPr="009F4031">
        <w:rPr>
          <w:sz w:val="22"/>
        </w:rPr>
        <w:t>.</w:t>
      </w:r>
    </w:p>
    <w:p w14:paraId="23F6FF05" w14:textId="77777777" w:rsidR="00F74D49" w:rsidRPr="009F4031" w:rsidRDefault="00F74D49" w:rsidP="009F40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t>Numer telefonu do osoby/osób wyznaczonych do merytorycznej współpracy i koordynacji w wykonywaniu umowy ze strony Wykonawcy: …………………….</w:t>
      </w:r>
    </w:p>
    <w:p w14:paraId="55A23529" w14:textId="77777777" w:rsidR="00F74D49" w:rsidRPr="009F4031" w:rsidRDefault="00F74D49" w:rsidP="009F4031">
      <w:pPr>
        <w:pStyle w:val="Akapitzlist"/>
        <w:numPr>
          <w:ilvl w:val="0"/>
          <w:numId w:val="33"/>
        </w:numPr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sz w:val="22"/>
        </w:rPr>
        <w:lastRenderedPageBreak/>
        <w:t>Wykonawca, w terminie 2 dni roboczych od dnia zawarcia umowy przekaże Zamawiającemu dane osoby/osób wyznaczonych do merytorycznej współpracy i koordynacji w wykonywaniu umowy, zawierające: imię i nazwisko, adres poczty elektronicznej.</w:t>
      </w:r>
    </w:p>
    <w:p w14:paraId="4ADE57A3" w14:textId="7E58C6DE" w:rsidR="00F8400C" w:rsidRPr="009F4031" w:rsidRDefault="00F74D49" w:rsidP="009F4031">
      <w:pPr>
        <w:pStyle w:val="Akapitzlist"/>
        <w:numPr>
          <w:ilvl w:val="0"/>
          <w:numId w:val="33"/>
        </w:numPr>
        <w:spacing w:after="0" w:line="360" w:lineRule="auto"/>
        <w:ind w:left="283" w:hanging="357"/>
        <w:jc w:val="both"/>
        <w:rPr>
          <w:sz w:val="22"/>
        </w:rPr>
      </w:pPr>
      <w:r w:rsidRPr="009F4031">
        <w:rPr>
          <w:color w:val="000000"/>
          <w:sz w:val="22"/>
        </w:rPr>
        <w:t xml:space="preserve">W przypadku, gdy Wykonawca nie przekaże </w:t>
      </w:r>
      <w:r w:rsidR="00B12843" w:rsidRPr="009F4031">
        <w:rPr>
          <w:color w:val="000000"/>
          <w:sz w:val="22"/>
        </w:rPr>
        <w:t>danych, o których mowa w ust. 9</w:t>
      </w:r>
      <w:r w:rsidR="002631D6">
        <w:rPr>
          <w:color w:val="000000"/>
          <w:sz w:val="22"/>
        </w:rPr>
        <w:t>6</w:t>
      </w:r>
      <w:r w:rsidRPr="009F4031">
        <w:rPr>
          <w:color w:val="000000"/>
          <w:sz w:val="22"/>
        </w:rPr>
        <w:t xml:space="preserve">, Zamawiający, w sprawach realizacji umowy, wykorzysta dane kontaktowe Wykonawcy zawarte w </w:t>
      </w:r>
      <w:r w:rsidR="00B12843" w:rsidRPr="009F4031">
        <w:rPr>
          <w:color w:val="000000"/>
          <w:sz w:val="22"/>
        </w:rPr>
        <w:t>ofercie, z zastrzeżeniem ust. 9</w:t>
      </w:r>
      <w:r w:rsidR="002631D6">
        <w:rPr>
          <w:color w:val="000000"/>
          <w:sz w:val="22"/>
        </w:rPr>
        <w:t>5</w:t>
      </w:r>
      <w:r w:rsidRPr="009F4031">
        <w:rPr>
          <w:color w:val="000000"/>
          <w:sz w:val="22"/>
        </w:rPr>
        <w:t>.</w:t>
      </w:r>
    </w:p>
    <w:p w14:paraId="1E8F0935" w14:textId="102E9990" w:rsidR="006B3CCC" w:rsidRPr="006B3CCC" w:rsidRDefault="00B304E8" w:rsidP="006B3CCC">
      <w:pPr>
        <w:pStyle w:val="Akapitzlist"/>
        <w:numPr>
          <w:ilvl w:val="0"/>
          <w:numId w:val="33"/>
        </w:numPr>
        <w:ind w:left="426" w:hanging="426"/>
        <w:rPr>
          <w:sz w:val="22"/>
        </w:rPr>
      </w:pPr>
      <w:r>
        <w:rPr>
          <w:sz w:val="22"/>
        </w:rPr>
        <w:t>Osobą</w:t>
      </w:r>
      <w:r w:rsidR="00F74D49" w:rsidRPr="006B3CCC">
        <w:rPr>
          <w:sz w:val="22"/>
        </w:rPr>
        <w:t xml:space="preserve"> wyznaczon</w:t>
      </w:r>
      <w:r>
        <w:rPr>
          <w:sz w:val="22"/>
        </w:rPr>
        <w:t>ą</w:t>
      </w:r>
      <w:r w:rsidR="00F74D49" w:rsidRPr="006B3CCC">
        <w:rPr>
          <w:sz w:val="22"/>
        </w:rPr>
        <w:t xml:space="preserve"> do merytorycznej współpracy i koordynacji w wykonywaniu </w:t>
      </w:r>
      <w:r>
        <w:rPr>
          <w:sz w:val="22"/>
        </w:rPr>
        <w:t xml:space="preserve">umowy ze strony Zamawiającego oraz realizację umowy </w:t>
      </w:r>
      <w:r w:rsidR="00F74D49" w:rsidRPr="006B3CCC">
        <w:rPr>
          <w:sz w:val="22"/>
        </w:rPr>
        <w:t xml:space="preserve">jest:. </w:t>
      </w:r>
      <w:r w:rsidR="006B3CCC" w:rsidRPr="006B3CCC">
        <w:rPr>
          <w:sz w:val="22"/>
        </w:rPr>
        <w:t xml:space="preserve">Jacek Michalski, tel. 571 471 436, email: j.michalski@ifzz.pl </w:t>
      </w:r>
    </w:p>
    <w:p w14:paraId="5664569B" w14:textId="2C78E1BA" w:rsidR="00F74D49" w:rsidRPr="00B304E8" w:rsidRDefault="00F74D49" w:rsidP="00B304E8">
      <w:pPr>
        <w:spacing w:after="0" w:line="360" w:lineRule="auto"/>
        <w:jc w:val="both"/>
        <w:rPr>
          <w:color w:val="FF0000"/>
          <w:sz w:val="22"/>
        </w:rPr>
      </w:pPr>
    </w:p>
    <w:p w14:paraId="635759E4" w14:textId="5A1871EF" w:rsidR="007850E3" w:rsidRDefault="00F74D49" w:rsidP="007850E3">
      <w:pPr>
        <w:pStyle w:val="Akapitzlist"/>
        <w:numPr>
          <w:ilvl w:val="0"/>
          <w:numId w:val="33"/>
        </w:numPr>
        <w:spacing w:after="0" w:line="360" w:lineRule="auto"/>
        <w:ind w:left="380" w:right="-85" w:hanging="454"/>
        <w:jc w:val="both"/>
        <w:rPr>
          <w:sz w:val="22"/>
          <w:lang w:val="cs-CZ"/>
        </w:rPr>
      </w:pPr>
      <w:r w:rsidRPr="007850E3">
        <w:rPr>
          <w:sz w:val="22"/>
          <w:lang w:val="cs-CZ"/>
        </w:rPr>
        <w:t>Zmiana danych, o któ</w:t>
      </w:r>
      <w:r w:rsidR="007850E3" w:rsidRPr="007850E3">
        <w:rPr>
          <w:sz w:val="22"/>
          <w:lang w:val="cs-CZ"/>
        </w:rPr>
        <w:t>rych mowa w ust. 9</w:t>
      </w:r>
      <w:r w:rsidR="002631D6">
        <w:rPr>
          <w:sz w:val="22"/>
          <w:lang w:val="cs-CZ"/>
        </w:rPr>
        <w:t>5</w:t>
      </w:r>
      <w:r w:rsidR="007850E3" w:rsidRPr="007850E3">
        <w:rPr>
          <w:sz w:val="22"/>
          <w:lang w:val="cs-CZ"/>
        </w:rPr>
        <w:t>-</w:t>
      </w:r>
      <w:r w:rsidR="00B12843" w:rsidRPr="007850E3">
        <w:rPr>
          <w:sz w:val="22"/>
          <w:lang w:val="cs-CZ"/>
        </w:rPr>
        <w:t>9</w:t>
      </w:r>
      <w:r w:rsidR="002631D6">
        <w:rPr>
          <w:sz w:val="22"/>
          <w:lang w:val="cs-CZ"/>
        </w:rPr>
        <w:t>6</w:t>
      </w:r>
      <w:r w:rsidR="00B12843" w:rsidRPr="007850E3">
        <w:rPr>
          <w:sz w:val="22"/>
          <w:lang w:val="cs-CZ"/>
        </w:rPr>
        <w:t>, 9</w:t>
      </w:r>
      <w:r w:rsidR="009319D8">
        <w:rPr>
          <w:sz w:val="22"/>
          <w:lang w:val="cs-CZ"/>
        </w:rPr>
        <w:t>8</w:t>
      </w:r>
      <w:r w:rsidR="00B12843" w:rsidRPr="007850E3">
        <w:rPr>
          <w:sz w:val="22"/>
          <w:lang w:val="cs-CZ"/>
        </w:rPr>
        <w:t>-</w:t>
      </w:r>
      <w:r w:rsidR="009319D8">
        <w:rPr>
          <w:sz w:val="22"/>
          <w:lang w:val="cs-CZ"/>
        </w:rPr>
        <w:t>100</w:t>
      </w:r>
      <w:r w:rsidR="009F4031" w:rsidRPr="007850E3">
        <w:rPr>
          <w:sz w:val="22"/>
          <w:lang w:val="cs-CZ"/>
        </w:rPr>
        <w:t xml:space="preserve"> następuje poprzez pisemne </w:t>
      </w:r>
      <w:r w:rsidRPr="007850E3">
        <w:rPr>
          <w:sz w:val="22"/>
          <w:lang w:val="cs-CZ"/>
        </w:rPr>
        <w:t>powiadomienie drugiej Strony i nie stanowi zmiany treści umowy wymagającej aneksu.</w:t>
      </w:r>
    </w:p>
    <w:p w14:paraId="29206535" w14:textId="77777777" w:rsidR="00F74D49" w:rsidRPr="007850E3" w:rsidRDefault="00F74D49" w:rsidP="007850E3">
      <w:pPr>
        <w:pStyle w:val="Akapitzlist"/>
        <w:numPr>
          <w:ilvl w:val="0"/>
          <w:numId w:val="33"/>
        </w:numPr>
        <w:spacing w:after="0" w:line="360" w:lineRule="auto"/>
        <w:ind w:left="380" w:right="-85" w:hanging="454"/>
        <w:jc w:val="both"/>
        <w:rPr>
          <w:sz w:val="22"/>
          <w:lang w:val="cs-CZ"/>
        </w:rPr>
      </w:pPr>
      <w:r w:rsidRPr="007850E3">
        <w:rPr>
          <w:sz w:val="22"/>
          <w:lang w:val="cs-CZ"/>
        </w:rPr>
        <w:t>Oświadczenie o rozwiązaniu umowy (odstąpieniu lub wypowiedzeniu umowy) wymaga zachowania formy pisemnej pod rygorem nieważności oraz wymaga uzasadnienia.</w:t>
      </w:r>
    </w:p>
    <w:p w14:paraId="5AD772E0" w14:textId="77777777" w:rsidR="00F74D49" w:rsidRPr="00BD10F4" w:rsidRDefault="00F74D49" w:rsidP="009F4031">
      <w:pPr>
        <w:autoSpaceDE w:val="0"/>
        <w:autoSpaceDN w:val="0"/>
        <w:adjustRightInd w:val="0"/>
        <w:spacing w:line="360" w:lineRule="auto"/>
        <w:ind w:left="283" w:hanging="357"/>
        <w:jc w:val="both"/>
        <w:rPr>
          <w:rFonts w:ascii="Arial" w:hAnsi="Arial" w:cs="Arial"/>
          <w:szCs w:val="24"/>
        </w:rPr>
      </w:pPr>
    </w:p>
    <w:p w14:paraId="4772DF21" w14:textId="56FE2095" w:rsidR="00E36F93" w:rsidRPr="006B3CCC" w:rsidRDefault="00E36F93" w:rsidP="006B3CCC">
      <w:pPr>
        <w:autoSpaceDE w:val="0"/>
        <w:autoSpaceDN w:val="0"/>
        <w:adjustRightInd w:val="0"/>
        <w:spacing w:line="360" w:lineRule="auto"/>
        <w:ind w:left="284" w:hanging="426"/>
        <w:rPr>
          <w:rFonts w:ascii="Arial" w:hAnsi="Arial" w:cs="Arial"/>
          <w:szCs w:val="24"/>
        </w:rPr>
      </w:pPr>
    </w:p>
    <w:sectPr w:rsidR="00E36F93" w:rsidRPr="006B3CC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26BAE6" w14:textId="77777777" w:rsidR="006A3F1A" w:rsidRDefault="006A3F1A" w:rsidP="004F2A5C">
      <w:pPr>
        <w:spacing w:after="0" w:line="240" w:lineRule="auto"/>
      </w:pPr>
      <w:r>
        <w:separator/>
      </w:r>
    </w:p>
  </w:endnote>
  <w:endnote w:type="continuationSeparator" w:id="0">
    <w:p w14:paraId="015193C6" w14:textId="77777777" w:rsidR="006A3F1A" w:rsidRDefault="006A3F1A" w:rsidP="004F2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555506"/>
      <w:docPartObj>
        <w:docPartGallery w:val="Page Numbers (Bottom of Page)"/>
        <w:docPartUnique/>
      </w:docPartObj>
    </w:sdtPr>
    <w:sdtEndPr/>
    <w:sdtContent>
      <w:p w14:paraId="7559E455" w14:textId="0C9CBC3A" w:rsidR="00435262" w:rsidRDefault="0043526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C02">
          <w:rPr>
            <w:noProof/>
          </w:rPr>
          <w:t>14</w:t>
        </w:r>
        <w:r>
          <w:fldChar w:fldCharType="end"/>
        </w:r>
      </w:p>
    </w:sdtContent>
  </w:sdt>
  <w:p w14:paraId="14998791" w14:textId="77777777" w:rsidR="00435262" w:rsidRDefault="0043526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6A7EE9" w14:textId="77777777" w:rsidR="006A3F1A" w:rsidRDefault="006A3F1A" w:rsidP="004F2A5C">
      <w:pPr>
        <w:spacing w:after="0" w:line="240" w:lineRule="auto"/>
      </w:pPr>
      <w:r>
        <w:separator/>
      </w:r>
    </w:p>
  </w:footnote>
  <w:footnote w:type="continuationSeparator" w:id="0">
    <w:p w14:paraId="7EB71377" w14:textId="77777777" w:rsidR="006A3F1A" w:rsidRDefault="006A3F1A" w:rsidP="004F2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1C6CDEB6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sz w:val="20"/>
        <w:szCs w:val="20"/>
      </w:rPr>
    </w:lvl>
  </w:abstractNum>
  <w:abstractNum w:abstractNumId="1" w15:restartNumberingAfterBreak="0">
    <w:nsid w:val="02EA67A6"/>
    <w:multiLevelType w:val="hybridMultilevel"/>
    <w:tmpl w:val="4D1454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52102"/>
    <w:multiLevelType w:val="hybridMultilevel"/>
    <w:tmpl w:val="36E2D380"/>
    <w:lvl w:ilvl="0" w:tplc="2160E9A0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25D09"/>
    <w:multiLevelType w:val="hybridMultilevel"/>
    <w:tmpl w:val="D850F35C"/>
    <w:lvl w:ilvl="0" w:tplc="04150011">
      <w:start w:val="1"/>
      <w:numFmt w:val="decimal"/>
      <w:lvlText w:val="%1)"/>
      <w:lvlJc w:val="left"/>
      <w:pPr>
        <w:ind w:left="4046" w:hanging="360"/>
      </w:pPr>
    </w:lvl>
    <w:lvl w:ilvl="1" w:tplc="04150019" w:tentative="1">
      <w:start w:val="1"/>
      <w:numFmt w:val="lowerLetter"/>
      <w:lvlText w:val="%2."/>
      <w:lvlJc w:val="left"/>
      <w:pPr>
        <w:ind w:left="4766" w:hanging="360"/>
      </w:pPr>
    </w:lvl>
    <w:lvl w:ilvl="2" w:tplc="0415001B" w:tentative="1">
      <w:start w:val="1"/>
      <w:numFmt w:val="lowerRoman"/>
      <w:lvlText w:val="%3."/>
      <w:lvlJc w:val="right"/>
      <w:pPr>
        <w:ind w:left="5486" w:hanging="180"/>
      </w:pPr>
    </w:lvl>
    <w:lvl w:ilvl="3" w:tplc="0415000F" w:tentative="1">
      <w:start w:val="1"/>
      <w:numFmt w:val="decimal"/>
      <w:lvlText w:val="%4."/>
      <w:lvlJc w:val="left"/>
      <w:pPr>
        <w:ind w:left="6206" w:hanging="360"/>
      </w:pPr>
    </w:lvl>
    <w:lvl w:ilvl="4" w:tplc="04150019" w:tentative="1">
      <w:start w:val="1"/>
      <w:numFmt w:val="lowerLetter"/>
      <w:lvlText w:val="%5."/>
      <w:lvlJc w:val="left"/>
      <w:pPr>
        <w:ind w:left="6926" w:hanging="360"/>
      </w:pPr>
    </w:lvl>
    <w:lvl w:ilvl="5" w:tplc="0415001B" w:tentative="1">
      <w:start w:val="1"/>
      <w:numFmt w:val="lowerRoman"/>
      <w:lvlText w:val="%6."/>
      <w:lvlJc w:val="right"/>
      <w:pPr>
        <w:ind w:left="7646" w:hanging="180"/>
      </w:pPr>
    </w:lvl>
    <w:lvl w:ilvl="6" w:tplc="0415000F" w:tentative="1">
      <w:start w:val="1"/>
      <w:numFmt w:val="decimal"/>
      <w:lvlText w:val="%7."/>
      <w:lvlJc w:val="left"/>
      <w:pPr>
        <w:ind w:left="8366" w:hanging="360"/>
      </w:pPr>
    </w:lvl>
    <w:lvl w:ilvl="7" w:tplc="04150019" w:tentative="1">
      <w:start w:val="1"/>
      <w:numFmt w:val="lowerLetter"/>
      <w:lvlText w:val="%8."/>
      <w:lvlJc w:val="left"/>
      <w:pPr>
        <w:ind w:left="9086" w:hanging="360"/>
      </w:pPr>
    </w:lvl>
    <w:lvl w:ilvl="8" w:tplc="0415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4" w15:restartNumberingAfterBreak="0">
    <w:nsid w:val="0BC2446B"/>
    <w:multiLevelType w:val="hybridMultilevel"/>
    <w:tmpl w:val="08D650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545C4"/>
    <w:multiLevelType w:val="hybridMultilevel"/>
    <w:tmpl w:val="D22674B8"/>
    <w:lvl w:ilvl="0" w:tplc="5B16B50A">
      <w:start w:val="26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8407B6E"/>
    <w:multiLevelType w:val="hybridMultilevel"/>
    <w:tmpl w:val="1A22CD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52DFA"/>
    <w:multiLevelType w:val="hybridMultilevel"/>
    <w:tmpl w:val="6F2680E4"/>
    <w:lvl w:ilvl="0" w:tplc="1742C148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B485F"/>
    <w:multiLevelType w:val="hybridMultilevel"/>
    <w:tmpl w:val="55EA60C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DD298C"/>
    <w:multiLevelType w:val="hybridMultilevel"/>
    <w:tmpl w:val="7A6E2BE4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210151C2"/>
    <w:multiLevelType w:val="hybridMultilevel"/>
    <w:tmpl w:val="2084F17C"/>
    <w:lvl w:ilvl="0" w:tplc="7DA8FD0A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E1AD7"/>
    <w:multiLevelType w:val="hybridMultilevel"/>
    <w:tmpl w:val="DC121FC8"/>
    <w:lvl w:ilvl="0" w:tplc="B4E2BD9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97F30"/>
    <w:multiLevelType w:val="hybridMultilevel"/>
    <w:tmpl w:val="7CAC3326"/>
    <w:lvl w:ilvl="0" w:tplc="6F72C372">
      <w:start w:val="6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8123D"/>
    <w:multiLevelType w:val="hybridMultilevel"/>
    <w:tmpl w:val="D188D05C"/>
    <w:lvl w:ilvl="0" w:tplc="8ED26FDC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A4767"/>
    <w:multiLevelType w:val="hybridMultilevel"/>
    <w:tmpl w:val="DA7A0E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7590C"/>
    <w:multiLevelType w:val="hybridMultilevel"/>
    <w:tmpl w:val="E4FC375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E8250D9"/>
    <w:multiLevelType w:val="hybridMultilevel"/>
    <w:tmpl w:val="A192CA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52A273E6">
      <w:start w:val="1"/>
      <w:numFmt w:val="lowerLetter"/>
      <w:lvlText w:val="%3)"/>
      <w:lvlJc w:val="left"/>
      <w:pPr>
        <w:ind w:left="2340" w:hanging="360"/>
      </w:pPr>
      <w:rPr>
        <w:rFonts w:eastAsia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425E9"/>
    <w:multiLevelType w:val="hybridMultilevel"/>
    <w:tmpl w:val="4B8CAB5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12D7B52"/>
    <w:multiLevelType w:val="hybridMultilevel"/>
    <w:tmpl w:val="459CE9F8"/>
    <w:lvl w:ilvl="0" w:tplc="F09E616E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432BD4"/>
    <w:multiLevelType w:val="hybridMultilevel"/>
    <w:tmpl w:val="70AE56EC"/>
    <w:lvl w:ilvl="0" w:tplc="7EAE4266">
      <w:start w:val="7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7B0815"/>
    <w:multiLevelType w:val="hybridMultilevel"/>
    <w:tmpl w:val="6F8011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E32BA5"/>
    <w:multiLevelType w:val="hybridMultilevel"/>
    <w:tmpl w:val="274621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37091E"/>
    <w:multiLevelType w:val="hybridMultilevel"/>
    <w:tmpl w:val="E98C4DAA"/>
    <w:lvl w:ilvl="0" w:tplc="04150011">
      <w:start w:val="1"/>
      <w:numFmt w:val="decimal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3" w15:restartNumberingAfterBreak="0">
    <w:nsid w:val="63575827"/>
    <w:multiLevelType w:val="multilevel"/>
    <w:tmpl w:val="459021B6"/>
    <w:styleLink w:val="StylStylPunktowane11ptPogrubienieKonspektynumerowaneTi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65EE2A96"/>
    <w:multiLevelType w:val="hybridMultilevel"/>
    <w:tmpl w:val="2DF0A724"/>
    <w:lvl w:ilvl="0" w:tplc="0888B90C">
      <w:start w:val="1"/>
      <w:numFmt w:val="decimal"/>
      <w:lvlText w:val="%1."/>
      <w:lvlJc w:val="left"/>
      <w:pPr>
        <w:ind w:left="4613" w:hanging="360"/>
      </w:pPr>
    </w:lvl>
    <w:lvl w:ilvl="1" w:tplc="9C3C0F3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DB0F64"/>
    <w:multiLevelType w:val="hybridMultilevel"/>
    <w:tmpl w:val="1180D91A"/>
    <w:lvl w:ilvl="0" w:tplc="43A0A394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E54CBE"/>
    <w:multiLevelType w:val="hybridMultilevel"/>
    <w:tmpl w:val="B860B82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F7A6BCB"/>
    <w:multiLevelType w:val="hybridMultilevel"/>
    <w:tmpl w:val="500093C0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8" w15:restartNumberingAfterBreak="0">
    <w:nsid w:val="701C3D81"/>
    <w:multiLevelType w:val="hybridMultilevel"/>
    <w:tmpl w:val="7516591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1C275C8"/>
    <w:multiLevelType w:val="hybridMultilevel"/>
    <w:tmpl w:val="0E3A43E4"/>
    <w:lvl w:ilvl="0" w:tplc="4014C8C0">
      <w:start w:val="6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412798"/>
    <w:multiLevelType w:val="hybridMultilevel"/>
    <w:tmpl w:val="4B0CA3D4"/>
    <w:lvl w:ilvl="0" w:tplc="0EF06482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9D47F6"/>
    <w:multiLevelType w:val="hybridMultilevel"/>
    <w:tmpl w:val="ED0EB7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C53A30"/>
    <w:multiLevelType w:val="hybridMultilevel"/>
    <w:tmpl w:val="5DE6B8B6"/>
    <w:lvl w:ilvl="0" w:tplc="122A18DE">
      <w:start w:val="7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BF2ECE"/>
    <w:multiLevelType w:val="hybridMultilevel"/>
    <w:tmpl w:val="C77C60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7"/>
  </w:num>
  <w:num w:numId="3">
    <w:abstractNumId w:val="9"/>
  </w:num>
  <w:num w:numId="4">
    <w:abstractNumId w:val="23"/>
  </w:num>
  <w:num w:numId="5">
    <w:abstractNumId w:val="8"/>
  </w:num>
  <w:num w:numId="6">
    <w:abstractNumId w:val="19"/>
  </w:num>
  <w:num w:numId="7">
    <w:abstractNumId w:val="3"/>
  </w:num>
  <w:num w:numId="8">
    <w:abstractNumId w:val="11"/>
  </w:num>
  <w:num w:numId="9">
    <w:abstractNumId w:val="18"/>
  </w:num>
  <w:num w:numId="10">
    <w:abstractNumId w:val="26"/>
  </w:num>
  <w:num w:numId="11">
    <w:abstractNumId w:val="17"/>
  </w:num>
  <w:num w:numId="12">
    <w:abstractNumId w:val="15"/>
  </w:num>
  <w:num w:numId="13">
    <w:abstractNumId w:val="2"/>
  </w:num>
  <w:num w:numId="14">
    <w:abstractNumId w:val="22"/>
  </w:num>
  <w:num w:numId="15">
    <w:abstractNumId w:val="13"/>
  </w:num>
  <w:num w:numId="16">
    <w:abstractNumId w:val="28"/>
  </w:num>
  <w:num w:numId="17">
    <w:abstractNumId w:val="25"/>
  </w:num>
  <w:num w:numId="18">
    <w:abstractNumId w:val="30"/>
  </w:num>
  <w:num w:numId="19">
    <w:abstractNumId w:val="10"/>
  </w:num>
  <w:num w:numId="20">
    <w:abstractNumId w:val="5"/>
  </w:num>
  <w:num w:numId="21">
    <w:abstractNumId w:val="20"/>
  </w:num>
  <w:num w:numId="22">
    <w:abstractNumId w:val="7"/>
  </w:num>
  <w:num w:numId="23">
    <w:abstractNumId w:val="21"/>
  </w:num>
  <w:num w:numId="24">
    <w:abstractNumId w:val="16"/>
  </w:num>
  <w:num w:numId="25">
    <w:abstractNumId w:val="14"/>
  </w:num>
  <w:num w:numId="26">
    <w:abstractNumId w:val="31"/>
  </w:num>
  <w:num w:numId="27">
    <w:abstractNumId w:val="29"/>
  </w:num>
  <w:num w:numId="28">
    <w:abstractNumId w:val="4"/>
  </w:num>
  <w:num w:numId="29">
    <w:abstractNumId w:val="6"/>
  </w:num>
  <w:num w:numId="30">
    <w:abstractNumId w:val="12"/>
  </w:num>
  <w:num w:numId="31">
    <w:abstractNumId w:val="33"/>
  </w:num>
  <w:num w:numId="32">
    <w:abstractNumId w:val="1"/>
  </w:num>
  <w:num w:numId="33">
    <w:abstractNumId w:val="3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42B"/>
    <w:rsid w:val="00003152"/>
    <w:rsid w:val="000218CE"/>
    <w:rsid w:val="0003480F"/>
    <w:rsid w:val="00040020"/>
    <w:rsid w:val="00042A30"/>
    <w:rsid w:val="00043676"/>
    <w:rsid w:val="00045777"/>
    <w:rsid w:val="00057589"/>
    <w:rsid w:val="000706F4"/>
    <w:rsid w:val="00072649"/>
    <w:rsid w:val="00084B8A"/>
    <w:rsid w:val="0009130A"/>
    <w:rsid w:val="000932C0"/>
    <w:rsid w:val="000A7881"/>
    <w:rsid w:val="000B5CF8"/>
    <w:rsid w:val="000B60F9"/>
    <w:rsid w:val="000B6C02"/>
    <w:rsid w:val="000D1F3D"/>
    <w:rsid w:val="000D675F"/>
    <w:rsid w:val="000E5020"/>
    <w:rsid w:val="000F2DCA"/>
    <w:rsid w:val="000F44A4"/>
    <w:rsid w:val="000F648F"/>
    <w:rsid w:val="000F7A56"/>
    <w:rsid w:val="0010018E"/>
    <w:rsid w:val="0010338D"/>
    <w:rsid w:val="00103C56"/>
    <w:rsid w:val="00104645"/>
    <w:rsid w:val="00112928"/>
    <w:rsid w:val="00112B79"/>
    <w:rsid w:val="0011793E"/>
    <w:rsid w:val="0014052A"/>
    <w:rsid w:val="0015198A"/>
    <w:rsid w:val="00151F5E"/>
    <w:rsid w:val="001558B8"/>
    <w:rsid w:val="00161342"/>
    <w:rsid w:val="00181919"/>
    <w:rsid w:val="00182EE5"/>
    <w:rsid w:val="00194907"/>
    <w:rsid w:val="001A0D8E"/>
    <w:rsid w:val="001A4795"/>
    <w:rsid w:val="001A5437"/>
    <w:rsid w:val="001B07BA"/>
    <w:rsid w:val="001B281E"/>
    <w:rsid w:val="001B297B"/>
    <w:rsid w:val="001B4274"/>
    <w:rsid w:val="001B5CF8"/>
    <w:rsid w:val="001E1538"/>
    <w:rsid w:val="001E1E36"/>
    <w:rsid w:val="001F21CD"/>
    <w:rsid w:val="001F712F"/>
    <w:rsid w:val="001F7B18"/>
    <w:rsid w:val="00200A00"/>
    <w:rsid w:val="00221FD0"/>
    <w:rsid w:val="00231C0C"/>
    <w:rsid w:val="002409C3"/>
    <w:rsid w:val="00245193"/>
    <w:rsid w:val="00250BE2"/>
    <w:rsid w:val="00255B6E"/>
    <w:rsid w:val="00261344"/>
    <w:rsid w:val="00262FE5"/>
    <w:rsid w:val="002631D6"/>
    <w:rsid w:val="002737CE"/>
    <w:rsid w:val="00281ECF"/>
    <w:rsid w:val="00284DC6"/>
    <w:rsid w:val="0029091A"/>
    <w:rsid w:val="00294118"/>
    <w:rsid w:val="002A3988"/>
    <w:rsid w:val="002A59FF"/>
    <w:rsid w:val="002C329C"/>
    <w:rsid w:val="002D003D"/>
    <w:rsid w:val="002D47DB"/>
    <w:rsid w:val="002D4E75"/>
    <w:rsid w:val="002E37CC"/>
    <w:rsid w:val="002E6584"/>
    <w:rsid w:val="002F018F"/>
    <w:rsid w:val="00304C22"/>
    <w:rsid w:val="00305230"/>
    <w:rsid w:val="00314F8B"/>
    <w:rsid w:val="00326B0D"/>
    <w:rsid w:val="00330BC2"/>
    <w:rsid w:val="00334AB1"/>
    <w:rsid w:val="00340104"/>
    <w:rsid w:val="00350BEC"/>
    <w:rsid w:val="00351013"/>
    <w:rsid w:val="00363C12"/>
    <w:rsid w:val="003663A2"/>
    <w:rsid w:val="00381ECB"/>
    <w:rsid w:val="003825B5"/>
    <w:rsid w:val="00383DDA"/>
    <w:rsid w:val="0038742B"/>
    <w:rsid w:val="00387A51"/>
    <w:rsid w:val="003921A6"/>
    <w:rsid w:val="003A4325"/>
    <w:rsid w:val="003B2B21"/>
    <w:rsid w:val="003C53CB"/>
    <w:rsid w:val="003C5710"/>
    <w:rsid w:val="003C66EF"/>
    <w:rsid w:val="003D65CC"/>
    <w:rsid w:val="003E1CFB"/>
    <w:rsid w:val="003E5A44"/>
    <w:rsid w:val="003E6F11"/>
    <w:rsid w:val="003F2F74"/>
    <w:rsid w:val="003F559B"/>
    <w:rsid w:val="003F791B"/>
    <w:rsid w:val="0041323A"/>
    <w:rsid w:val="00420B42"/>
    <w:rsid w:val="004309B9"/>
    <w:rsid w:val="00432D98"/>
    <w:rsid w:val="00435262"/>
    <w:rsid w:val="00442059"/>
    <w:rsid w:val="00450597"/>
    <w:rsid w:val="004600A0"/>
    <w:rsid w:val="00474278"/>
    <w:rsid w:val="0047571D"/>
    <w:rsid w:val="00480AE1"/>
    <w:rsid w:val="004810F5"/>
    <w:rsid w:val="004913FC"/>
    <w:rsid w:val="004928D7"/>
    <w:rsid w:val="004A721D"/>
    <w:rsid w:val="004C64B1"/>
    <w:rsid w:val="004C6E5D"/>
    <w:rsid w:val="004D0347"/>
    <w:rsid w:val="004E3A54"/>
    <w:rsid w:val="004F0E14"/>
    <w:rsid w:val="004F2A5C"/>
    <w:rsid w:val="004F547E"/>
    <w:rsid w:val="005136A4"/>
    <w:rsid w:val="00514FC9"/>
    <w:rsid w:val="005217B2"/>
    <w:rsid w:val="005308C5"/>
    <w:rsid w:val="00545BF5"/>
    <w:rsid w:val="0054792F"/>
    <w:rsid w:val="0055296F"/>
    <w:rsid w:val="0057414B"/>
    <w:rsid w:val="00576FC2"/>
    <w:rsid w:val="00581A47"/>
    <w:rsid w:val="0058393B"/>
    <w:rsid w:val="00592F6B"/>
    <w:rsid w:val="005A3D37"/>
    <w:rsid w:val="005B2162"/>
    <w:rsid w:val="005D5C35"/>
    <w:rsid w:val="005E325C"/>
    <w:rsid w:val="00603787"/>
    <w:rsid w:val="00612F68"/>
    <w:rsid w:val="00625D5A"/>
    <w:rsid w:val="0063256D"/>
    <w:rsid w:val="00635443"/>
    <w:rsid w:val="0064575D"/>
    <w:rsid w:val="00655F20"/>
    <w:rsid w:val="00656F63"/>
    <w:rsid w:val="00675880"/>
    <w:rsid w:val="00683A97"/>
    <w:rsid w:val="00696468"/>
    <w:rsid w:val="00696DCD"/>
    <w:rsid w:val="006A3CFB"/>
    <w:rsid w:val="006A3F1A"/>
    <w:rsid w:val="006B3CCC"/>
    <w:rsid w:val="006C1AFF"/>
    <w:rsid w:val="006C60B6"/>
    <w:rsid w:val="006D27AC"/>
    <w:rsid w:val="006E1BC2"/>
    <w:rsid w:val="006F09ED"/>
    <w:rsid w:val="006F3796"/>
    <w:rsid w:val="00705419"/>
    <w:rsid w:val="00706B78"/>
    <w:rsid w:val="007247D2"/>
    <w:rsid w:val="007257B2"/>
    <w:rsid w:val="00754D64"/>
    <w:rsid w:val="00756140"/>
    <w:rsid w:val="00765812"/>
    <w:rsid w:val="00765EC7"/>
    <w:rsid w:val="007747A2"/>
    <w:rsid w:val="0078464C"/>
    <w:rsid w:val="007850E3"/>
    <w:rsid w:val="007872DF"/>
    <w:rsid w:val="0079185C"/>
    <w:rsid w:val="007A3C94"/>
    <w:rsid w:val="007A3CB4"/>
    <w:rsid w:val="007B2609"/>
    <w:rsid w:val="007B5D1E"/>
    <w:rsid w:val="007B72C3"/>
    <w:rsid w:val="007D27B7"/>
    <w:rsid w:val="007D72E1"/>
    <w:rsid w:val="007D7BBB"/>
    <w:rsid w:val="007E2A4E"/>
    <w:rsid w:val="007E3B41"/>
    <w:rsid w:val="007E55C9"/>
    <w:rsid w:val="007E6A1B"/>
    <w:rsid w:val="007F06A9"/>
    <w:rsid w:val="007F1CA5"/>
    <w:rsid w:val="00800CA5"/>
    <w:rsid w:val="00801FE0"/>
    <w:rsid w:val="00801FE6"/>
    <w:rsid w:val="00812C1E"/>
    <w:rsid w:val="00812F48"/>
    <w:rsid w:val="00812F97"/>
    <w:rsid w:val="00826B6E"/>
    <w:rsid w:val="00826EE1"/>
    <w:rsid w:val="008352C5"/>
    <w:rsid w:val="008604F7"/>
    <w:rsid w:val="00865B16"/>
    <w:rsid w:val="00867671"/>
    <w:rsid w:val="00882DF6"/>
    <w:rsid w:val="00884385"/>
    <w:rsid w:val="008915CF"/>
    <w:rsid w:val="0089508E"/>
    <w:rsid w:val="008A69CB"/>
    <w:rsid w:val="008B0AF5"/>
    <w:rsid w:val="008C31E9"/>
    <w:rsid w:val="008C528E"/>
    <w:rsid w:val="008D2285"/>
    <w:rsid w:val="008E18A0"/>
    <w:rsid w:val="008E1C10"/>
    <w:rsid w:val="008E2D87"/>
    <w:rsid w:val="008E3D00"/>
    <w:rsid w:val="008E629B"/>
    <w:rsid w:val="008F2798"/>
    <w:rsid w:val="009001F1"/>
    <w:rsid w:val="0091781E"/>
    <w:rsid w:val="009319D8"/>
    <w:rsid w:val="009401B1"/>
    <w:rsid w:val="0094416F"/>
    <w:rsid w:val="0094460B"/>
    <w:rsid w:val="009448EF"/>
    <w:rsid w:val="009557EF"/>
    <w:rsid w:val="00963094"/>
    <w:rsid w:val="00963967"/>
    <w:rsid w:val="009671A6"/>
    <w:rsid w:val="00992F50"/>
    <w:rsid w:val="0099652D"/>
    <w:rsid w:val="009B3921"/>
    <w:rsid w:val="009C57DA"/>
    <w:rsid w:val="009E65A0"/>
    <w:rsid w:val="009F1D25"/>
    <w:rsid w:val="009F4031"/>
    <w:rsid w:val="009F480B"/>
    <w:rsid w:val="009F69EA"/>
    <w:rsid w:val="00A00CA7"/>
    <w:rsid w:val="00A0452D"/>
    <w:rsid w:val="00A1021B"/>
    <w:rsid w:val="00A24631"/>
    <w:rsid w:val="00A30728"/>
    <w:rsid w:val="00A30748"/>
    <w:rsid w:val="00A95A5C"/>
    <w:rsid w:val="00A96C71"/>
    <w:rsid w:val="00AA1260"/>
    <w:rsid w:val="00AA18A0"/>
    <w:rsid w:val="00AA7C65"/>
    <w:rsid w:val="00AB6184"/>
    <w:rsid w:val="00AB6811"/>
    <w:rsid w:val="00AC0450"/>
    <w:rsid w:val="00AC58E0"/>
    <w:rsid w:val="00AC6058"/>
    <w:rsid w:val="00AD1FC8"/>
    <w:rsid w:val="00AD25CC"/>
    <w:rsid w:val="00AD7DAC"/>
    <w:rsid w:val="00AF71AF"/>
    <w:rsid w:val="00B12843"/>
    <w:rsid w:val="00B141C8"/>
    <w:rsid w:val="00B163DD"/>
    <w:rsid w:val="00B304E8"/>
    <w:rsid w:val="00B36055"/>
    <w:rsid w:val="00B42543"/>
    <w:rsid w:val="00B42FC7"/>
    <w:rsid w:val="00B50148"/>
    <w:rsid w:val="00B51ED6"/>
    <w:rsid w:val="00B52093"/>
    <w:rsid w:val="00B53523"/>
    <w:rsid w:val="00B56413"/>
    <w:rsid w:val="00B56553"/>
    <w:rsid w:val="00B6233A"/>
    <w:rsid w:val="00B671B8"/>
    <w:rsid w:val="00B7750D"/>
    <w:rsid w:val="00B81656"/>
    <w:rsid w:val="00B84B45"/>
    <w:rsid w:val="00B90ABB"/>
    <w:rsid w:val="00B95225"/>
    <w:rsid w:val="00BA0A6C"/>
    <w:rsid w:val="00BA5C04"/>
    <w:rsid w:val="00BC07A5"/>
    <w:rsid w:val="00BC0FFE"/>
    <w:rsid w:val="00BC143B"/>
    <w:rsid w:val="00BC73D9"/>
    <w:rsid w:val="00BC7954"/>
    <w:rsid w:val="00BD3980"/>
    <w:rsid w:val="00BD489D"/>
    <w:rsid w:val="00BE5B2C"/>
    <w:rsid w:val="00BF568C"/>
    <w:rsid w:val="00BF6447"/>
    <w:rsid w:val="00BF72C8"/>
    <w:rsid w:val="00BF7EB9"/>
    <w:rsid w:val="00C00C07"/>
    <w:rsid w:val="00C02468"/>
    <w:rsid w:val="00C103EF"/>
    <w:rsid w:val="00C3049F"/>
    <w:rsid w:val="00C50842"/>
    <w:rsid w:val="00C63376"/>
    <w:rsid w:val="00C717FD"/>
    <w:rsid w:val="00C73A88"/>
    <w:rsid w:val="00C7435D"/>
    <w:rsid w:val="00C74546"/>
    <w:rsid w:val="00C74EBE"/>
    <w:rsid w:val="00C91D71"/>
    <w:rsid w:val="00C93D7B"/>
    <w:rsid w:val="00CA148F"/>
    <w:rsid w:val="00CA656A"/>
    <w:rsid w:val="00CC0CAA"/>
    <w:rsid w:val="00CC41EC"/>
    <w:rsid w:val="00CC631E"/>
    <w:rsid w:val="00CD6E89"/>
    <w:rsid w:val="00CE654F"/>
    <w:rsid w:val="00CF21EA"/>
    <w:rsid w:val="00CF6C72"/>
    <w:rsid w:val="00D0784F"/>
    <w:rsid w:val="00D1716D"/>
    <w:rsid w:val="00D2179A"/>
    <w:rsid w:val="00D21F4C"/>
    <w:rsid w:val="00D26D1C"/>
    <w:rsid w:val="00D271ED"/>
    <w:rsid w:val="00D32542"/>
    <w:rsid w:val="00D3327A"/>
    <w:rsid w:val="00D348A8"/>
    <w:rsid w:val="00D4347A"/>
    <w:rsid w:val="00D53CC4"/>
    <w:rsid w:val="00D565AB"/>
    <w:rsid w:val="00D57F15"/>
    <w:rsid w:val="00D75CBA"/>
    <w:rsid w:val="00D8239B"/>
    <w:rsid w:val="00D82FB6"/>
    <w:rsid w:val="00D87B24"/>
    <w:rsid w:val="00D915DF"/>
    <w:rsid w:val="00D91B6D"/>
    <w:rsid w:val="00D968C4"/>
    <w:rsid w:val="00DC1301"/>
    <w:rsid w:val="00DC48C2"/>
    <w:rsid w:val="00DD7EC2"/>
    <w:rsid w:val="00DE075A"/>
    <w:rsid w:val="00DE412B"/>
    <w:rsid w:val="00DE76B8"/>
    <w:rsid w:val="00E0571B"/>
    <w:rsid w:val="00E16213"/>
    <w:rsid w:val="00E203BE"/>
    <w:rsid w:val="00E31A40"/>
    <w:rsid w:val="00E34AA7"/>
    <w:rsid w:val="00E36F93"/>
    <w:rsid w:val="00E4171A"/>
    <w:rsid w:val="00E47908"/>
    <w:rsid w:val="00E56637"/>
    <w:rsid w:val="00E5736C"/>
    <w:rsid w:val="00E76CD2"/>
    <w:rsid w:val="00E826EE"/>
    <w:rsid w:val="00E87222"/>
    <w:rsid w:val="00E87233"/>
    <w:rsid w:val="00E9232C"/>
    <w:rsid w:val="00E95E3D"/>
    <w:rsid w:val="00EB2515"/>
    <w:rsid w:val="00EC6803"/>
    <w:rsid w:val="00EC7C83"/>
    <w:rsid w:val="00ED41E3"/>
    <w:rsid w:val="00EF6AB0"/>
    <w:rsid w:val="00F0056C"/>
    <w:rsid w:val="00F013F2"/>
    <w:rsid w:val="00F13F46"/>
    <w:rsid w:val="00F153AE"/>
    <w:rsid w:val="00F25BF2"/>
    <w:rsid w:val="00F33348"/>
    <w:rsid w:val="00F57BE5"/>
    <w:rsid w:val="00F65D0D"/>
    <w:rsid w:val="00F70051"/>
    <w:rsid w:val="00F72A70"/>
    <w:rsid w:val="00F74D49"/>
    <w:rsid w:val="00F75211"/>
    <w:rsid w:val="00F8400C"/>
    <w:rsid w:val="00FA10C2"/>
    <w:rsid w:val="00FB176D"/>
    <w:rsid w:val="00FB445A"/>
    <w:rsid w:val="00FC7F93"/>
    <w:rsid w:val="00FD59BA"/>
    <w:rsid w:val="00FE7087"/>
    <w:rsid w:val="00FE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0EFAF"/>
  <w15:docId w15:val="{4D09CA02-9D54-4D40-A98B-BE1ABF94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4B45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332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E629B"/>
    <w:pPr>
      <w:keepNext/>
      <w:spacing w:after="0" w:line="240" w:lineRule="auto"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581A47"/>
    <w:pPr>
      <w:keepNext/>
      <w:spacing w:after="0" w:line="240" w:lineRule="auto"/>
      <w:jc w:val="right"/>
      <w:outlineLvl w:val="2"/>
    </w:pPr>
    <w:rPr>
      <w:i/>
      <w:szCs w:val="20"/>
    </w:rPr>
  </w:style>
  <w:style w:type="paragraph" w:styleId="Nagwek4">
    <w:name w:val="heading 4"/>
    <w:basedOn w:val="Normalny"/>
    <w:next w:val="Normalny"/>
    <w:link w:val="Nagwek4Znak"/>
    <w:qFormat/>
    <w:rsid w:val="008E629B"/>
    <w:pPr>
      <w:keepNext/>
      <w:spacing w:after="0" w:line="240" w:lineRule="auto"/>
      <w:jc w:val="center"/>
      <w:outlineLvl w:val="3"/>
    </w:pPr>
    <w:rPr>
      <w:b/>
      <w:snapToGrid w:val="0"/>
      <w:color w:val="000000"/>
      <w:szCs w:val="20"/>
    </w:rPr>
  </w:style>
  <w:style w:type="paragraph" w:styleId="Nagwek5">
    <w:name w:val="heading 5"/>
    <w:basedOn w:val="Normalny"/>
    <w:next w:val="Normalny"/>
    <w:link w:val="Nagwek5Znak"/>
    <w:qFormat/>
    <w:rsid w:val="008E629B"/>
    <w:pPr>
      <w:keepNext/>
      <w:spacing w:after="0" w:line="240" w:lineRule="auto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link w:val="Nagwek6Znak"/>
    <w:qFormat/>
    <w:rsid w:val="008E629B"/>
    <w:pPr>
      <w:keepNext/>
      <w:spacing w:after="0" w:line="240" w:lineRule="auto"/>
      <w:jc w:val="center"/>
      <w:outlineLvl w:val="5"/>
    </w:pPr>
    <w:rPr>
      <w:b/>
      <w:sz w:val="20"/>
      <w:szCs w:val="20"/>
    </w:rPr>
  </w:style>
  <w:style w:type="paragraph" w:styleId="Nagwek7">
    <w:name w:val="heading 7"/>
    <w:basedOn w:val="Normalny"/>
    <w:next w:val="Normalny"/>
    <w:link w:val="Nagwek7Znak"/>
    <w:qFormat/>
    <w:rsid w:val="008E629B"/>
    <w:pPr>
      <w:keepNext/>
      <w:spacing w:after="0" w:line="240" w:lineRule="auto"/>
      <w:jc w:val="center"/>
      <w:outlineLvl w:val="6"/>
    </w:pPr>
    <w:rPr>
      <w:b/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8E629B"/>
    <w:pPr>
      <w:keepNext/>
      <w:spacing w:after="0" w:line="240" w:lineRule="auto"/>
      <w:jc w:val="both"/>
      <w:outlineLvl w:val="7"/>
    </w:pPr>
    <w:rPr>
      <w:b/>
      <w:snapToGrid w:val="0"/>
      <w:color w:val="000000"/>
      <w:szCs w:val="20"/>
    </w:rPr>
  </w:style>
  <w:style w:type="paragraph" w:styleId="Nagwek9">
    <w:name w:val="heading 9"/>
    <w:basedOn w:val="Normalny"/>
    <w:next w:val="Normalny"/>
    <w:link w:val="Nagwek9Znak"/>
    <w:qFormat/>
    <w:rsid w:val="008E629B"/>
    <w:pPr>
      <w:keepNext/>
      <w:spacing w:after="0" w:line="240" w:lineRule="auto"/>
      <w:outlineLvl w:val="8"/>
    </w:pPr>
    <w:rPr>
      <w:b/>
      <w:sz w:val="20"/>
      <w:szCs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reambuła,maz_wyliczenie,opis dzialania,K-P_odwolanie,A_wyliczenie,Akapit z listą5,normalny tekst,L1,Numerowanie,Kolorowa lista — akcent 11,Akapit z listą BS,Bulleted list,Odstavec,Podsis rysunku,T_SZ_List Paragraph,sw tekst"/>
    <w:basedOn w:val="Normalny"/>
    <w:link w:val="AkapitzlistZnak"/>
    <w:uiPriority w:val="34"/>
    <w:qFormat/>
    <w:rsid w:val="0011793E"/>
    <w:pPr>
      <w:ind w:left="720"/>
      <w:contextualSpacing/>
    </w:pPr>
  </w:style>
  <w:style w:type="paragraph" w:customStyle="1" w:styleId="pkt">
    <w:name w:val="pkt"/>
    <w:basedOn w:val="Normalny"/>
    <w:rsid w:val="00CA148F"/>
    <w:pPr>
      <w:spacing w:before="60" w:after="60" w:line="240" w:lineRule="auto"/>
      <w:ind w:left="851" w:hanging="295"/>
      <w:jc w:val="both"/>
    </w:pPr>
    <w:rPr>
      <w:szCs w:val="20"/>
    </w:rPr>
  </w:style>
  <w:style w:type="character" w:styleId="Hipercze">
    <w:name w:val="Hyperlink"/>
    <w:rsid w:val="00CA148F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B56553"/>
    <w:pPr>
      <w:spacing w:after="0" w:line="240" w:lineRule="auto"/>
      <w:jc w:val="center"/>
    </w:pPr>
    <w:rPr>
      <w:b/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56553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81A4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581A4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581A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D3327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nhideWhenUsed/>
    <w:rsid w:val="004F2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F2A5C"/>
    <w:rPr>
      <w:rFonts w:ascii="Times New Roman" w:eastAsia="Times New Roman" w:hAnsi="Times New Roman" w:cs="Times New Roman"/>
      <w:sz w:val="24"/>
      <w:lang w:eastAsia="pl-PL"/>
    </w:rPr>
  </w:style>
  <w:style w:type="paragraph" w:styleId="Tekstdymka">
    <w:name w:val="Balloon Text"/>
    <w:basedOn w:val="Normalny"/>
    <w:link w:val="TekstdymkaZnak"/>
    <w:unhideWhenUsed/>
    <w:rsid w:val="004F2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4F2A5C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zlitzmlitartykuempunktem">
    <w:name w:val="zlitzmlitartykuempunktem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pktpunkt">
    <w:name w:val="pktpunkt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pktzmpktartykuempunktem">
    <w:name w:val="zpktzmpktartykuempunktem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ustzmustartykuempunktem">
    <w:name w:val="zustzmustartykuempunktem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litlitera">
    <w:name w:val="litlitera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litustzmustliter">
    <w:name w:val="zlitustzmustliter"/>
    <w:basedOn w:val="Normalny"/>
    <w:rsid w:val="00D565AB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litpktzmpktliter">
    <w:name w:val="zlitpktzmpktliter"/>
    <w:basedOn w:val="Normalny"/>
    <w:rsid w:val="00D565AB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czwsppktzmczciwsppktartykuempunktem">
    <w:name w:val="zczwsppktzmczciwsppktartykuempunktem"/>
    <w:basedOn w:val="Normalny"/>
    <w:rsid w:val="00D565AB"/>
    <w:pPr>
      <w:spacing w:before="100" w:beforeAutospacing="1" w:after="100" w:afterAutospacing="1" w:line="240" w:lineRule="auto"/>
    </w:pPr>
    <w:rPr>
      <w:szCs w:val="24"/>
    </w:r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L1 Znak,Numerowanie Znak,Kolorowa lista — akcent 11 Znak,Akapit z listą BS Znak"/>
    <w:link w:val="Akapitzlist"/>
    <w:uiPriority w:val="34"/>
    <w:qFormat/>
    <w:rsid w:val="007E2A4E"/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pkt1">
    <w:name w:val="pkt1"/>
    <w:basedOn w:val="pkt"/>
    <w:rsid w:val="00161342"/>
    <w:pPr>
      <w:ind w:left="850" w:hanging="425"/>
    </w:pPr>
  </w:style>
  <w:style w:type="paragraph" w:customStyle="1" w:styleId="ust">
    <w:name w:val="ust"/>
    <w:rsid w:val="00161342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">
    <w:name w:val="List"/>
    <w:basedOn w:val="Tekstpodstawowy"/>
    <w:rsid w:val="009F69EA"/>
    <w:pPr>
      <w:suppressAutoHyphens/>
      <w:spacing w:after="120"/>
      <w:jc w:val="left"/>
    </w:pPr>
    <w:rPr>
      <w:b w:val="0"/>
      <w:sz w:val="20"/>
    </w:rPr>
  </w:style>
  <w:style w:type="paragraph" w:customStyle="1" w:styleId="Skrconyadreszwrotny">
    <w:name w:val="Skrócony adres zwrotny"/>
    <w:basedOn w:val="Normalny"/>
    <w:rsid w:val="009F69EA"/>
    <w:pPr>
      <w:spacing w:after="0" w:line="240" w:lineRule="auto"/>
    </w:pPr>
    <w:rPr>
      <w:szCs w:val="20"/>
    </w:rPr>
  </w:style>
  <w:style w:type="paragraph" w:styleId="NormalnyWeb">
    <w:name w:val="Normal (Web)"/>
    <w:basedOn w:val="Normalny"/>
    <w:uiPriority w:val="99"/>
    <w:unhideWhenUsed/>
    <w:rsid w:val="001A5437"/>
    <w:pPr>
      <w:spacing w:after="0" w:line="240" w:lineRule="auto"/>
    </w:pPr>
    <w:rPr>
      <w:rFonts w:eastAsia="Calibri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A543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A543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nhideWhenUsed/>
    <w:rsid w:val="0007264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072649"/>
    <w:rPr>
      <w:rFonts w:ascii="Times New Roman" w:eastAsia="Times New Roman" w:hAnsi="Times New Roman" w:cs="Times New Roman"/>
      <w:sz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E7087"/>
    <w:rPr>
      <w:i/>
      <w:iCs/>
    </w:rPr>
  </w:style>
  <w:style w:type="paragraph" w:styleId="Tekstprzypisukocowego">
    <w:name w:val="endnote text"/>
    <w:basedOn w:val="Normalny"/>
    <w:link w:val="TekstprzypisukocowegoZnak"/>
    <w:semiHidden/>
    <w:unhideWhenUsed/>
    <w:rsid w:val="00C3049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04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semiHidden/>
    <w:unhideWhenUsed/>
    <w:rsid w:val="00C3049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8E629B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8E629B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8E629B"/>
    <w:rPr>
      <w:rFonts w:ascii="Times New Roman" w:eastAsia="Times New Roman" w:hAnsi="Times New Roman" w:cs="Times New Roman"/>
      <w:b/>
      <w:i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8E629B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8E629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8E629B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8E629B"/>
    <w:rPr>
      <w:rFonts w:ascii="Times New Roman" w:eastAsia="Times New Roman" w:hAnsi="Times New Roman" w:cs="Times New Roman"/>
      <w:b/>
      <w:sz w:val="20"/>
      <w:szCs w:val="20"/>
      <w:u w:val="single"/>
      <w:lang w:eastAsia="pl-PL"/>
    </w:rPr>
  </w:style>
  <w:style w:type="paragraph" w:styleId="Legenda">
    <w:name w:val="caption"/>
    <w:basedOn w:val="Normalny"/>
    <w:next w:val="Normalny"/>
    <w:qFormat/>
    <w:rsid w:val="008E629B"/>
    <w:pPr>
      <w:framePr w:w="6257" w:h="3745" w:hSpace="141" w:wrap="auto" w:vAnchor="text" w:hAnchor="page" w:x="2956" w:y="262"/>
      <w:pBdr>
        <w:top w:val="double" w:sz="18" w:space="1" w:color="00FF00" w:shadow="1"/>
        <w:left w:val="double" w:sz="18" w:space="1" w:color="00FF00" w:shadow="1"/>
        <w:bottom w:val="double" w:sz="18" w:space="1" w:color="00FF00" w:shadow="1"/>
        <w:right w:val="double" w:sz="18" w:space="1" w:color="00FF00" w:shadow="1"/>
      </w:pBdr>
      <w:spacing w:after="0" w:line="240" w:lineRule="auto"/>
      <w:jc w:val="center"/>
    </w:pPr>
    <w:rPr>
      <w:sz w:val="28"/>
      <w:szCs w:val="20"/>
    </w:rPr>
  </w:style>
  <w:style w:type="paragraph" w:customStyle="1" w:styleId="Sowowa">
    <w:name w:val="Sowowa"/>
    <w:basedOn w:val="Normalny"/>
    <w:rsid w:val="008E629B"/>
    <w:pPr>
      <w:widowControl w:val="0"/>
      <w:spacing w:after="0" w:line="360" w:lineRule="auto"/>
    </w:pPr>
    <w:rPr>
      <w:szCs w:val="20"/>
    </w:rPr>
  </w:style>
  <w:style w:type="paragraph" w:styleId="Tekstpodstawowywcity3">
    <w:name w:val="Body Text Indent 3"/>
    <w:basedOn w:val="Normalny"/>
    <w:link w:val="Tekstpodstawowywcity3Znak"/>
    <w:rsid w:val="008E629B"/>
    <w:pPr>
      <w:spacing w:after="0" w:line="240" w:lineRule="auto"/>
      <w:ind w:left="708"/>
      <w:jc w:val="both"/>
    </w:pPr>
    <w:rPr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E629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yt">
    <w:name w:val="tyt"/>
    <w:basedOn w:val="Normalny"/>
    <w:rsid w:val="008E629B"/>
    <w:pPr>
      <w:keepNext/>
      <w:spacing w:before="60" w:after="60" w:line="240" w:lineRule="auto"/>
      <w:jc w:val="center"/>
    </w:pPr>
    <w:rPr>
      <w:b/>
      <w:szCs w:val="20"/>
    </w:rPr>
  </w:style>
  <w:style w:type="paragraph" w:styleId="Tekstpodstawowy3">
    <w:name w:val="Body Text 3"/>
    <w:basedOn w:val="Normalny"/>
    <w:link w:val="Tekstpodstawowy3Znak"/>
    <w:rsid w:val="008E629B"/>
    <w:pPr>
      <w:spacing w:after="0" w:line="240" w:lineRule="auto"/>
      <w:jc w:val="right"/>
    </w:pPr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8E62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8E629B"/>
    <w:pPr>
      <w:spacing w:after="0" w:line="240" w:lineRule="auto"/>
      <w:jc w:val="right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E629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rsid w:val="008E629B"/>
  </w:style>
  <w:style w:type="paragraph" w:styleId="Tekstpodstawowy2">
    <w:name w:val="Body Text 2"/>
    <w:basedOn w:val="Normalny"/>
    <w:link w:val="Tekstpodstawowy2Znak"/>
    <w:rsid w:val="008E629B"/>
    <w:pPr>
      <w:spacing w:after="0" w:line="240" w:lineRule="auto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8E629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rsid w:val="008E629B"/>
    <w:rPr>
      <w:color w:val="800080"/>
      <w:u w:val="single"/>
    </w:rPr>
  </w:style>
  <w:style w:type="character" w:customStyle="1" w:styleId="WW8Num5z0">
    <w:name w:val="WW8Num5z0"/>
    <w:rsid w:val="008E629B"/>
    <w:rPr>
      <w:rFonts w:ascii="Symbol" w:hAnsi="Symbol"/>
    </w:rPr>
  </w:style>
  <w:style w:type="character" w:styleId="Pogrubienie">
    <w:name w:val="Strong"/>
    <w:uiPriority w:val="22"/>
    <w:qFormat/>
    <w:rsid w:val="008E629B"/>
    <w:rPr>
      <w:b/>
      <w:bCs/>
    </w:rPr>
  </w:style>
  <w:style w:type="paragraph" w:customStyle="1" w:styleId="Zawartotabeli">
    <w:name w:val="Zawartość tabeli"/>
    <w:basedOn w:val="Normalny"/>
    <w:rsid w:val="008E629B"/>
    <w:pPr>
      <w:suppressLineNumbers/>
      <w:suppressAutoHyphens/>
      <w:spacing w:after="0"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"/>
    <w:semiHidden/>
    <w:rsid w:val="008E629B"/>
    <w:pPr>
      <w:spacing w:after="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8E629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umberList">
    <w:name w:val="Number List"/>
    <w:rsid w:val="008E629B"/>
    <w:pPr>
      <w:spacing w:after="0" w:line="240" w:lineRule="auto"/>
      <w:ind w:left="720"/>
    </w:pPr>
    <w:rPr>
      <w:rFonts w:ascii="Times New Roman" w:eastAsia="Times New Roman" w:hAnsi="Times New Roman" w:cs="Times New Roman"/>
      <w:i/>
      <w:color w:val="000000"/>
      <w:sz w:val="24"/>
      <w:szCs w:val="20"/>
      <w:lang w:val="cs-CZ" w:eastAsia="pl-PL"/>
    </w:rPr>
  </w:style>
  <w:style w:type="character" w:styleId="HTML-staaszeroko">
    <w:name w:val="HTML Typewriter"/>
    <w:rsid w:val="008E629B"/>
    <w:rPr>
      <w:rFonts w:ascii="Courier New" w:eastAsia="Times New Roman" w:hAnsi="Courier New" w:cs="Courier New"/>
      <w:sz w:val="20"/>
      <w:szCs w:val="20"/>
    </w:rPr>
  </w:style>
  <w:style w:type="character" w:customStyle="1" w:styleId="shl1">
    <w:name w:val="shl1"/>
    <w:rsid w:val="008E629B"/>
    <w:rPr>
      <w:shd w:val="clear" w:color="auto" w:fill="FFFF00"/>
    </w:rPr>
  </w:style>
  <w:style w:type="paragraph" w:customStyle="1" w:styleId="Znak">
    <w:name w:val="Znak"/>
    <w:basedOn w:val="Normalny"/>
    <w:rsid w:val="008E629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8E62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BodyText21">
    <w:name w:val="Body Text 21"/>
    <w:basedOn w:val="Normalny"/>
    <w:rsid w:val="008E629B"/>
    <w:pPr>
      <w:widowControl w:val="0"/>
      <w:tabs>
        <w:tab w:val="left" w:pos="7797"/>
      </w:tabs>
      <w:spacing w:after="0" w:line="240" w:lineRule="auto"/>
      <w:jc w:val="both"/>
    </w:pPr>
    <w:rPr>
      <w:snapToGrid w:val="0"/>
      <w:szCs w:val="20"/>
    </w:rPr>
  </w:style>
  <w:style w:type="table" w:styleId="Tabela-Siatka">
    <w:name w:val="Table Grid"/>
    <w:basedOn w:val="Standardowy"/>
    <w:rsid w:val="008E6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ZnakZnakZnakZnakZnak">
    <w:name w:val="Znak Znak Znak Znak Znak Znak Znak"/>
    <w:basedOn w:val="Normalny"/>
    <w:rsid w:val="008E629B"/>
    <w:pPr>
      <w:spacing w:after="0" w:line="240" w:lineRule="auto"/>
    </w:pPr>
    <w:rPr>
      <w:szCs w:val="24"/>
    </w:rPr>
  </w:style>
  <w:style w:type="paragraph" w:customStyle="1" w:styleId="ZnakZnak1">
    <w:name w:val="Znak Znak1"/>
    <w:basedOn w:val="Normalny"/>
    <w:rsid w:val="008E629B"/>
    <w:pPr>
      <w:spacing w:after="0" w:line="240" w:lineRule="auto"/>
    </w:pPr>
    <w:rPr>
      <w:rFonts w:ascii="Arial" w:hAnsi="Arial" w:cs="Arial"/>
      <w:szCs w:val="24"/>
    </w:rPr>
  </w:style>
  <w:style w:type="character" w:customStyle="1" w:styleId="ZnakZnak10">
    <w:name w:val="Znak Znak1"/>
    <w:semiHidden/>
    <w:locked/>
    <w:rsid w:val="008E629B"/>
    <w:rPr>
      <w:b/>
      <w:sz w:val="32"/>
      <w:lang w:val="pl-PL" w:eastAsia="pl-PL" w:bidi="ar-SA"/>
    </w:rPr>
  </w:style>
  <w:style w:type="numbering" w:customStyle="1" w:styleId="StylStylPunktowane11ptPogrubienieKonspektynumerowaneTim1">
    <w:name w:val="Styl Styl Punktowane 11 pt Pogrubienie + Konspekty numerowane Tim...1"/>
    <w:rsid w:val="008E629B"/>
    <w:pPr>
      <w:numPr>
        <w:numId w:val="4"/>
      </w:numPr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8E629B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Cs w:val="20"/>
    </w:rPr>
  </w:style>
  <w:style w:type="character" w:styleId="Odwoaniedokomentarza">
    <w:name w:val="annotation reference"/>
    <w:rsid w:val="008E629B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8E62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E629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8E6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2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michalski@ifz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ge.pl/dane-statystyczn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3363-DB78-4F4A-92D3-139FEBBEA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5279</Words>
  <Characters>31678</Characters>
  <Application>Microsoft Office Word</Application>
  <DocSecurity>0</DocSecurity>
  <Lines>263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Skibińska</dc:creator>
  <cp:keywords/>
  <dc:description/>
  <cp:lastModifiedBy>Konto Microsoft</cp:lastModifiedBy>
  <cp:revision>2</cp:revision>
  <cp:lastPrinted>2024-04-17T12:18:00Z</cp:lastPrinted>
  <dcterms:created xsi:type="dcterms:W3CDTF">2024-10-28T11:32:00Z</dcterms:created>
  <dcterms:modified xsi:type="dcterms:W3CDTF">2024-10-28T11:32:00Z</dcterms:modified>
</cp:coreProperties>
</file>