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A8" w:rsidRDefault="002428A8" w:rsidP="002428A8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</w:p>
    <w:p w:rsidR="002428A8" w:rsidRDefault="002428A8" w:rsidP="002428A8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</w:p>
    <w:p w:rsidR="002428A8" w:rsidRDefault="002428A8" w:rsidP="002428A8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  <w:r w:rsidRPr="001B1A02">
        <w:rPr>
          <w:rFonts w:ascii="Times New Roman" w:hAnsi="Times New Roman"/>
          <w:b/>
          <w:color w:val="0C0811"/>
          <w:sz w:val="24"/>
          <w:szCs w:val="24"/>
          <w:lang w:val="pl-PL"/>
        </w:rPr>
        <w:t>FORMULARZ</w:t>
      </w:r>
    </w:p>
    <w:p w:rsidR="002428A8" w:rsidRPr="001B1A02" w:rsidRDefault="002428A8" w:rsidP="002428A8">
      <w:pPr>
        <w:spacing w:line="208" w:lineRule="auto"/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</w:p>
    <w:p w:rsidR="002428A8" w:rsidRPr="001B1A02" w:rsidRDefault="002428A8" w:rsidP="002428A8">
      <w:pPr>
        <w:jc w:val="center"/>
        <w:rPr>
          <w:rFonts w:ascii="Times New Roman" w:hAnsi="Times New Roman"/>
          <w:b/>
          <w:color w:val="0C0811"/>
          <w:sz w:val="24"/>
          <w:szCs w:val="24"/>
          <w:lang w:val="pl-PL"/>
        </w:rPr>
      </w:pPr>
      <w:r>
        <w:rPr>
          <w:rFonts w:ascii="Times New Roman" w:hAnsi="Times New Roman"/>
          <w:b/>
          <w:color w:val="0C0811"/>
          <w:sz w:val="24"/>
          <w:szCs w:val="24"/>
          <w:lang w:val="pl-PL"/>
        </w:rPr>
        <w:t>zgłoszenia udziału w trzecim</w:t>
      </w:r>
      <w:bookmarkStart w:id="0" w:name="_GoBack"/>
      <w:bookmarkEnd w:id="0"/>
      <w:r w:rsidRPr="001B1A02">
        <w:rPr>
          <w:rFonts w:ascii="Times New Roman" w:hAnsi="Times New Roman"/>
          <w:b/>
          <w:color w:val="0C0811"/>
          <w:sz w:val="24"/>
          <w:szCs w:val="24"/>
          <w:lang w:val="pl-PL"/>
        </w:rPr>
        <w:t xml:space="preserve"> przetargu ustnym nieograniczonym na sprzedaż prawa własności lokalu mieszkalnego nr 11 położonego przy ulicy Instytuckiej 4 w Jabłonnie</w:t>
      </w:r>
    </w:p>
    <w:p w:rsidR="002428A8" w:rsidRDefault="002428A8" w:rsidP="002428A8">
      <w:pPr>
        <w:jc w:val="both"/>
        <w:rPr>
          <w:rFonts w:ascii="Times New Roman" w:hAnsi="Times New Roman"/>
          <w:color w:val="0C0811"/>
          <w:lang w:val="pl-PL"/>
        </w:rPr>
      </w:pPr>
    </w:p>
    <w:p w:rsidR="002428A8" w:rsidRPr="00B53F31" w:rsidRDefault="002428A8" w:rsidP="002428A8">
      <w:pPr>
        <w:jc w:val="both"/>
        <w:rPr>
          <w:rFonts w:ascii="Times New Roman" w:hAnsi="Times New Roman"/>
          <w:b/>
          <w:color w:val="0C0811"/>
          <w:lang w:val="pl-PL"/>
        </w:rPr>
      </w:pPr>
      <w:r w:rsidRPr="001B1A02">
        <w:rPr>
          <w:rFonts w:ascii="Times New Roman" w:hAnsi="Times New Roman"/>
          <w:color w:val="0C0811"/>
          <w:lang w:val="pl-PL"/>
        </w:rPr>
        <w:t xml:space="preserve">Przedmiotem przetargu jest sprzedaż prawa własności </w:t>
      </w:r>
      <w:r w:rsidRPr="001B1A02">
        <w:rPr>
          <w:rFonts w:ascii="Times New Roman" w:hAnsi="Times New Roman"/>
          <w:b/>
          <w:color w:val="0C0811"/>
          <w:lang w:val="pl-PL"/>
        </w:rPr>
        <w:t xml:space="preserve">lokalu mieszkalnego nr 11 </w:t>
      </w:r>
      <w:r>
        <w:rPr>
          <w:rFonts w:ascii="Times New Roman" w:hAnsi="Times New Roman"/>
          <w:b/>
          <w:color w:val="0C0811"/>
          <w:lang w:val="pl-PL"/>
        </w:rPr>
        <w:t>przy ul. Instytuckiej 4 w Jabłonnie</w:t>
      </w:r>
      <w:r w:rsidRPr="00B53F31">
        <w:rPr>
          <w:rFonts w:ascii="Times New Roman" w:hAnsi="Times New Roman"/>
          <w:b/>
          <w:color w:val="0C0811"/>
          <w:lang w:val="pl-PL"/>
        </w:rPr>
        <w:t xml:space="preserve"> </w:t>
      </w:r>
      <w:r w:rsidRPr="001B1A02">
        <w:rPr>
          <w:rFonts w:ascii="Times New Roman" w:hAnsi="Times New Roman"/>
          <w:color w:val="0C0811"/>
          <w:lang w:val="pl-PL"/>
        </w:rPr>
        <w:t xml:space="preserve">dla którego Sąd Rejonowy w Legionowie IV Wydział Ksiąg Wieczystych prowadzi księgę wieczystą </w:t>
      </w:r>
      <w:r w:rsidRPr="001B1A02">
        <w:rPr>
          <w:rFonts w:ascii="Times New Roman" w:hAnsi="Times New Roman"/>
          <w:b/>
          <w:color w:val="0C0811"/>
          <w:lang w:val="pl-PL"/>
        </w:rPr>
        <w:t>KW nr WA1L/00067672/1</w:t>
      </w:r>
      <w:r>
        <w:rPr>
          <w:rFonts w:ascii="Times New Roman" w:hAnsi="Times New Roman"/>
          <w:color w:val="0C0811"/>
          <w:lang w:val="pl-PL"/>
        </w:rPr>
        <w:t>.</w:t>
      </w:r>
    </w:p>
    <w:p w:rsidR="002428A8" w:rsidRDefault="002428A8" w:rsidP="002428A8">
      <w:pPr>
        <w:jc w:val="both"/>
        <w:rPr>
          <w:rFonts w:ascii="Times New Roman" w:hAnsi="Times New Roman"/>
          <w:color w:val="0C0811"/>
          <w:lang w:val="pl-PL"/>
        </w:rPr>
      </w:pPr>
    </w:p>
    <w:p w:rsidR="002428A8" w:rsidRDefault="002428A8" w:rsidP="002428A8">
      <w:pPr>
        <w:jc w:val="both"/>
        <w:rPr>
          <w:rFonts w:ascii="Times New Roman" w:hAnsi="Times New Roman"/>
          <w:color w:val="0C0811"/>
          <w:lang w:val="pl-PL"/>
        </w:rPr>
      </w:pPr>
    </w:p>
    <w:p w:rsidR="002428A8" w:rsidRDefault="002428A8" w:rsidP="002428A8">
      <w:pPr>
        <w:jc w:val="both"/>
        <w:rPr>
          <w:rFonts w:ascii="Times New Roman" w:hAnsi="Times New Roman"/>
          <w:color w:val="0C0811"/>
          <w:lang w:val="pl-PL"/>
        </w:rPr>
      </w:pPr>
    </w:p>
    <w:p w:rsidR="002428A8" w:rsidRPr="001B1A02" w:rsidRDefault="002428A8" w:rsidP="002428A8">
      <w:pPr>
        <w:jc w:val="center"/>
        <w:rPr>
          <w:rFonts w:ascii="Times New Roman" w:hAnsi="Times New Roman"/>
          <w:b/>
          <w:color w:val="0C0811"/>
          <w:lang w:val="pl-PL"/>
        </w:rPr>
      </w:pPr>
      <w:r w:rsidRPr="001B1A02">
        <w:rPr>
          <w:rFonts w:ascii="Times New Roman" w:hAnsi="Times New Roman"/>
          <w:b/>
          <w:color w:val="0C0811"/>
          <w:lang w:val="pl-PL"/>
        </w:rPr>
        <w:t>NAZWA UCZESTNIKA</w:t>
      </w:r>
    </w:p>
    <w:p w:rsidR="002428A8" w:rsidRDefault="002428A8" w:rsidP="002428A8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  <w:r w:rsidRPr="001B1A02">
        <w:rPr>
          <w:rFonts w:ascii="Times New Roman" w:hAnsi="Times New Roman"/>
          <w:i/>
          <w:color w:val="0C0811"/>
          <w:lang w:val="pl-PL"/>
        </w:rPr>
        <w:t>(imiona i nazwisko lub nazwa firmy)</w:t>
      </w:r>
    </w:p>
    <w:p w:rsidR="002428A8" w:rsidRDefault="002428A8" w:rsidP="002428A8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</w:p>
    <w:p w:rsidR="002428A8" w:rsidRPr="001B1A02" w:rsidRDefault="002428A8" w:rsidP="002428A8">
      <w:pPr>
        <w:spacing w:before="240"/>
        <w:jc w:val="center"/>
        <w:rPr>
          <w:rFonts w:ascii="Times New Roman" w:hAnsi="Times New Roman"/>
          <w:i/>
          <w:color w:val="0C0811"/>
          <w:lang w:val="pl-PL"/>
        </w:rPr>
      </w:pPr>
      <w:r w:rsidRPr="001B1A02">
        <w:rPr>
          <w:rFonts w:ascii="Times New Roman" w:hAnsi="Times New Roman"/>
          <w:i/>
          <w:color w:val="0C0811"/>
          <w:lang w:val="pl-PL"/>
        </w:rPr>
        <w:t>(adres)</w:t>
      </w:r>
    </w:p>
    <w:p w:rsidR="002428A8" w:rsidRDefault="002428A8" w:rsidP="002428A8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</w:p>
    <w:p w:rsidR="002428A8" w:rsidRPr="001B1A02" w:rsidRDefault="002428A8" w:rsidP="002428A8">
      <w:pPr>
        <w:spacing w:before="240"/>
        <w:jc w:val="center"/>
        <w:rPr>
          <w:rFonts w:ascii="Times New Roman" w:hAnsi="Times New Roman"/>
          <w:i/>
          <w:color w:val="0C0811"/>
          <w:lang w:val="pl-PL"/>
        </w:rPr>
      </w:pPr>
      <w:r w:rsidRPr="001B1A02">
        <w:rPr>
          <w:rFonts w:ascii="Times New Roman" w:hAnsi="Times New Roman"/>
          <w:i/>
          <w:color w:val="0C0811"/>
          <w:lang w:val="pl-PL"/>
        </w:rPr>
        <w:t>(nr i seria dowodu tożsamości)</w:t>
      </w:r>
      <w:r>
        <w:rPr>
          <w:rFonts w:ascii="Times New Roman" w:hAnsi="Times New Roman"/>
          <w:i/>
          <w:color w:val="0C0811"/>
          <w:lang w:val="pl-PL"/>
        </w:rPr>
        <w:t xml:space="preserve"> </w:t>
      </w:r>
      <w:r w:rsidRPr="001B1A02">
        <w:rPr>
          <w:rFonts w:ascii="Times New Roman" w:hAnsi="Times New Roman"/>
          <w:i/>
          <w:color w:val="0C0811"/>
          <w:lang w:val="pl-PL"/>
        </w:rPr>
        <w:t>(PESEL)</w:t>
      </w:r>
      <w:r>
        <w:rPr>
          <w:rFonts w:ascii="Times New Roman" w:hAnsi="Times New Roman"/>
          <w:i/>
          <w:color w:val="0C0811"/>
          <w:lang w:val="pl-PL"/>
        </w:rPr>
        <w:t xml:space="preserve"> </w:t>
      </w:r>
      <w:r w:rsidRPr="001B1A02">
        <w:rPr>
          <w:rFonts w:ascii="Times New Roman" w:hAnsi="Times New Roman"/>
          <w:i/>
          <w:color w:val="0C0811"/>
          <w:lang w:val="pl-PL"/>
        </w:rPr>
        <w:t>(NIP) (KRS)</w:t>
      </w:r>
    </w:p>
    <w:p w:rsidR="002428A8" w:rsidRDefault="002428A8" w:rsidP="002428A8">
      <w:pPr>
        <w:spacing w:before="240"/>
        <w:jc w:val="center"/>
        <w:rPr>
          <w:rFonts w:ascii="Times New Roman" w:hAnsi="Times New Roman"/>
          <w:color w:val="0C0811"/>
          <w:lang w:val="pl-PL"/>
        </w:rPr>
      </w:pPr>
      <w:r>
        <w:rPr>
          <w:rFonts w:ascii="Times New Roman" w:hAnsi="Times New Roman"/>
          <w:color w:val="0C0811"/>
          <w:lang w:val="pl-PL"/>
        </w:rPr>
        <w:t>…………………………………………………………………………………………………………….</w:t>
      </w:r>
    </w:p>
    <w:p w:rsidR="002428A8" w:rsidRPr="001B1A02" w:rsidRDefault="002428A8" w:rsidP="002428A8">
      <w:pPr>
        <w:spacing w:before="240"/>
        <w:jc w:val="center"/>
        <w:rPr>
          <w:rFonts w:ascii="Times New Roman" w:hAnsi="Times New Roman"/>
          <w:i/>
          <w:color w:val="0C0811"/>
          <w:lang w:val="pl-PL"/>
        </w:rPr>
      </w:pPr>
      <w:r>
        <w:rPr>
          <w:rFonts w:ascii="Times New Roman" w:hAnsi="Times New Roman"/>
          <w:i/>
          <w:color w:val="0C0811"/>
          <w:lang w:val="pl-PL"/>
        </w:rPr>
        <w:t>(t</w:t>
      </w:r>
      <w:r w:rsidRPr="001B1A02">
        <w:rPr>
          <w:rFonts w:ascii="Times New Roman" w:hAnsi="Times New Roman"/>
          <w:i/>
          <w:color w:val="0C0811"/>
          <w:lang w:val="pl-PL"/>
        </w:rPr>
        <w:t>elefon komórkowy)</w:t>
      </w:r>
      <w:r>
        <w:rPr>
          <w:rFonts w:ascii="Times New Roman" w:hAnsi="Times New Roman"/>
          <w:i/>
          <w:color w:val="0C0811"/>
          <w:lang w:val="pl-PL"/>
        </w:rPr>
        <w:t>(adres e-mail)</w:t>
      </w:r>
    </w:p>
    <w:p w:rsidR="002428A8" w:rsidRPr="001B1A02" w:rsidRDefault="002428A8" w:rsidP="002428A8">
      <w:pPr>
        <w:spacing w:before="240"/>
        <w:jc w:val="both"/>
        <w:rPr>
          <w:rFonts w:ascii="Times New Roman" w:hAnsi="Times New Roman"/>
          <w:color w:val="0C0811"/>
          <w:lang w:val="pl-PL"/>
        </w:rPr>
      </w:pP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 xml:space="preserve">Oświadczam, że </w:t>
      </w:r>
      <w:r>
        <w:rPr>
          <w:rFonts w:ascii="Times New Roman" w:hAnsi="Times New Roman"/>
          <w:b/>
          <w:color w:val="0B0711"/>
          <w:lang w:val="pl-PL"/>
        </w:rPr>
        <w:t>zapoznałem/am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się z należytą starannością z Regulaminem przeprowadzania przetargów oraz rokowań na sprzedaż,</w:t>
      </w:r>
      <w:r>
        <w:rPr>
          <w:rFonts w:ascii="Times New Roman" w:hAnsi="Times New Roman"/>
          <w:b/>
          <w:color w:val="0B0711"/>
          <w:lang w:val="pl-PL"/>
        </w:rPr>
        <w:t xml:space="preserve"> najem i dzierżawę składników aktywów trwałych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Instytutu Fizjologii i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Żywienia Zwierząt im. Jana Kielanowskiego Polskiej Akademii Nauk o</w:t>
      </w:r>
      <w:r>
        <w:rPr>
          <w:rFonts w:ascii="Times New Roman" w:hAnsi="Times New Roman"/>
          <w:b/>
          <w:color w:val="0B0711"/>
          <w:lang w:val="pl-PL"/>
        </w:rPr>
        <w:t>raz zapoznałem/am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się z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warunkami przetargu i przyjmuję je bez zastrzeżeń.</w:t>
      </w: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 z należytą starannością zapoznałem/am się z informatorem przetargowym i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przyjmuję go bez zastrzeżeń.</w:t>
      </w: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 podmiot, który reprezentuję nie znajduje się w stanie likwidacji, ani upadłości, jak również nie istnieją ku temu przesłanki ekonomiczne lub prawne.*</w:t>
      </w: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>
        <w:rPr>
          <w:rFonts w:ascii="Times New Roman" w:hAnsi="Times New Roman"/>
          <w:b/>
          <w:color w:val="0B0711"/>
          <w:lang w:val="pl-PL"/>
        </w:rPr>
        <w:t>Oświadczam, że zapoznałem/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am się z należytą starannością </w:t>
      </w:r>
      <w:r w:rsidRPr="00EA40B2">
        <w:rPr>
          <w:rFonts w:ascii="Times New Roman" w:hAnsi="Times New Roman"/>
          <w:b/>
          <w:color w:val="0B0711"/>
          <w:lang w:val="pl-PL"/>
        </w:rPr>
        <w:t xml:space="preserve">ze stanem technicznym, faktycznym </w:t>
      </w:r>
      <w:r>
        <w:rPr>
          <w:rFonts w:ascii="Times New Roman" w:hAnsi="Times New Roman"/>
          <w:b/>
          <w:color w:val="0B0711"/>
          <w:lang w:val="pl-PL"/>
        </w:rPr>
        <w:t>i </w:t>
      </w:r>
      <w:r w:rsidRPr="00E93713">
        <w:rPr>
          <w:rFonts w:ascii="Times New Roman" w:hAnsi="Times New Roman"/>
          <w:b/>
          <w:color w:val="0B0711"/>
          <w:lang w:val="pl-PL"/>
        </w:rPr>
        <w:t>prawnym nieruchomości oraz stan ten akceptuję i nie będę wysuwał/a żadnych roszczeń w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93713">
        <w:rPr>
          <w:rFonts w:ascii="Times New Roman" w:hAnsi="Times New Roman"/>
          <w:b/>
          <w:color w:val="0B0711"/>
          <w:lang w:val="pl-PL"/>
        </w:rPr>
        <w:t>przyszłości z tego tytułu.</w:t>
      </w: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 xml:space="preserve">Oświadczam, iż obecnie moja sytuacja finansowa, pozwala na należyte wykonywanie zobowiązań wynikających z przystąpienia do przetargu, nie jestem wpisany do rejestru dłużników niewypłacalnych i nie figuruję jako nierzetelny kredytobiorca w </w:t>
      </w:r>
      <w:r w:rsidRPr="00E93713">
        <w:rPr>
          <w:rFonts w:ascii="Times New Roman" w:hAnsi="Times New Roman"/>
          <w:b/>
          <w:color w:val="0B0711"/>
          <w:sz w:val="21"/>
          <w:lang w:val="pl-PL"/>
        </w:rPr>
        <w:t xml:space="preserve">Biurze </w:t>
      </w:r>
      <w:r>
        <w:rPr>
          <w:rFonts w:ascii="Times New Roman" w:hAnsi="Times New Roman"/>
          <w:b/>
          <w:color w:val="0B0711"/>
          <w:lang w:val="pl-PL"/>
        </w:rPr>
        <w:t>I</w:t>
      </w:r>
      <w:r w:rsidRPr="00E93713">
        <w:rPr>
          <w:rFonts w:ascii="Times New Roman" w:hAnsi="Times New Roman"/>
          <w:b/>
          <w:color w:val="0B0711"/>
          <w:lang w:val="pl-PL"/>
        </w:rPr>
        <w:t>nformacji Kredytowej.</w:t>
      </w: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 wszelkie środki finansowe, niezbędne do uiszczenia całości ceny sprzedaży pochodzą z legalnych źródeł, a dokonując zakupu nieruchomości nie narusza</w:t>
      </w:r>
      <w:r>
        <w:rPr>
          <w:rFonts w:ascii="Times New Roman" w:hAnsi="Times New Roman"/>
          <w:b/>
          <w:color w:val="0B0711"/>
          <w:lang w:val="pl-PL"/>
        </w:rPr>
        <w:t>m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obowiązujących przepisów prawa; w przypadku, gdy powyższe oświadczenie nie jest zgodne</w:t>
      </w:r>
      <w:r w:rsidRPr="00E93713">
        <w:rPr>
          <w:rFonts w:ascii="Times New Roman" w:hAnsi="Times New Roman"/>
          <w:b/>
          <w:color w:val="15184F"/>
          <w:lang w:val="pl-PL"/>
        </w:rPr>
        <w:t xml:space="preserve"> z</w:t>
      </w:r>
      <w:r w:rsidRPr="00E93713">
        <w:rPr>
          <w:rFonts w:ascii="Times New Roman" w:hAnsi="Times New Roman"/>
          <w:b/>
          <w:color w:val="0B0711"/>
          <w:lang w:val="pl-PL"/>
        </w:rPr>
        <w:t xml:space="preserve"> prawdą, ponoszę </w:t>
      </w:r>
      <w:r w:rsidRPr="00E93713">
        <w:rPr>
          <w:rFonts w:ascii="Times New Roman" w:hAnsi="Times New Roman"/>
          <w:b/>
          <w:color w:val="0B0711"/>
          <w:lang w:val="pl-PL"/>
        </w:rPr>
        <w:lastRenderedPageBreak/>
        <w:t>wszelką odpowiedzialność z tytułu podania nieprawdziwych danych, jak również z powodu naruszenia przepisów prawa.*</w:t>
      </w:r>
    </w:p>
    <w:p w:rsidR="002428A8" w:rsidRPr="00E93713" w:rsidRDefault="002428A8" w:rsidP="002428A8">
      <w:p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93713">
        <w:rPr>
          <w:rFonts w:ascii="Times New Roman" w:hAnsi="Times New Roman"/>
          <w:b/>
          <w:color w:val="0B0711"/>
          <w:lang w:val="pl-PL"/>
        </w:rPr>
        <w:t>Oświadczam, że:</w:t>
      </w:r>
    </w:p>
    <w:p w:rsidR="002428A8" w:rsidRPr="00EA40B2" w:rsidRDefault="002428A8" w:rsidP="002428A8">
      <w:pPr>
        <w:pStyle w:val="Akapitzlist"/>
        <w:numPr>
          <w:ilvl w:val="0"/>
          <w:numId w:val="1"/>
        </w:numPr>
        <w:tabs>
          <w:tab w:val="left" w:pos="972"/>
          <w:tab w:val="left" w:pos="2169"/>
          <w:tab w:val="left" w:pos="2709"/>
          <w:tab w:val="left" w:pos="3825"/>
          <w:tab w:val="left" w:pos="5265"/>
          <w:tab w:val="left" w:pos="6021"/>
          <w:tab w:val="left" w:pos="6561"/>
          <w:tab w:val="right" w:pos="9024"/>
        </w:tabs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A40B2">
        <w:rPr>
          <w:rFonts w:ascii="Times New Roman" w:hAnsi="Times New Roman"/>
          <w:b/>
          <w:color w:val="0B0711"/>
          <w:lang w:val="pl-PL"/>
        </w:rPr>
        <w:t>Nie pozostaję w związku małżeńskim albo w stosunku pokrewieństwa</w:t>
      </w:r>
      <w:r>
        <w:rPr>
          <w:rFonts w:ascii="Times New Roman" w:hAnsi="Times New Roman"/>
          <w:b/>
          <w:color w:val="0B0711"/>
          <w:lang w:val="pl-PL"/>
        </w:rPr>
        <w:t xml:space="preserve"> </w:t>
      </w:r>
      <w:r w:rsidRPr="00EA40B2">
        <w:rPr>
          <w:rFonts w:ascii="Times New Roman" w:hAnsi="Times New Roman"/>
          <w:b/>
          <w:color w:val="0B0711"/>
          <w:lang w:val="pl-PL"/>
        </w:rPr>
        <w:t>lub powinowactwa w linii prostej, pokrewieństwa lub powinowactwa w linii bocznej do drugiego stopnia z</w:t>
      </w:r>
      <w:r>
        <w:rPr>
          <w:rFonts w:ascii="Times New Roman" w:hAnsi="Times New Roman"/>
          <w:b/>
          <w:color w:val="0B0711"/>
          <w:lang w:val="pl-PL"/>
        </w:rPr>
        <w:t> </w:t>
      </w:r>
      <w:r w:rsidRPr="00EA40B2">
        <w:rPr>
          <w:rFonts w:ascii="Times New Roman" w:hAnsi="Times New Roman"/>
          <w:b/>
          <w:color w:val="0B0711"/>
          <w:lang w:val="pl-PL"/>
        </w:rPr>
        <w:t>osobami wchodzącymi w skład Komisji Przetargowej,</w:t>
      </w:r>
    </w:p>
    <w:p w:rsidR="002428A8" w:rsidRDefault="002428A8" w:rsidP="002428A8">
      <w:pPr>
        <w:pStyle w:val="Akapitzlist"/>
        <w:numPr>
          <w:ilvl w:val="0"/>
          <w:numId w:val="1"/>
        </w:num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A40B2">
        <w:rPr>
          <w:rFonts w:ascii="Times New Roman" w:hAnsi="Times New Roman"/>
          <w:b/>
          <w:color w:val="0B0711"/>
          <w:lang w:val="pl-PL"/>
        </w:rPr>
        <w:t>nie jestem związany z tytułu przysposobienia, opieki lub kurateli z osobami wchodzącymi w skład Komisji Przetargowej,</w:t>
      </w:r>
    </w:p>
    <w:p w:rsidR="002428A8" w:rsidRPr="00EA40B2" w:rsidRDefault="002428A8" w:rsidP="002428A8">
      <w:pPr>
        <w:pStyle w:val="Akapitzlist"/>
        <w:numPr>
          <w:ilvl w:val="0"/>
          <w:numId w:val="1"/>
        </w:numPr>
        <w:spacing w:before="200"/>
        <w:jc w:val="both"/>
        <w:rPr>
          <w:rFonts w:ascii="Times New Roman" w:hAnsi="Times New Roman"/>
          <w:b/>
          <w:color w:val="0B0711"/>
          <w:lang w:val="pl-PL"/>
        </w:rPr>
      </w:pPr>
      <w:r w:rsidRPr="00EA40B2">
        <w:rPr>
          <w:rFonts w:ascii="Times New Roman" w:hAnsi="Times New Roman"/>
          <w:b/>
          <w:color w:val="0B0711"/>
          <w:lang w:val="pl-PL"/>
        </w:rPr>
        <w:t>nie pozostaję z osobami wchodzącymi w skład Komisji Przetargowej w takim stosunku prawnym lub faktycznym, że może to budzić uzasadnione wątpliwości, co do mojej bezstronności.</w:t>
      </w:r>
    </w:p>
    <w:p w:rsidR="002428A8" w:rsidRDefault="002428A8" w:rsidP="002428A8">
      <w:pPr>
        <w:spacing w:before="200" w:line="266" w:lineRule="auto"/>
        <w:jc w:val="both"/>
        <w:rPr>
          <w:rFonts w:ascii="Times New Roman" w:hAnsi="Times New Roman"/>
          <w:b/>
          <w:color w:val="0B0711"/>
          <w:lang w:val="pl-PL"/>
        </w:rPr>
      </w:pPr>
    </w:p>
    <w:p w:rsidR="002428A8" w:rsidRPr="00B53F31" w:rsidRDefault="002428A8" w:rsidP="002428A8">
      <w:pPr>
        <w:spacing w:line="320" w:lineRule="atLeast"/>
        <w:jc w:val="both"/>
        <w:rPr>
          <w:rFonts w:ascii="Times New Roman" w:hAnsi="Times New Roman"/>
          <w:lang w:val="pl-PL"/>
        </w:rPr>
      </w:pPr>
      <w:r w:rsidRPr="00946D30">
        <w:rPr>
          <w:rFonts w:ascii="Times New Roman" w:hAnsi="Times New Roman" w:cs="Times New Roman"/>
          <w:lang w:val="pl-PL"/>
        </w:rPr>
        <w:t>Oświadczam</w:t>
      </w:r>
      <w:r w:rsidRPr="00B53F31">
        <w:rPr>
          <w:rFonts w:ascii="Times New Roman" w:hAnsi="Times New Roman"/>
          <w:lang w:val="pl-PL"/>
        </w:rPr>
        <w:t>, że zostałem poinformowany</w:t>
      </w:r>
      <w:r w:rsidRPr="00946D30">
        <w:rPr>
          <w:rFonts w:ascii="Times New Roman" w:hAnsi="Times New Roman" w:cs="Times New Roman"/>
          <w:lang w:val="pl-PL"/>
        </w:rPr>
        <w:t>, iż:</w:t>
      </w:r>
    </w:p>
    <w:p w:rsidR="002428A8" w:rsidRPr="0015106D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/>
          <w:color w:val="000000" w:themeColor="text1"/>
          <w:lang w:val="pl-PL"/>
        </w:rPr>
        <w:t>Administratorem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 Pani/Pana</w:t>
      </w:r>
      <w:r w:rsidRPr="00B53F31">
        <w:rPr>
          <w:rFonts w:ascii="Times New Roman" w:hAnsi="Times New Roman"/>
          <w:color w:val="000000" w:themeColor="text1"/>
          <w:lang w:val="pl-PL"/>
        </w:rPr>
        <w:t xml:space="preserve"> danych osobowych jest </w:t>
      </w:r>
      <w:r w:rsidRPr="00B53F31">
        <w:rPr>
          <w:rFonts w:ascii="Times New Roman" w:hAnsi="Times New Roman"/>
          <w:b/>
          <w:color w:val="0B0711"/>
          <w:lang w:val="pl-PL"/>
        </w:rPr>
        <w:t xml:space="preserve">Instytut Fizjologii i Żywienia Zwierząt im. Jana Kielanowskiego Polskiej Akademii Nauk, ul. Instytucka 3 1,05-110 Jabłonna. 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Kontakt z inspektorem danych osobowych: </w:t>
      </w:r>
      <w:r>
        <w:rPr>
          <w:rFonts w:ascii="Times New Roman" w:hAnsi="Times New Roman" w:cs="Times New Roman"/>
          <w:color w:val="000000" w:themeColor="text1"/>
          <w:lang w:val="pl-PL"/>
        </w:rPr>
        <w:t>606 217 917 lub office@ifzz.pl.</w:t>
      </w:r>
    </w:p>
    <w:p w:rsidR="002428A8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Pani/Pana dane osobowe będą przetwarzane w celu podjęcia działań koniecznych do postępowania przetargowego oraz zawarcia i realizacji umowy, na podstawie art. 6 ust 1 lit. b) i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>c) Rozporządzeniem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>w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>sprawie swobodnego przepływu takich danych oraz uchylenia dyrektywy 95/46/WE, dalej jako „RODO”.</w:t>
      </w:r>
    </w:p>
    <w:p w:rsidR="002428A8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Podanie danych osobowych jest dobrowolne, ale niezbędne do realizacji procesu postępowania przetargowego oraz zawarcia i realizacji umowy.</w:t>
      </w:r>
    </w:p>
    <w:p w:rsidR="002428A8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:rsidR="002428A8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/>
          <w:bCs/>
          <w:color w:val="0B0711"/>
          <w:lang w:val="pl-PL"/>
        </w:rPr>
        <w:t>Instytut Fizjologii i Żywienia Zwierząt im. Jana Kielanowskiego Polskiej Akademii Nauk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 nie przewiduje przekazywania danych osobowych do państwa trzeciego ani do organizacji międzynarodowych w rozumieniu RODO.</w:t>
      </w:r>
    </w:p>
    <w:p w:rsidR="002428A8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>Pani/Pana dane osobowe będą przechowywane przez okres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niezbędny do realizacji umowy –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 w</w:t>
      </w: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przypadku jej zawarcia, a także dodatkowo przez okres przedawnienia roszczeń oraz okres wymagany dla dokumentów finansowo-księgowych w celu wypełnienia obowiązków wynikających z przepisów prawa podatkowego i rachunkowego, a także przez okres wymagany dla dokumentów  archiwalnych. </w:t>
      </w:r>
    </w:p>
    <w:p w:rsidR="002428A8" w:rsidRPr="00B53F31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Zgodnie z RODO , każdej osobie, której dane przetwarzamy w celach określonych powyżej przysługuje: </w:t>
      </w:r>
    </w:p>
    <w:p w:rsidR="002428A8" w:rsidRPr="00B53F31" w:rsidRDefault="002428A8" w:rsidP="002428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prawo dostępu do swoich danych osobowych oraz otrzymania ich kopii; </w:t>
      </w:r>
    </w:p>
    <w:p w:rsidR="002428A8" w:rsidRPr="00B53F31" w:rsidRDefault="002428A8" w:rsidP="002428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prawo do sprostowania (poprawiania) swoich danych osobowych; </w:t>
      </w:r>
    </w:p>
    <w:p w:rsidR="002428A8" w:rsidRPr="00B53F31" w:rsidRDefault="002428A8" w:rsidP="002428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ograniczenia przetwarzania danych osobowych. </w:t>
      </w:r>
    </w:p>
    <w:p w:rsidR="002428A8" w:rsidRPr="00946D30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46D30">
        <w:rPr>
          <w:rFonts w:ascii="Times New Roman" w:hAnsi="Times New Roman" w:cs="Times New Roman"/>
          <w:color w:val="000000" w:themeColor="text1"/>
          <w:lang w:val="pl-PL"/>
        </w:rPr>
        <w:t>Zgodnie z RODO, każdej osobie, której dane przetwarzamy przysługuje prawo do wniesienia skargi do Prezesa Urzędu Ochrony Danych Osobowych.</w:t>
      </w:r>
    </w:p>
    <w:p w:rsidR="002428A8" w:rsidRPr="00B53F31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46D30">
        <w:rPr>
          <w:rFonts w:ascii="Times New Roman" w:hAnsi="Times New Roman" w:cs="Times New Roman"/>
          <w:color w:val="000000" w:themeColor="text1"/>
          <w:lang w:val="pl-PL"/>
        </w:rPr>
        <w:lastRenderedPageBreak/>
        <w:t>Przysługuje Pani/Panu prawo wniesienia skargi do właściwego organu jeżeli uzna, że przetwarzanie danych narusza RODO</w:t>
      </w:r>
      <w:r>
        <w:rPr>
          <w:rFonts w:ascii="Times New Roman" w:hAnsi="Times New Roman" w:cs="Times New Roman"/>
          <w:color w:val="000000" w:themeColor="text1"/>
          <w:lang w:val="pl-PL"/>
        </w:rPr>
        <w:t>.</w:t>
      </w:r>
    </w:p>
    <w:p w:rsidR="002428A8" w:rsidRPr="00946D30" w:rsidRDefault="002428A8" w:rsidP="002428A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46D30">
        <w:rPr>
          <w:rFonts w:ascii="Times New Roman" w:hAnsi="Times New Roman" w:cs="Times New Roman"/>
          <w:color w:val="000000" w:themeColor="text1"/>
          <w:lang w:val="pl-PL"/>
        </w:rPr>
        <w:t xml:space="preserve">Zgodnie z RODO osobom, których dane przetwarzamy w wyżej określonych celach nie przysługuje: </w:t>
      </w:r>
    </w:p>
    <w:p w:rsidR="002428A8" w:rsidRPr="00B53F31" w:rsidRDefault="002428A8" w:rsidP="00242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w związku z art. 17 ust. 3 lit. b, d lub e RODO prawo do usunięcia danych osobowych; </w:t>
      </w:r>
    </w:p>
    <w:p w:rsidR="002428A8" w:rsidRPr="00B53F31" w:rsidRDefault="002428A8" w:rsidP="00242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prawo do przenoszenia danych osobowych, o którym mowa w art. 20 RODO; </w:t>
      </w:r>
    </w:p>
    <w:p w:rsidR="002428A8" w:rsidRPr="00B53F31" w:rsidRDefault="002428A8" w:rsidP="002428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B53F31">
        <w:rPr>
          <w:rFonts w:ascii="Times New Roman" w:hAnsi="Times New Roman" w:cs="Times New Roman"/>
          <w:color w:val="000000" w:themeColor="text1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28A8" w:rsidRDefault="002428A8" w:rsidP="002428A8">
      <w:pPr>
        <w:spacing w:before="200" w:line="266" w:lineRule="auto"/>
        <w:jc w:val="both"/>
        <w:rPr>
          <w:rFonts w:ascii="Times New Roman" w:hAnsi="Times New Roman"/>
          <w:b/>
          <w:color w:val="0B0711"/>
          <w:lang w:val="pl-PL"/>
        </w:rPr>
      </w:pPr>
    </w:p>
    <w:p w:rsidR="002428A8" w:rsidRDefault="002428A8" w:rsidP="002428A8">
      <w:pPr>
        <w:spacing w:before="200"/>
        <w:jc w:val="both"/>
        <w:rPr>
          <w:rFonts w:ascii="Times New Roman" w:hAnsi="Times New Roman"/>
          <w:color w:val="000000"/>
          <w:lang w:val="pl-PL"/>
        </w:rPr>
      </w:pPr>
      <w:r w:rsidRPr="00E93713">
        <w:rPr>
          <w:rFonts w:ascii="Times New Roman" w:hAnsi="Times New Roman"/>
          <w:color w:val="000000"/>
          <w:lang w:val="pl-PL"/>
        </w:rPr>
        <w:t>Poniższy numer rachunku bankowego wskazuję jako właściwy do zwrotu wadium w przypadku gdy zaistnieją podstawy do jego zwrotu w myśl postanowień Regulaminu przeprowadzania przetargów oraz rokowań na sprzedaż,</w:t>
      </w:r>
      <w:r>
        <w:rPr>
          <w:rFonts w:ascii="Times New Roman" w:hAnsi="Times New Roman"/>
          <w:color w:val="000000"/>
          <w:lang w:val="pl-PL"/>
        </w:rPr>
        <w:t xml:space="preserve"> najem i dzierżawę składników aktywów trwałych</w:t>
      </w:r>
      <w:r w:rsidRPr="00E93713">
        <w:rPr>
          <w:rFonts w:ascii="Times New Roman" w:hAnsi="Times New Roman"/>
          <w:color w:val="000000"/>
          <w:lang w:val="pl-PL"/>
        </w:rPr>
        <w:t xml:space="preserve"> Instytutu </w:t>
      </w:r>
      <w:r w:rsidRPr="00EA40B2">
        <w:rPr>
          <w:rFonts w:ascii="Times New Roman" w:hAnsi="Times New Roman"/>
          <w:color w:val="000000"/>
          <w:lang w:val="pl-PL"/>
        </w:rPr>
        <w:t xml:space="preserve">Fizjologii i Żywienia Zwierząt im. Jana Kielanowskiego Polskiej Akademii Nauk </w:t>
      </w:r>
    </w:p>
    <w:p w:rsidR="002428A8" w:rsidRPr="00E93713" w:rsidRDefault="002428A8" w:rsidP="002428A8">
      <w:pPr>
        <w:spacing w:before="200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</w:t>
      </w:r>
      <w:r w:rsidRPr="00EA40B2">
        <w:rPr>
          <w:rFonts w:ascii="Times New Roman" w:hAnsi="Times New Roman"/>
          <w:i/>
          <w:color w:val="000000"/>
          <w:lang w:val="pl-PL"/>
        </w:rPr>
        <w:t>(numer rachunku)</w:t>
      </w:r>
    </w:p>
    <w:p w:rsidR="002428A8" w:rsidRPr="00E93713" w:rsidRDefault="002428A8" w:rsidP="002428A8">
      <w:pPr>
        <w:tabs>
          <w:tab w:val="left" w:leader="dot" w:pos="5733"/>
          <w:tab w:val="right" w:leader="dot" w:pos="8212"/>
        </w:tabs>
        <w:spacing w:before="200"/>
        <w:rPr>
          <w:rFonts w:ascii="Times New Roman" w:hAnsi="Times New Roman"/>
          <w:color w:val="000000"/>
          <w:lang w:val="pl-PL"/>
        </w:rPr>
      </w:pPr>
      <w:r w:rsidRPr="00E93713">
        <w:rPr>
          <w:rFonts w:ascii="Times New Roman" w:hAnsi="Times New Roman"/>
          <w:color w:val="000000"/>
          <w:lang w:val="pl-PL"/>
        </w:rPr>
        <w:t>prowadzony przez</w:t>
      </w:r>
      <w:r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………………………………………………………………………………………...</w:t>
      </w:r>
    </w:p>
    <w:p w:rsidR="002428A8" w:rsidRDefault="002428A8" w:rsidP="002428A8">
      <w:pPr>
        <w:ind w:left="4896"/>
        <w:rPr>
          <w:rFonts w:ascii="Times New Roman" w:hAnsi="Times New Roman"/>
          <w:color w:val="000000"/>
          <w:lang w:val="pl-PL"/>
        </w:rPr>
      </w:pPr>
    </w:p>
    <w:p w:rsidR="002428A8" w:rsidRDefault="002428A8" w:rsidP="002428A8">
      <w:pPr>
        <w:spacing w:before="360"/>
        <w:rPr>
          <w:rFonts w:ascii="Times New Roman" w:hAnsi="Times New Roman"/>
          <w:color w:val="000000"/>
          <w:lang w:val="pl-PL"/>
        </w:rPr>
      </w:pPr>
    </w:p>
    <w:p w:rsidR="002428A8" w:rsidRDefault="002428A8" w:rsidP="002428A8">
      <w:pPr>
        <w:spacing w:before="360"/>
        <w:ind w:left="48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</w:t>
      </w:r>
    </w:p>
    <w:p w:rsidR="002428A8" w:rsidRPr="00836435" w:rsidRDefault="002428A8" w:rsidP="002428A8">
      <w:pPr>
        <w:ind w:left="4896"/>
        <w:rPr>
          <w:rFonts w:ascii="Times New Roman" w:hAnsi="Times New Roman"/>
          <w:i/>
          <w:color w:val="000000"/>
          <w:lang w:val="pl-PL"/>
        </w:rPr>
      </w:pPr>
      <w:r w:rsidRPr="00836435">
        <w:rPr>
          <w:rFonts w:ascii="Times New Roman" w:hAnsi="Times New Roman"/>
          <w:i/>
          <w:color w:val="000000"/>
          <w:lang w:val="pl-PL"/>
        </w:rPr>
        <w:t>(data i czytelny podpis osoby uprawnionej)</w:t>
      </w:r>
    </w:p>
    <w:p w:rsidR="002428A8" w:rsidRDefault="002428A8" w:rsidP="002428A8"/>
    <w:p w:rsidR="00772DEF" w:rsidRDefault="00772DEF"/>
    <w:sectPr w:rsidR="00772DEF">
      <w:headerReference w:type="default" r:id="rId5"/>
      <w:footerReference w:type="default" r:id="rId6"/>
      <w:pgSz w:w="11918" w:h="16854"/>
      <w:pgMar w:top="654" w:right="1371" w:bottom="888" w:left="14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397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5B51" w:rsidRDefault="002428A8">
            <w:pPr>
              <w:pStyle w:val="Stopka"/>
              <w:jc w:val="center"/>
            </w:pP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40B2" w:rsidRDefault="002428A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02" w:rsidRDefault="002428A8" w:rsidP="001B1A02">
    <w:pPr>
      <w:ind w:left="5184"/>
      <w:jc w:val="both"/>
      <w:rPr>
        <w:rFonts w:ascii="Times New Roman" w:hAnsi="Times New Roman"/>
        <w:color w:val="0C0811"/>
        <w:sz w:val="16"/>
        <w:lang w:val="pl-PL"/>
      </w:rPr>
    </w:pPr>
    <w:r>
      <w:rPr>
        <w:rFonts w:ascii="Times New Roman" w:hAnsi="Times New Roman"/>
        <w:color w:val="0C0811"/>
        <w:sz w:val="17"/>
        <w:lang w:val="pl-PL"/>
      </w:rPr>
      <w:t xml:space="preserve">Załącznik </w:t>
    </w:r>
    <w:r w:rsidRPr="00E93713">
      <w:rPr>
        <w:rFonts w:ascii="Times New Roman" w:hAnsi="Times New Roman"/>
        <w:color w:val="0C0811"/>
        <w:sz w:val="17"/>
        <w:lang w:val="pl-PL"/>
      </w:rPr>
      <w:t>nr 2 do Regulaminu przeprowadzania przetargów oraz rokowań na sprzedaż,</w:t>
    </w:r>
    <w:r>
      <w:rPr>
        <w:rFonts w:ascii="Times New Roman" w:hAnsi="Times New Roman"/>
        <w:color w:val="0C0811"/>
        <w:sz w:val="17"/>
        <w:lang w:val="pl-PL"/>
      </w:rPr>
      <w:t xml:space="preserve"> najem i dzierżawę składników aktywów trwałych </w:t>
    </w:r>
    <w:r w:rsidRPr="00E93713">
      <w:rPr>
        <w:rFonts w:ascii="Times New Roman" w:hAnsi="Times New Roman"/>
        <w:color w:val="0C0811"/>
        <w:sz w:val="17"/>
        <w:lang w:val="pl-PL"/>
      </w:rPr>
      <w:t xml:space="preserve">Instytutu Fizjologii i Żywienia Zwierząt im. </w:t>
    </w:r>
    <w:r>
      <w:rPr>
        <w:rFonts w:ascii="Times New Roman" w:hAnsi="Times New Roman"/>
        <w:color w:val="0C0811"/>
        <w:sz w:val="16"/>
        <w:lang w:val="pl-PL"/>
      </w:rPr>
      <w:t>Jana Kielanowskiego Polskiej Akademii Nauk</w:t>
    </w:r>
  </w:p>
  <w:p w:rsidR="001B1A02" w:rsidRPr="001B1A02" w:rsidRDefault="002428A8" w:rsidP="001B1A02">
    <w:pPr>
      <w:ind w:left="5184"/>
      <w:jc w:val="both"/>
      <w:rPr>
        <w:rFonts w:ascii="Times New Roman" w:hAnsi="Times New Roman"/>
        <w:color w:val="0C0811"/>
        <w:sz w:val="17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C9"/>
    <w:multiLevelType w:val="hybridMultilevel"/>
    <w:tmpl w:val="07E4FFE2"/>
    <w:lvl w:ilvl="0" w:tplc="3968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55F"/>
    <w:multiLevelType w:val="hybridMultilevel"/>
    <w:tmpl w:val="3A067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81B"/>
    <w:multiLevelType w:val="hybridMultilevel"/>
    <w:tmpl w:val="4024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5FA1"/>
    <w:multiLevelType w:val="hybridMultilevel"/>
    <w:tmpl w:val="C5BC76C0"/>
    <w:lvl w:ilvl="0" w:tplc="3968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8"/>
    <w:rsid w:val="002428A8"/>
    <w:rsid w:val="007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DA1B-2311-428D-8AB8-63EC8971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A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2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8A8"/>
    <w:rPr>
      <w:lang w:val="en-US"/>
    </w:rPr>
  </w:style>
  <w:style w:type="paragraph" w:styleId="Akapitzlist">
    <w:name w:val="List Paragraph"/>
    <w:basedOn w:val="Normalny"/>
    <w:uiPriority w:val="34"/>
    <w:qFormat/>
    <w:rsid w:val="0024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2021-09-09T12:00:00Z</dcterms:created>
  <dcterms:modified xsi:type="dcterms:W3CDTF">2021-09-09T12:01:00Z</dcterms:modified>
</cp:coreProperties>
</file>