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3363FE0E" w14:textId="1207986E" w:rsidR="00537B83" w:rsidRPr="00537B83" w:rsidRDefault="00E91224" w:rsidP="00537B83">
      <w:pPr>
        <w:spacing w:before="60" w:after="60"/>
        <w:ind w:right="4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1A46CE2F" w14:textId="02EAD796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na </w:t>
      </w:r>
      <w:r w:rsidR="00E91224" w:rsidRPr="00E91224">
        <w:rPr>
          <w:sz w:val="20"/>
        </w:rPr>
        <w:t>"</w:t>
      </w:r>
      <w:r w:rsidR="00531A18">
        <w:rPr>
          <w:sz w:val="20"/>
        </w:rPr>
        <w:t>DOSTAWA POMOCY DYDAKTYCZNYCHDO PRACOWNI WETERYNARII W</w:t>
      </w:r>
      <w:r w:rsidR="00E91224" w:rsidRPr="00E91224">
        <w:rPr>
          <w:sz w:val="20"/>
        </w:rPr>
        <w:t xml:space="preserve"> ZESPO</w:t>
      </w:r>
      <w:r w:rsidR="00531A18">
        <w:rPr>
          <w:sz w:val="20"/>
        </w:rPr>
        <w:t>LE</w:t>
      </w:r>
      <w:r w:rsidR="00E91224" w:rsidRPr="00E91224">
        <w:rPr>
          <w:sz w:val="20"/>
        </w:rPr>
        <w:t xml:space="preserve"> SZKÓŁ CENTRUM KSZTAŁCENIA ROLNICZEGO IM. ZESŁAŃCÓW SYBIRU W BOBOWICKU".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DB5A" w14:textId="77777777" w:rsidR="00B17423" w:rsidRDefault="00B17423" w:rsidP="00DE66E2">
      <w:r>
        <w:separator/>
      </w:r>
    </w:p>
  </w:endnote>
  <w:endnote w:type="continuationSeparator" w:id="0">
    <w:p w14:paraId="2047C799" w14:textId="77777777" w:rsidR="00B17423" w:rsidRDefault="00B17423" w:rsidP="00DE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49A4B" w14:textId="77777777" w:rsidR="00B17423" w:rsidRDefault="00B17423" w:rsidP="00DE66E2">
      <w:r>
        <w:separator/>
      </w:r>
    </w:p>
  </w:footnote>
  <w:footnote w:type="continuationSeparator" w:id="0">
    <w:p w14:paraId="60095E69" w14:textId="77777777" w:rsidR="00B17423" w:rsidRDefault="00B17423" w:rsidP="00DE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A842F" w14:textId="24FF53A2" w:rsidR="00DE66E2" w:rsidRPr="007C3EDD" w:rsidRDefault="00DE66E2" w:rsidP="00DE66E2">
    <w:pPr>
      <w:spacing w:before="120"/>
      <w:contextualSpacing/>
      <w:jc w:val="right"/>
      <w:rPr>
        <w:b/>
        <w:bCs/>
        <w:sz w:val="18"/>
        <w:szCs w:val="18"/>
      </w:rPr>
    </w:pPr>
    <w:bookmarkStart w:id="1" w:name="_Hlk63331841"/>
    <w:r w:rsidRPr="007C3EDD">
      <w:rPr>
        <w:sz w:val="18"/>
        <w:szCs w:val="18"/>
      </w:rPr>
      <w:t xml:space="preserve">Załącznik Nr </w:t>
    </w:r>
    <w:r w:rsidR="00531A18">
      <w:rPr>
        <w:sz w:val="18"/>
        <w:szCs w:val="18"/>
      </w:rPr>
      <w:t>6</w:t>
    </w:r>
    <w:r w:rsidRPr="007C3EDD">
      <w:rPr>
        <w:sz w:val="18"/>
        <w:szCs w:val="18"/>
      </w:rPr>
      <w:t xml:space="preserve"> do </w:t>
    </w:r>
    <w:bookmarkEnd w:id="1"/>
    <w:r w:rsidR="00531A18">
      <w:rPr>
        <w:rFonts w:eastAsia="Arial Unicode MS"/>
        <w:color w:val="000000"/>
        <w:sz w:val="18"/>
        <w:szCs w:val="18"/>
      </w:rPr>
      <w:t>ZS CKR.DD-240-</w:t>
    </w:r>
    <w:r w:rsidR="003463BF">
      <w:rPr>
        <w:rFonts w:eastAsia="Arial Unicode MS"/>
        <w:color w:val="000000"/>
        <w:sz w:val="18"/>
        <w:szCs w:val="18"/>
      </w:rPr>
      <w:t>7</w:t>
    </w:r>
    <w:r w:rsidRPr="007C3EDD">
      <w:rPr>
        <w:rFonts w:eastAsia="Arial Unicode MS"/>
        <w:color w:val="000000"/>
        <w:sz w:val="18"/>
        <w:szCs w:val="18"/>
      </w:rPr>
      <w:t>/2021</w:t>
    </w:r>
  </w:p>
  <w:p w14:paraId="329F51CB" w14:textId="77777777" w:rsidR="00DE66E2" w:rsidRDefault="00DE66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25238C"/>
    <w:rsid w:val="00314696"/>
    <w:rsid w:val="003463BF"/>
    <w:rsid w:val="004E7306"/>
    <w:rsid w:val="00531A18"/>
    <w:rsid w:val="00537B83"/>
    <w:rsid w:val="0058286A"/>
    <w:rsid w:val="006A112E"/>
    <w:rsid w:val="007137FC"/>
    <w:rsid w:val="009D4165"/>
    <w:rsid w:val="009D56FB"/>
    <w:rsid w:val="00B17423"/>
    <w:rsid w:val="00BF5A4D"/>
    <w:rsid w:val="00C50AB1"/>
    <w:rsid w:val="00D31C2C"/>
    <w:rsid w:val="00D93FB3"/>
    <w:rsid w:val="00DE66E2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6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6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6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6E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User</cp:lastModifiedBy>
  <cp:revision>7</cp:revision>
  <dcterms:created xsi:type="dcterms:W3CDTF">2021-06-16T07:38:00Z</dcterms:created>
  <dcterms:modified xsi:type="dcterms:W3CDTF">2021-11-09T12:34:00Z</dcterms:modified>
</cp:coreProperties>
</file>