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5B86388" w14:textId="77777777" w:rsidR="003C673D" w:rsidRPr="00AC0D84" w:rsidRDefault="003C673D" w:rsidP="003C673D">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44B85F2A" w14:textId="77777777" w:rsidTr="001F29E5">
        <w:trPr>
          <w:trHeight w:val="711"/>
        </w:trPr>
        <w:tc>
          <w:tcPr>
            <w:tcW w:w="9287" w:type="dxa"/>
            <w:vAlign w:val="center"/>
          </w:tcPr>
          <w:p w14:paraId="6DCF4C8B" w14:textId="3DC0ECBC" w:rsidR="003C673D" w:rsidRPr="008523C6" w:rsidRDefault="003C673D" w:rsidP="001F29E5">
            <w:pPr>
              <w:spacing w:after="0" w:line="240" w:lineRule="auto"/>
              <w:rPr>
                <w:rFonts w:ascii="Times New Roman" w:eastAsia="Times New Roman" w:hAnsi="Times New Roman" w:cs="Times New Roman"/>
                <w:sz w:val="24"/>
                <w:szCs w:val="24"/>
                <w:lang w:eastAsia="pl-PL"/>
              </w:rPr>
            </w:pPr>
            <w:r w:rsidRPr="008523C6">
              <w:rPr>
                <w:rFonts w:ascii="Times New Roman" w:eastAsia="Times New Roman" w:hAnsi="Times New Roman" w:cs="Times New Roman"/>
                <w:i/>
                <w:sz w:val="24"/>
                <w:szCs w:val="24"/>
                <w:lang w:eastAsia="pl-PL"/>
              </w:rPr>
              <w:t xml:space="preserve">Sygnatura sprawy: </w:t>
            </w:r>
            <w:r>
              <w:rPr>
                <w:rFonts w:ascii="Times New Roman" w:hAnsi="Times New Roman" w:cs="Times New Roman"/>
                <w:color w:val="000000"/>
              </w:rPr>
              <w:t xml:space="preserve">ZS </w:t>
            </w:r>
            <w:r w:rsidRPr="00071199">
              <w:rPr>
                <w:rFonts w:ascii="Times New Roman" w:hAnsi="Times New Roman" w:cs="Times New Roman"/>
              </w:rPr>
              <w:t>CKR.DD-2</w:t>
            </w:r>
            <w:r w:rsidR="00071199">
              <w:rPr>
                <w:rFonts w:ascii="Times New Roman" w:hAnsi="Times New Roman" w:cs="Times New Roman"/>
              </w:rPr>
              <w:t>6</w:t>
            </w:r>
            <w:r w:rsidRPr="00071199">
              <w:rPr>
                <w:rFonts w:ascii="Times New Roman" w:hAnsi="Times New Roman" w:cs="Times New Roman"/>
              </w:rPr>
              <w:t>-</w:t>
            </w:r>
            <w:r w:rsidR="001E3019">
              <w:rPr>
                <w:rFonts w:ascii="Times New Roman" w:hAnsi="Times New Roman" w:cs="Times New Roman"/>
              </w:rPr>
              <w:t>3</w:t>
            </w:r>
            <w:r w:rsidRPr="00071199">
              <w:rPr>
                <w:rFonts w:ascii="Times New Roman" w:hAnsi="Times New Roman" w:cs="Times New Roman"/>
              </w:rPr>
              <w:t>/202</w:t>
            </w:r>
            <w:r w:rsidR="00071199">
              <w:rPr>
                <w:rFonts w:ascii="Times New Roman" w:hAnsi="Times New Roman" w:cs="Times New Roman"/>
              </w:rPr>
              <w:t>2</w:t>
            </w:r>
            <w:r w:rsidRPr="002B5745">
              <w:rPr>
                <w:rFonts w:ascii="Times New Roman" w:eastAsia="Times New Roman" w:hAnsi="Times New Roman" w:cs="Times New Roman"/>
                <w:color w:val="FF0000"/>
                <w:sz w:val="24"/>
                <w:szCs w:val="24"/>
                <w:lang w:eastAsia="pl-PL"/>
              </w:rPr>
              <w:tab/>
            </w:r>
            <w:r w:rsidRPr="008523C6">
              <w:rPr>
                <w:rFonts w:ascii="Times New Roman" w:eastAsia="Times New Roman" w:hAnsi="Times New Roman" w:cs="Times New Roman"/>
                <w:sz w:val="24"/>
                <w:szCs w:val="24"/>
                <w:lang w:eastAsia="pl-PL"/>
              </w:rPr>
              <w:t xml:space="preserve">                                          </w:t>
            </w:r>
          </w:p>
        </w:tc>
      </w:tr>
    </w:tbl>
    <w:p w14:paraId="7027B309" w14:textId="77777777" w:rsidR="003C673D" w:rsidRPr="007C1BFE" w:rsidRDefault="003C673D" w:rsidP="003C673D">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77E16189" w14:textId="77777777" w:rsidTr="001F29E5">
        <w:trPr>
          <w:trHeight w:val="1160"/>
        </w:trPr>
        <w:tc>
          <w:tcPr>
            <w:tcW w:w="9249" w:type="dxa"/>
            <w:shd w:val="clear" w:color="auto" w:fill="A0A0A0"/>
            <w:vAlign w:val="center"/>
          </w:tcPr>
          <w:p w14:paraId="3E0C45DF"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SPECYFIKACJA  WARUNKÓW  ZAMÓWIENIA</w:t>
            </w:r>
          </w:p>
        </w:tc>
      </w:tr>
      <w:tr w:rsidR="003C673D" w:rsidRPr="007C1BFE" w14:paraId="1F47AC36" w14:textId="77777777" w:rsidTr="001F29E5">
        <w:trPr>
          <w:trHeight w:val="2426"/>
        </w:trPr>
        <w:tc>
          <w:tcPr>
            <w:tcW w:w="9249" w:type="dxa"/>
            <w:vAlign w:val="center"/>
          </w:tcPr>
          <w:p w14:paraId="1C67C9B2" w14:textId="77777777" w:rsidR="003C673D" w:rsidRPr="007C1BFE" w:rsidRDefault="003C673D" w:rsidP="001F29E5">
            <w:pPr>
              <w:spacing w:before="120" w:after="0" w:line="240" w:lineRule="auto"/>
              <w:jc w:val="center"/>
              <w:outlineLvl w:val="0"/>
              <w:rPr>
                <w:rFonts w:ascii="Times New Roman" w:hAnsi="Times New Roman" w:cs="Times New Roman"/>
                <w:bCs/>
                <w:kern w:val="28"/>
                <w:sz w:val="24"/>
                <w:szCs w:val="24"/>
                <w:lang w:eastAsia="pl-PL"/>
              </w:rPr>
            </w:pPr>
            <w:bookmarkStart w:id="0" w:name="OLE_LINK2"/>
            <w:r w:rsidRPr="007C1BFE">
              <w:rPr>
                <w:rFonts w:ascii="Times New Roman" w:hAnsi="Times New Roman" w:cs="Times New Roman"/>
                <w:bCs/>
                <w:kern w:val="28"/>
                <w:sz w:val="24"/>
                <w:szCs w:val="24"/>
                <w:lang w:eastAsia="pl-PL"/>
              </w:rPr>
              <w:t>ZAMAWIAJĄCY:</w:t>
            </w:r>
          </w:p>
          <w:p w14:paraId="54B16DFB"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p w14:paraId="35D5187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4B19593D"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26814D3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497CA2A1"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4D77DE4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A97BAF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0"/>
            <w:r w:rsidRPr="007C1BFE">
              <w:rPr>
                <w:rFonts w:ascii="Times New Roman" w:hAnsi="Times New Roman" w:cs="Times New Roman"/>
                <w:b/>
                <w:sz w:val="24"/>
                <w:szCs w:val="24"/>
              </w:rPr>
              <w:t>Międzyrzecz</w:t>
            </w:r>
          </w:p>
          <w:p w14:paraId="79ED4A48"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5774D932" w14:textId="77777777" w:rsidTr="001F29E5">
        <w:trPr>
          <w:trHeight w:val="69"/>
        </w:trPr>
        <w:tc>
          <w:tcPr>
            <w:tcW w:w="9249" w:type="dxa"/>
            <w:tcBorders>
              <w:left w:val="nil"/>
              <w:right w:val="nil"/>
            </w:tcBorders>
            <w:vAlign w:val="center"/>
          </w:tcPr>
          <w:p w14:paraId="1BA6576E"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29B96B09" w14:textId="77777777" w:rsidTr="001F29E5">
        <w:trPr>
          <w:trHeight w:val="5263"/>
        </w:trPr>
        <w:tc>
          <w:tcPr>
            <w:tcW w:w="9249" w:type="dxa"/>
            <w:vAlign w:val="center"/>
          </w:tcPr>
          <w:p w14:paraId="38BD42E2"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4FBBAB45"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6DA667BB" w14:textId="77777777" w:rsidR="003C673D" w:rsidRPr="007C1BFE" w:rsidRDefault="003C673D" w:rsidP="001F29E5">
            <w:pPr>
              <w:autoSpaceDE w:val="0"/>
              <w:adjustRightInd w:val="0"/>
              <w:spacing w:after="0" w:line="240" w:lineRule="auto"/>
              <w:rPr>
                <w:rFonts w:ascii="Times New Roman" w:eastAsia="Times New Roman" w:hAnsi="Times New Roman" w:cs="Times New Roman"/>
                <w:sz w:val="24"/>
                <w:szCs w:val="24"/>
                <w:lang w:eastAsia="pl-PL"/>
              </w:rPr>
            </w:pPr>
          </w:p>
          <w:p w14:paraId="23E65FD4"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 w związku z art. 359 pkt. 2  ustawy z dnia 11 września 2019 r. Prawo za</w:t>
            </w:r>
            <w:r>
              <w:rPr>
                <w:rFonts w:ascii="Times New Roman" w:eastAsia="Times New Roman" w:hAnsi="Times New Roman" w:cs="Times New Roman"/>
                <w:sz w:val="24"/>
                <w:szCs w:val="24"/>
                <w:lang w:eastAsia="pl-PL"/>
              </w:rPr>
              <w:t>mówień publicznych (Dz.U. z 2021 r., poz. 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57F71B43"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p>
          <w:p w14:paraId="3DDDAB9D" w14:textId="5A431F23" w:rsidR="003C673D" w:rsidRPr="00F6546E" w:rsidRDefault="00475FB7" w:rsidP="001F29E5">
            <w:pPr>
              <w:widowControl/>
              <w:suppressAutoHyphens w:val="0"/>
              <w:autoSpaceDE w:val="0"/>
              <w:adjustRightInd w:val="0"/>
              <w:spacing w:after="0" w:line="240" w:lineRule="auto"/>
              <w:jc w:val="center"/>
              <w:textAlignment w:val="auto"/>
              <w:rPr>
                <w:rFonts w:ascii="Times New Roman" w:hAnsi="Times New Roman" w:cs="Times New Roman"/>
                <w:b/>
                <w:bCs/>
                <w:kern w:val="0"/>
                <w:sz w:val="28"/>
                <w:szCs w:val="28"/>
              </w:rPr>
            </w:pPr>
            <w:r>
              <w:rPr>
                <w:rFonts w:ascii="Times New Roman" w:hAnsi="Times New Roman" w:cs="Times New Roman"/>
                <w:b/>
                <w:bCs/>
                <w:kern w:val="0"/>
                <w:sz w:val="28"/>
                <w:szCs w:val="28"/>
              </w:rPr>
              <w:t>„</w:t>
            </w:r>
            <w:r w:rsidR="003C673D" w:rsidRPr="00F6546E">
              <w:rPr>
                <w:rFonts w:ascii="Times New Roman" w:hAnsi="Times New Roman" w:cs="Times New Roman"/>
                <w:b/>
                <w:bCs/>
                <w:kern w:val="0"/>
                <w:sz w:val="28"/>
                <w:szCs w:val="28"/>
              </w:rPr>
              <w:t xml:space="preserve">Remont </w:t>
            </w:r>
            <w:r w:rsidR="00A354ED">
              <w:rPr>
                <w:rFonts w:ascii="Times New Roman" w:hAnsi="Times New Roman" w:cs="Times New Roman"/>
                <w:b/>
                <w:bCs/>
                <w:kern w:val="0"/>
                <w:sz w:val="28"/>
                <w:szCs w:val="28"/>
              </w:rPr>
              <w:t xml:space="preserve">korytarza na I piętrze </w:t>
            </w:r>
            <w:r w:rsidR="002B5745">
              <w:rPr>
                <w:rFonts w:ascii="Times New Roman" w:hAnsi="Times New Roman" w:cs="Times New Roman"/>
                <w:b/>
                <w:bCs/>
                <w:kern w:val="0"/>
                <w:sz w:val="28"/>
                <w:szCs w:val="28"/>
              </w:rPr>
              <w:t>budynku szkoły</w:t>
            </w:r>
            <w:r w:rsidR="003C673D" w:rsidRPr="00F6546E">
              <w:rPr>
                <w:rFonts w:ascii="Times New Roman" w:hAnsi="Times New Roman" w:cs="Times New Roman"/>
                <w:b/>
                <w:bCs/>
                <w:kern w:val="0"/>
                <w:sz w:val="28"/>
                <w:szCs w:val="28"/>
              </w:rPr>
              <w:t xml:space="preserve"> Zespołu Szkół Centrum</w:t>
            </w:r>
          </w:p>
          <w:p w14:paraId="7C0D6A71" w14:textId="3B9EE93A"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F6546E">
              <w:rPr>
                <w:rFonts w:ascii="Times New Roman" w:hAnsi="Times New Roman" w:cs="Times New Roman"/>
                <w:b/>
                <w:bCs/>
                <w:kern w:val="0"/>
                <w:sz w:val="28"/>
                <w:szCs w:val="28"/>
              </w:rPr>
              <w:t>Kształcenia Rolniczego i</w:t>
            </w:r>
            <w:r w:rsidR="00475FB7">
              <w:rPr>
                <w:rFonts w:ascii="Times New Roman" w:hAnsi="Times New Roman" w:cs="Times New Roman"/>
                <w:b/>
                <w:bCs/>
                <w:kern w:val="0"/>
                <w:sz w:val="28"/>
                <w:szCs w:val="28"/>
              </w:rPr>
              <w:t>m. Zesłańców Sybiru w Bobowicku”</w:t>
            </w:r>
          </w:p>
        </w:tc>
      </w:tr>
      <w:tr w:rsidR="003C673D" w:rsidRPr="007C1BFE" w14:paraId="04B620FD" w14:textId="77777777" w:rsidTr="001F29E5">
        <w:trPr>
          <w:trHeight w:val="250"/>
        </w:trPr>
        <w:tc>
          <w:tcPr>
            <w:tcW w:w="9249" w:type="dxa"/>
            <w:tcBorders>
              <w:left w:val="nil"/>
              <w:right w:val="nil"/>
            </w:tcBorders>
            <w:vAlign w:val="center"/>
          </w:tcPr>
          <w:p w14:paraId="494C0705"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79EFA5AC" w14:textId="77777777" w:rsidTr="001F29E5">
        <w:trPr>
          <w:trHeight w:val="3440"/>
        </w:trPr>
        <w:tc>
          <w:tcPr>
            <w:tcW w:w="9249" w:type="dxa"/>
            <w:vAlign w:val="center"/>
          </w:tcPr>
          <w:p w14:paraId="5A1C390A"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07C51824"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F3BD8F2"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5FE9AC6"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proofErr w:type="spellStart"/>
            <w:r w:rsidRPr="007C1BFE">
              <w:rPr>
                <w:rFonts w:ascii="Times New Roman" w:eastAsia="Times New Roman" w:hAnsi="Times New Roman" w:cs="Times New Roman"/>
                <w:sz w:val="24"/>
                <w:szCs w:val="24"/>
                <w:lang w:eastAsia="pl-PL"/>
              </w:rPr>
              <w:t>miniPortalu</w:t>
            </w:r>
            <w:proofErr w:type="spellEnd"/>
            <w:r w:rsidRPr="007C1BFE">
              <w:rPr>
                <w:rFonts w:ascii="Times New Roman" w:eastAsia="Times New Roman" w:hAnsi="Times New Roman" w:cs="Times New Roman"/>
                <w:sz w:val="24"/>
                <w:szCs w:val="24"/>
                <w:lang w:eastAsia="pl-PL"/>
              </w:rPr>
              <w:t xml:space="preserve">,  który dostępny jest pod adresem: https://miniportal.uzp.gov.pl/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3384761F"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7BB45515"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5030EDF4"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6CF96740" w14:textId="77777777" w:rsidR="0084512A" w:rsidRDefault="0084512A" w:rsidP="001F29E5">
            <w:pPr>
              <w:spacing w:after="0" w:line="240" w:lineRule="auto"/>
              <w:jc w:val="right"/>
              <w:rPr>
                <w:rFonts w:ascii="Times New Roman" w:eastAsia="Times New Roman" w:hAnsi="Times New Roman" w:cs="Times New Roman"/>
                <w:sz w:val="24"/>
                <w:szCs w:val="24"/>
                <w:lang w:eastAsia="pl-PL"/>
              </w:rPr>
            </w:pPr>
          </w:p>
          <w:p w14:paraId="00259611" w14:textId="57FBABC4" w:rsidR="003C673D" w:rsidRPr="007C1BFE" w:rsidRDefault="003C673D" w:rsidP="001F29E5">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Zatwierdzam, Bobowicko, dnia </w:t>
            </w:r>
            <w:r w:rsidR="001E3019" w:rsidRPr="001E3019">
              <w:rPr>
                <w:rFonts w:ascii="Times New Roman" w:eastAsia="Times New Roman" w:hAnsi="Times New Roman" w:cs="Times New Roman"/>
                <w:sz w:val="24"/>
                <w:szCs w:val="24"/>
                <w:lang w:eastAsia="pl-PL"/>
              </w:rPr>
              <w:t>01.09.</w:t>
            </w:r>
            <w:r w:rsidR="00071199" w:rsidRPr="00071199">
              <w:rPr>
                <w:rFonts w:ascii="Times New Roman" w:eastAsia="Times New Roman" w:hAnsi="Times New Roman" w:cs="Times New Roman"/>
                <w:sz w:val="24"/>
                <w:szCs w:val="24"/>
                <w:lang w:eastAsia="pl-PL"/>
              </w:rPr>
              <w:t>2022</w:t>
            </w:r>
            <w:r w:rsidRPr="002B5745">
              <w:rPr>
                <w:rFonts w:ascii="Times New Roman" w:eastAsia="Times New Roman" w:hAnsi="Times New Roman" w:cs="Times New Roman"/>
                <w:color w:val="FF0000"/>
                <w:sz w:val="24"/>
                <w:szCs w:val="24"/>
                <w:lang w:eastAsia="pl-PL"/>
              </w:rPr>
              <w:t xml:space="preserve"> </w:t>
            </w:r>
            <w:r w:rsidRPr="007C1BFE">
              <w:rPr>
                <w:rFonts w:ascii="Times New Roman" w:eastAsia="Times New Roman" w:hAnsi="Times New Roman" w:cs="Times New Roman"/>
                <w:sz w:val="24"/>
                <w:szCs w:val="24"/>
                <w:lang w:eastAsia="pl-PL"/>
              </w:rPr>
              <w:t>r.</w:t>
            </w:r>
          </w:p>
          <w:p w14:paraId="3CFAB748" w14:textId="77777777" w:rsidR="003C673D" w:rsidRPr="007C1BFE" w:rsidRDefault="003C673D" w:rsidP="001F29E5">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79562C55" w14:textId="77777777" w:rsidR="003C673D" w:rsidRPr="007C1BFE" w:rsidRDefault="003C673D" w:rsidP="001F29E5">
            <w:pPr>
              <w:spacing w:after="0"/>
              <w:rPr>
                <w:rFonts w:ascii="Times New Roman" w:eastAsia="Times New Roman" w:hAnsi="Times New Roman" w:cs="Times New Roman"/>
                <w:b/>
                <w:sz w:val="24"/>
                <w:szCs w:val="24"/>
                <w:lang w:eastAsia="pl-PL"/>
              </w:rPr>
            </w:pPr>
          </w:p>
        </w:tc>
      </w:tr>
    </w:tbl>
    <w:p w14:paraId="79B3ADCB" w14:textId="77777777" w:rsidR="003C673D" w:rsidRDefault="003C673D" w:rsidP="003C673D">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3290FC71" w14:textId="77777777" w:rsidR="003C673D" w:rsidRPr="00AC0D84" w:rsidRDefault="003C673D" w:rsidP="003C673D">
      <w:pPr>
        <w:pStyle w:val="Standard"/>
        <w:tabs>
          <w:tab w:val="left" w:pos="1105"/>
        </w:tabs>
        <w:spacing w:after="0" w:line="240" w:lineRule="auto"/>
        <w:rPr>
          <w:rFonts w:ascii="Times New Roman" w:eastAsia="Calibri" w:hAnsi="Times New Roman" w:cs="Times New Roman"/>
          <w:lang w:eastAsia="pl-PL"/>
        </w:rPr>
      </w:pPr>
    </w:p>
    <w:p w14:paraId="7F31411B" w14:textId="77777777" w:rsidR="003C673D" w:rsidRPr="00AC0D84" w:rsidRDefault="003C673D" w:rsidP="003C673D">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0D8EA2BF" w14:textId="10042C6A" w:rsidR="0028360B" w:rsidRPr="003C673D" w:rsidRDefault="0028360B" w:rsidP="003C673D">
      <w:pPr>
        <w:tabs>
          <w:tab w:val="left" w:pos="9498"/>
        </w:tabs>
        <w:spacing w:after="0" w:line="240" w:lineRule="auto"/>
        <w:jc w:val="both"/>
        <w:rPr>
          <w:rFonts w:ascii="Times New Roman" w:hAnsi="Times New Roman" w:cs="Times New Roman"/>
          <w:b/>
        </w:rPr>
      </w:pPr>
    </w:p>
    <w:p w14:paraId="22A648B0" w14:textId="51CCF0FF"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r w:rsidR="00E24C11">
        <w:rPr>
          <w:rFonts w:ascii="Times New Roman" w:hAnsi="Times New Roman" w:cs="Times New Roman"/>
          <w:b/>
        </w:rPr>
        <w:t>im. Zesłańców Sybiru</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8"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3E463E27"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E24C11">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43CED98B" w14:textId="42577E15" w:rsidR="00BB1542" w:rsidRPr="0092419E" w:rsidRDefault="00833F0F" w:rsidP="00BB1542">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9" w:history="1">
        <w:r w:rsidR="00FF5082" w:rsidRPr="00AF4ED2">
          <w:rPr>
            <w:rStyle w:val="Hipercze"/>
            <w:rFonts w:ascii="Times New Roman" w:hAnsi="Times New Roman"/>
          </w:rPr>
          <w:t>www.miniportal.uzp.gov.pl</w:t>
        </w:r>
      </w:hyperlink>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460970" w:rsidRPr="00AC0D84">
        <w:rPr>
          <w:rFonts w:ascii="Times New Roman" w:hAnsi="Times New Roman" w:cs="Times New Roman"/>
        </w:rPr>
        <w:t xml:space="preserve"> </w:t>
      </w:r>
      <w:r w:rsidR="00E24C11">
        <w:rPr>
          <w:rFonts w:ascii="Times New Roman" w:hAnsi="Times New Roman" w:cs="Times New Roman"/>
        </w:rPr>
        <w:br/>
      </w:r>
      <w:hyperlink r:id="rId10" w:history="1">
        <w:r w:rsidR="003C673D" w:rsidRPr="00E06B3F">
          <w:rPr>
            <w:rStyle w:val="Hipercze"/>
            <w:rFonts w:ascii="Times New Roman" w:hAnsi="Times New Roman"/>
          </w:rPr>
          <w:t>https://www.e-bip.org.pl/zsckrbobowicko/23647</w:t>
        </w:r>
      </w:hyperlink>
      <w:r w:rsidR="003C673D">
        <w:rPr>
          <w:rFonts w:ascii="Times New Roman" w:hAnsi="Times New Roman" w:cs="Times New Roman"/>
          <w:u w:val="single"/>
        </w:rPr>
        <w:t xml:space="preserve"> </w:t>
      </w:r>
    </w:p>
    <w:p w14:paraId="4B055F5F" w14:textId="03CBFDA8"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0034AECE"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E24C11">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 xml:space="preserve">2)  ustawy z dnia 11 września 2019 r. Prawo zamówień publicznych </w:t>
      </w:r>
      <w:r w:rsidR="00E24C11">
        <w:rPr>
          <w:rFonts w:ascii="Times New Roman" w:hAnsi="Times New Roman" w:cs="Times New Roman"/>
        </w:rPr>
        <w:br/>
      </w:r>
      <w:r w:rsidR="003C673D">
        <w:rPr>
          <w:rFonts w:ascii="Times New Roman" w:hAnsi="Times New Roman" w:cs="Times New Roman"/>
        </w:rPr>
        <w:t>(Dz.U. z 2021r., poz. 1129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 xml:space="preserve">dalej </w:t>
      </w:r>
      <w:proofErr w:type="spellStart"/>
      <w:r w:rsidR="000E3870" w:rsidRPr="00AC0D84">
        <w:rPr>
          <w:rFonts w:ascii="Times New Roman" w:hAnsi="Times New Roman" w:cs="Times New Roman"/>
        </w:rPr>
        <w:t>Pzp</w:t>
      </w:r>
      <w:proofErr w:type="spellEnd"/>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048B3DCA" w14:textId="77777777" w:rsidR="003C673D" w:rsidRDefault="003C673D" w:rsidP="003C673D">
      <w:pPr>
        <w:pStyle w:val="Standard"/>
        <w:tabs>
          <w:tab w:val="left" w:pos="9498"/>
        </w:tabs>
        <w:spacing w:after="0" w:line="240" w:lineRule="auto"/>
        <w:ind w:left="426"/>
        <w:jc w:val="both"/>
        <w:rPr>
          <w:rFonts w:ascii="Times New Roman" w:hAnsi="Times New Roman" w:cs="Times New Roman"/>
          <w:b/>
        </w:rPr>
      </w:pPr>
    </w:p>
    <w:p w14:paraId="3BAAECD2" w14:textId="0862116F" w:rsidR="003C673D" w:rsidRPr="00FF38B8" w:rsidRDefault="003C673D" w:rsidP="002B5745">
      <w:pPr>
        <w:pStyle w:val="Standard"/>
        <w:tabs>
          <w:tab w:val="left" w:pos="9498"/>
        </w:tabs>
        <w:spacing w:after="0" w:line="240" w:lineRule="auto"/>
        <w:jc w:val="both"/>
        <w:rPr>
          <w:rFonts w:ascii="Times New Roman" w:hAnsi="Times New Roman" w:cs="Times New Roman"/>
          <w:b/>
          <w:bCs/>
        </w:rPr>
      </w:pPr>
      <w:r>
        <w:rPr>
          <w:rFonts w:ascii="Times New Roman" w:hAnsi="Times New Roman" w:cs="Times New Roman"/>
        </w:rPr>
        <w:t>Przedmiotem zamówienia są roboty budowlane</w:t>
      </w:r>
      <w:r w:rsidR="002B5745">
        <w:rPr>
          <w:rFonts w:ascii="Times New Roman" w:hAnsi="Times New Roman" w:cs="Times New Roman"/>
        </w:rPr>
        <w:t>.</w:t>
      </w:r>
    </w:p>
    <w:p w14:paraId="28E6FAC5" w14:textId="089EFC7D" w:rsidR="003C673D" w:rsidRPr="009F555C" w:rsidRDefault="003C673D" w:rsidP="002B5745">
      <w:pPr>
        <w:pStyle w:val="Standard"/>
        <w:tabs>
          <w:tab w:val="left" w:pos="9498"/>
        </w:tabs>
        <w:spacing w:after="0" w:line="240" w:lineRule="auto"/>
        <w:jc w:val="both"/>
        <w:rPr>
          <w:rFonts w:ascii="Times New Roman" w:hAnsi="Times New Roman" w:cs="Times New Roman"/>
          <w:b/>
          <w:bCs/>
          <w:kern w:val="0"/>
        </w:rPr>
      </w:pPr>
      <w:r w:rsidRPr="00FF38B8">
        <w:rPr>
          <w:rFonts w:ascii="Times New Roman" w:hAnsi="Times New Roman" w:cs="Times New Roman"/>
          <w:bCs/>
        </w:rPr>
        <w:t>W przedmiarze robót przedstawiono podstawowy zakres niezbędnych robót budowlanych</w:t>
      </w:r>
      <w:r w:rsidR="002B5745">
        <w:rPr>
          <w:rFonts w:ascii="Times New Roman" w:hAnsi="Times New Roman" w:cs="Times New Roman"/>
          <w:bCs/>
        </w:rPr>
        <w:t xml:space="preserve"> </w:t>
      </w:r>
      <w:r w:rsidRPr="00FF38B8">
        <w:rPr>
          <w:rFonts w:ascii="Times New Roman" w:hAnsi="Times New Roman" w:cs="Times New Roman"/>
          <w:bCs/>
        </w:rPr>
        <w:t xml:space="preserve">polegających na </w:t>
      </w:r>
      <w:r w:rsidRPr="002B5745">
        <w:rPr>
          <w:rFonts w:ascii="Times New Roman" w:hAnsi="Times New Roman" w:cs="Times New Roman"/>
          <w:b/>
          <w:bCs/>
        </w:rPr>
        <w:t xml:space="preserve">remoncie </w:t>
      </w:r>
      <w:r w:rsidR="00A354ED">
        <w:rPr>
          <w:rFonts w:ascii="Times New Roman" w:hAnsi="Times New Roman" w:cs="Times New Roman"/>
          <w:b/>
          <w:bCs/>
        </w:rPr>
        <w:t xml:space="preserve">korytarza na I piętrze </w:t>
      </w:r>
      <w:r w:rsidR="002B5745">
        <w:rPr>
          <w:rFonts w:ascii="Times New Roman" w:hAnsi="Times New Roman" w:cs="Times New Roman"/>
          <w:b/>
          <w:bCs/>
          <w:kern w:val="0"/>
        </w:rPr>
        <w:t>budynku szkoły</w:t>
      </w:r>
      <w:r w:rsidRPr="009F555C">
        <w:rPr>
          <w:rFonts w:ascii="Times New Roman" w:hAnsi="Times New Roman" w:cs="Times New Roman"/>
          <w:b/>
          <w:bCs/>
          <w:kern w:val="0"/>
        </w:rPr>
        <w:t xml:space="preserve"> Zespołu Szkół Centrum</w:t>
      </w:r>
      <w:r>
        <w:rPr>
          <w:rFonts w:ascii="Times New Roman" w:hAnsi="Times New Roman" w:cs="Times New Roman"/>
          <w:b/>
          <w:bCs/>
          <w:kern w:val="0"/>
        </w:rPr>
        <w:t xml:space="preserve"> </w:t>
      </w:r>
      <w:r w:rsidRPr="009F555C">
        <w:rPr>
          <w:rFonts w:ascii="Times New Roman" w:hAnsi="Times New Roman" w:cs="Times New Roman"/>
          <w:b/>
          <w:bCs/>
          <w:kern w:val="0"/>
        </w:rPr>
        <w:t>Kształcenia Rolniczego im. Zesłańców Sybiru w Bobowicku</w:t>
      </w:r>
      <w:r w:rsidRPr="00FF38B8">
        <w:rPr>
          <w:rFonts w:ascii="Times New Roman" w:hAnsi="Times New Roman" w:cs="Times New Roman"/>
          <w:bCs/>
        </w:rPr>
        <w:t xml:space="preserve"> </w:t>
      </w:r>
      <w:r>
        <w:rPr>
          <w:rFonts w:ascii="Times New Roman" w:hAnsi="Times New Roman" w:cs="Times New Roman"/>
          <w:bCs/>
        </w:rPr>
        <w:t>:</w:t>
      </w:r>
    </w:p>
    <w:p w14:paraId="402F1DC6" w14:textId="77777777" w:rsidR="003C673D" w:rsidRDefault="003C673D" w:rsidP="002B5745">
      <w:pPr>
        <w:pStyle w:val="Standard"/>
        <w:tabs>
          <w:tab w:val="left" w:pos="9498"/>
        </w:tabs>
        <w:spacing w:after="0" w:line="240" w:lineRule="auto"/>
        <w:jc w:val="both"/>
        <w:rPr>
          <w:rFonts w:ascii="Times New Roman" w:hAnsi="Times New Roman" w:cs="Times New Roman"/>
          <w:bCs/>
        </w:rPr>
      </w:pPr>
      <w:r>
        <w:rPr>
          <w:rFonts w:ascii="Times New Roman" w:hAnsi="Times New Roman" w:cs="Times New Roman"/>
          <w:bCs/>
        </w:rPr>
        <w:t>Opracowanie obejmuje :</w:t>
      </w:r>
    </w:p>
    <w:p w14:paraId="4AC380CC" w14:textId="308325AC" w:rsidR="002B5745" w:rsidRDefault="003C673D" w:rsidP="002B5745">
      <w:pPr>
        <w:pStyle w:val="Standard"/>
        <w:tabs>
          <w:tab w:val="left" w:pos="9498"/>
        </w:tabs>
        <w:spacing w:after="0" w:line="240" w:lineRule="auto"/>
        <w:jc w:val="both"/>
        <w:rPr>
          <w:rFonts w:ascii="Times New Roman" w:hAnsi="Times New Roman" w:cs="Times New Roman"/>
          <w:bCs/>
        </w:rPr>
      </w:pPr>
      <w:r>
        <w:rPr>
          <w:rFonts w:ascii="Times New Roman" w:hAnsi="Times New Roman" w:cs="Times New Roman"/>
          <w:bCs/>
        </w:rPr>
        <w:t xml:space="preserve">- roboty </w:t>
      </w:r>
      <w:r w:rsidR="002B5745">
        <w:rPr>
          <w:rFonts w:ascii="Times New Roman" w:hAnsi="Times New Roman" w:cs="Times New Roman"/>
          <w:bCs/>
        </w:rPr>
        <w:t>rozbiórkowe</w:t>
      </w:r>
    </w:p>
    <w:p w14:paraId="6A961656" w14:textId="6811A91E" w:rsidR="003C673D" w:rsidRDefault="002B5745" w:rsidP="002B5745">
      <w:pPr>
        <w:pStyle w:val="Standard"/>
        <w:tabs>
          <w:tab w:val="left" w:pos="9498"/>
        </w:tabs>
        <w:spacing w:after="0" w:line="240" w:lineRule="auto"/>
        <w:jc w:val="both"/>
        <w:rPr>
          <w:rFonts w:ascii="Times New Roman" w:hAnsi="Times New Roman" w:cs="Times New Roman"/>
          <w:bCs/>
        </w:rPr>
      </w:pPr>
      <w:r>
        <w:rPr>
          <w:rFonts w:ascii="Times New Roman" w:hAnsi="Times New Roman" w:cs="Times New Roman"/>
          <w:bCs/>
        </w:rPr>
        <w:t xml:space="preserve">- roboty </w:t>
      </w:r>
      <w:r w:rsidR="003C673D">
        <w:rPr>
          <w:rFonts w:ascii="Times New Roman" w:hAnsi="Times New Roman" w:cs="Times New Roman"/>
          <w:bCs/>
        </w:rPr>
        <w:t>budowlane</w:t>
      </w:r>
    </w:p>
    <w:p w14:paraId="5C2011ED" w14:textId="77777777" w:rsidR="003C673D" w:rsidRPr="00FF38B8" w:rsidRDefault="003C673D" w:rsidP="003C673D">
      <w:pPr>
        <w:pStyle w:val="Standard"/>
        <w:tabs>
          <w:tab w:val="left" w:pos="9498"/>
        </w:tabs>
        <w:spacing w:after="0" w:line="240" w:lineRule="auto"/>
        <w:ind w:left="720"/>
        <w:jc w:val="both"/>
        <w:rPr>
          <w:rFonts w:ascii="Times New Roman" w:hAnsi="Times New Roman" w:cs="Times New Roman"/>
          <w:bCs/>
        </w:rPr>
      </w:pPr>
    </w:p>
    <w:p w14:paraId="555C98CC" w14:textId="77777777" w:rsidR="003C673D" w:rsidRPr="00A81D04" w:rsidRDefault="003C673D" w:rsidP="003C673D">
      <w:pPr>
        <w:pStyle w:val="Akapitzlist"/>
        <w:numPr>
          <w:ilvl w:val="0"/>
          <w:numId w:val="77"/>
        </w:numPr>
        <w:suppressAutoHyphens w:val="0"/>
        <w:autoSpaceDN/>
        <w:spacing w:after="0" w:line="240" w:lineRule="auto"/>
        <w:jc w:val="both"/>
        <w:textAlignment w:val="auto"/>
        <w:rPr>
          <w:rFonts w:ascii="Times New Roman" w:eastAsia="Times New Roman" w:hAnsi="Times New Roman" w:cs="Times New Roman"/>
          <w:lang w:eastAsia="pl-PL"/>
        </w:rPr>
      </w:pPr>
      <w:r w:rsidRPr="00A81D04">
        <w:rPr>
          <w:rFonts w:ascii="Times New Roman" w:eastAsia="Times New Roman" w:hAnsi="Times New Roman" w:cs="Times New Roman"/>
          <w:lang w:eastAsia="pl-PL"/>
        </w:rPr>
        <w:t xml:space="preserve">Wspólny Słownik Zamówień (CPV):  </w:t>
      </w:r>
    </w:p>
    <w:p w14:paraId="5C5EB2EF" w14:textId="77777777" w:rsidR="003C673D" w:rsidRPr="00FF38B8" w:rsidRDefault="003C673D" w:rsidP="003C673D">
      <w:pPr>
        <w:pStyle w:val="Standard"/>
        <w:tabs>
          <w:tab w:val="left" w:pos="9498"/>
        </w:tabs>
        <w:spacing w:after="0" w:line="240" w:lineRule="auto"/>
        <w:rPr>
          <w:rFonts w:ascii="Times New Roman" w:hAnsi="Times New Roman" w:cs="Times New Roman"/>
        </w:rPr>
      </w:pPr>
    </w:p>
    <w:p w14:paraId="38035916" w14:textId="77777777" w:rsidR="003C673D" w:rsidRDefault="003C673D" w:rsidP="003C673D">
      <w:pPr>
        <w:widowControl/>
        <w:suppressAutoHyphens w:val="0"/>
        <w:autoSpaceDE w:val="0"/>
        <w:adjustRightInd w:val="0"/>
        <w:spacing w:after="0" w:line="240" w:lineRule="auto"/>
        <w:textAlignment w:val="auto"/>
        <w:rPr>
          <w:rFonts w:ascii="Times New Roman" w:hAnsi="Times New Roman" w:cs="Times New Roman"/>
          <w:kern w:val="0"/>
        </w:rPr>
      </w:pPr>
      <w:r w:rsidRPr="00FF38B8">
        <w:rPr>
          <w:rFonts w:ascii="Times New Roman" w:hAnsi="Times New Roman" w:cs="Times New Roman"/>
          <w:kern w:val="0"/>
        </w:rPr>
        <w:t>45453000-7 Roboty remontowe i renowacyjne</w:t>
      </w:r>
    </w:p>
    <w:p w14:paraId="698D0800" w14:textId="77777777" w:rsidR="00A81D04" w:rsidRDefault="00A81D04" w:rsidP="00FF38B8">
      <w:pPr>
        <w:pStyle w:val="Standard"/>
        <w:tabs>
          <w:tab w:val="left" w:pos="9498"/>
        </w:tabs>
        <w:spacing w:after="0" w:line="240" w:lineRule="auto"/>
        <w:rPr>
          <w:rFonts w:ascii="Times New Roman" w:hAnsi="Times New Roman" w:cs="Times New Roman"/>
          <w:kern w:val="0"/>
        </w:rPr>
      </w:pPr>
    </w:p>
    <w:p w14:paraId="6278D23F" w14:textId="1425A4D8" w:rsidR="00A81D04" w:rsidRDefault="00A81D04" w:rsidP="00FF38B8">
      <w:pPr>
        <w:pStyle w:val="Standard"/>
        <w:tabs>
          <w:tab w:val="left" w:pos="9498"/>
        </w:tabs>
        <w:spacing w:after="0" w:line="240" w:lineRule="auto"/>
        <w:rPr>
          <w:rFonts w:ascii="Times New Roman" w:hAnsi="Times New Roman" w:cs="Times New Roman"/>
        </w:rPr>
      </w:pPr>
      <w:r w:rsidRPr="00A81D04">
        <w:rPr>
          <w:rFonts w:ascii="Times New Roman" w:hAnsi="Times New Roman" w:cs="Times New Roman"/>
        </w:rPr>
        <w:t>ZAMAWIAJĄCY SUGERUJE PRZEPROWADZENIE WIZJI LOKALNEJ. TERMIN WIZJI DO TELEFONICZNEGO UZGODNIENIA</w:t>
      </w:r>
      <w:r w:rsidR="00985D97">
        <w:rPr>
          <w:rFonts w:ascii="Times New Roman" w:hAnsi="Times New Roman" w:cs="Times New Roman"/>
        </w:rPr>
        <w:t>.</w:t>
      </w:r>
    </w:p>
    <w:p w14:paraId="0331BA41" w14:textId="25C3038A" w:rsidR="00985D97" w:rsidRDefault="00985D97" w:rsidP="00FF38B8">
      <w:pPr>
        <w:pStyle w:val="Standard"/>
        <w:tabs>
          <w:tab w:val="left" w:pos="9498"/>
        </w:tabs>
        <w:spacing w:after="0" w:line="240" w:lineRule="auto"/>
        <w:rPr>
          <w:rFonts w:ascii="Times New Roman" w:hAnsi="Times New Roman" w:cs="Times New Roman"/>
        </w:rPr>
      </w:pPr>
    </w:p>
    <w:p w14:paraId="456B9A41" w14:textId="132A6463" w:rsidR="00985D97" w:rsidRPr="00985D97" w:rsidRDefault="00985D97" w:rsidP="00FF38B8">
      <w:pPr>
        <w:pStyle w:val="Standard"/>
        <w:tabs>
          <w:tab w:val="left" w:pos="9498"/>
        </w:tabs>
        <w:spacing w:after="0" w:line="240" w:lineRule="auto"/>
        <w:rPr>
          <w:rFonts w:ascii="Times New Roman" w:hAnsi="Times New Roman" w:cs="Times New Roman"/>
          <w:b/>
          <w:color w:val="FF0000"/>
        </w:rPr>
      </w:pPr>
      <w:r w:rsidRPr="00985D97">
        <w:rPr>
          <w:rFonts w:ascii="Times New Roman" w:hAnsi="Times New Roman" w:cs="Times New Roman"/>
          <w:b/>
          <w:color w:val="FF0000"/>
        </w:rPr>
        <w:t>PRACE O DUŻYM NATĘŻENIU HAŁASU NALEŻY W</w:t>
      </w:r>
      <w:r w:rsidR="00151353">
        <w:rPr>
          <w:rFonts w:ascii="Times New Roman" w:hAnsi="Times New Roman" w:cs="Times New Roman"/>
          <w:b/>
          <w:color w:val="FF0000"/>
        </w:rPr>
        <w:t>YK</w:t>
      </w:r>
      <w:r w:rsidRPr="00985D97">
        <w:rPr>
          <w:rFonts w:ascii="Times New Roman" w:hAnsi="Times New Roman" w:cs="Times New Roman"/>
          <w:b/>
          <w:color w:val="FF0000"/>
        </w:rPr>
        <w:t>ONYWAĆ OD PONIEDZIAŁKU DO PIĄTKU OD GODZINY 1</w:t>
      </w:r>
      <w:r w:rsidR="00151353">
        <w:rPr>
          <w:rFonts w:ascii="Times New Roman" w:hAnsi="Times New Roman" w:cs="Times New Roman"/>
          <w:b/>
          <w:color w:val="FF0000"/>
        </w:rPr>
        <w:t>4</w:t>
      </w:r>
      <w:r w:rsidRPr="00985D97">
        <w:rPr>
          <w:rFonts w:ascii="Times New Roman" w:hAnsi="Times New Roman" w:cs="Times New Roman"/>
          <w:b/>
          <w:color w:val="FF0000"/>
        </w:rPr>
        <w:t xml:space="preserve">.30. </w:t>
      </w:r>
    </w:p>
    <w:p w14:paraId="56412042" w14:textId="4F157763" w:rsidR="00FF38B8" w:rsidRPr="00985D97" w:rsidRDefault="00985D97" w:rsidP="00FF38B8">
      <w:pPr>
        <w:pStyle w:val="Standard"/>
        <w:tabs>
          <w:tab w:val="left" w:pos="9498"/>
        </w:tabs>
        <w:spacing w:after="0" w:line="240" w:lineRule="auto"/>
        <w:rPr>
          <w:rFonts w:ascii="Times New Roman" w:hAnsi="Times New Roman" w:cs="Times New Roman"/>
          <w:b/>
          <w:color w:val="FF0000"/>
        </w:rPr>
      </w:pPr>
      <w:r w:rsidRPr="00985D97">
        <w:rPr>
          <w:rFonts w:ascii="Times New Roman" w:hAnsi="Times New Roman" w:cs="Times New Roman"/>
          <w:b/>
          <w:color w:val="FF0000"/>
        </w:rPr>
        <w:t>W DNI WOLNE OD ZAJĘĆ DYDAKTYCZNYCH (TJ. SOBOTA</w:t>
      </w:r>
      <w:r w:rsidR="00151353">
        <w:rPr>
          <w:rFonts w:ascii="Times New Roman" w:hAnsi="Times New Roman" w:cs="Times New Roman"/>
          <w:b/>
          <w:color w:val="FF0000"/>
        </w:rPr>
        <w:t>, NIEDZIELA</w:t>
      </w:r>
      <w:r w:rsidRPr="00985D97">
        <w:rPr>
          <w:rFonts w:ascii="Times New Roman" w:hAnsi="Times New Roman" w:cs="Times New Roman"/>
          <w:b/>
          <w:color w:val="FF0000"/>
        </w:rPr>
        <w:t>) – CAŁY DZIEŃ.</w:t>
      </w:r>
    </w:p>
    <w:p w14:paraId="792CF632" w14:textId="3E9F50A2" w:rsidR="00422FE7" w:rsidRDefault="00422FE7" w:rsidP="009129CF">
      <w:pPr>
        <w:pStyle w:val="Style20"/>
        <w:widowControl/>
        <w:numPr>
          <w:ilvl w:val="0"/>
          <w:numId w:val="77"/>
        </w:numPr>
        <w:tabs>
          <w:tab w:val="left" w:pos="566"/>
        </w:tabs>
        <w:spacing w:before="120"/>
        <w:ind w:right="10"/>
        <w:rPr>
          <w:rStyle w:val="FontStyle45"/>
          <w:rFonts w:ascii="Times New Roman" w:hAnsi="Times New Roman" w:cs="Times New Roman"/>
          <w:sz w:val="22"/>
          <w:szCs w:val="22"/>
        </w:rPr>
      </w:pPr>
      <w:r w:rsidRPr="00422FE7">
        <w:rPr>
          <w:rStyle w:val="FontStyle45"/>
          <w:rFonts w:ascii="Times New Roman" w:hAnsi="Times New Roman" w:cs="Times New Roman"/>
          <w:sz w:val="22"/>
          <w:szCs w:val="22"/>
        </w:rPr>
        <w:t xml:space="preserve">Dokładny opis przedmiotu zamówienia zawarty jest w </w:t>
      </w:r>
      <w:r w:rsidR="00BB1542">
        <w:rPr>
          <w:rStyle w:val="FontStyle45"/>
          <w:rFonts w:ascii="Times New Roman" w:hAnsi="Times New Roman" w:cs="Times New Roman"/>
          <w:sz w:val="22"/>
          <w:szCs w:val="22"/>
        </w:rPr>
        <w:t xml:space="preserve">przedmiarze robót roboty </w:t>
      </w:r>
      <w:r w:rsidR="00EC100A">
        <w:rPr>
          <w:rStyle w:val="FontStyle45"/>
          <w:rFonts w:ascii="Times New Roman" w:hAnsi="Times New Roman" w:cs="Times New Roman"/>
          <w:sz w:val="22"/>
          <w:szCs w:val="22"/>
        </w:rPr>
        <w:t>rozbiórkowe i budowlane</w:t>
      </w:r>
      <w:r w:rsidR="00BB1542">
        <w:rPr>
          <w:rStyle w:val="FontStyle45"/>
          <w:rFonts w:ascii="Times New Roman" w:hAnsi="Times New Roman" w:cs="Times New Roman"/>
          <w:sz w:val="22"/>
          <w:szCs w:val="22"/>
        </w:rPr>
        <w:t>– załącznik nr 1.</w:t>
      </w:r>
    </w:p>
    <w:p w14:paraId="77E29678" w14:textId="57E651E7" w:rsidR="00422FE7" w:rsidRDefault="00422FE7"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422FE7">
        <w:rPr>
          <w:rStyle w:val="FontStyle45"/>
          <w:rFonts w:ascii="Times New Roman" w:eastAsiaTheme="minorEastAsia" w:hAnsi="Times New Roman" w:cs="Times New Roman"/>
          <w:kern w:val="0"/>
          <w:sz w:val="22"/>
          <w:szCs w:val="22"/>
          <w:lang w:eastAsia="pl-PL"/>
        </w:rPr>
        <w:t xml:space="preserve">Przedmiot zamówienia należy wykonać zgodnie z Polskimi Normami, z aktualnie obowiązującymi w danym zakresie przepisami prawa, w tym przepisami ustawy Prawo Budowlane, przepisami BHP i Ppoż., normami, wiedzą i sztuką budowlaną. Przedmiot zamówienia należy wykonać wyłącznie z materiałów nowych dopuszczonych do obrotu </w:t>
      </w:r>
      <w:r w:rsidR="00BB1542">
        <w:rPr>
          <w:rStyle w:val="FontStyle45"/>
          <w:rFonts w:ascii="Times New Roman" w:eastAsiaTheme="minorEastAsia" w:hAnsi="Times New Roman" w:cs="Times New Roman"/>
          <w:kern w:val="0"/>
          <w:sz w:val="22"/>
          <w:szCs w:val="22"/>
          <w:lang w:eastAsia="pl-PL"/>
        </w:rPr>
        <w:br/>
      </w:r>
      <w:r w:rsidRPr="00422FE7">
        <w:rPr>
          <w:rStyle w:val="FontStyle45"/>
          <w:rFonts w:ascii="Times New Roman" w:eastAsiaTheme="minorEastAsia" w:hAnsi="Times New Roman" w:cs="Times New Roman"/>
          <w:kern w:val="0"/>
          <w:sz w:val="22"/>
          <w:szCs w:val="22"/>
          <w:lang w:eastAsia="pl-PL"/>
        </w:rPr>
        <w:lastRenderedPageBreak/>
        <w:t>i stosowania w budownictwie na terenie Polski i Unii Europejskiej. Materiały muszą posiadać aprobaty techniczne i niezbędne certyfikaty, atesty, itp.</w:t>
      </w:r>
    </w:p>
    <w:p w14:paraId="7E08BF13" w14:textId="00E51CD7"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 xml:space="preserve">Zamawiający informuje, iż załączony przedmiar robót stanowi jedynie podstawę informacyjną </w:t>
      </w:r>
      <w:r w:rsidR="00EC100A">
        <w:rPr>
          <w:rStyle w:val="FontStyle45"/>
          <w:rFonts w:ascii="Times New Roman" w:hAnsi="Times New Roman" w:cs="Times New Roman"/>
          <w:sz w:val="22"/>
          <w:szCs w:val="22"/>
        </w:rPr>
        <w:br/>
      </w:r>
      <w:r w:rsidRPr="008523C6">
        <w:rPr>
          <w:rStyle w:val="FontStyle45"/>
          <w:rFonts w:ascii="Times New Roman" w:hAnsi="Times New Roman" w:cs="Times New Roman"/>
          <w:sz w:val="22"/>
          <w:szCs w:val="22"/>
        </w:rPr>
        <w:t xml:space="preserve">i nie może stanowić jedynej podstawy wyliczenia ceny oferty. Przedstawione w przedmiarze robót nakłady rzeczowe wraz z zestawieniem podstawowych materiałów służą tylko celom </w:t>
      </w:r>
      <w:proofErr w:type="spellStart"/>
      <w:r w:rsidRPr="008523C6">
        <w:rPr>
          <w:rStyle w:val="FontStyle45"/>
          <w:rFonts w:ascii="Times New Roman" w:hAnsi="Times New Roman" w:cs="Times New Roman"/>
          <w:sz w:val="22"/>
          <w:szCs w:val="22"/>
        </w:rPr>
        <w:t>informacyjno</w:t>
      </w:r>
      <w:proofErr w:type="spellEnd"/>
      <w:r w:rsidRPr="008523C6">
        <w:rPr>
          <w:rStyle w:val="FontStyle45"/>
          <w:rFonts w:ascii="Times New Roman" w:hAnsi="Times New Roman" w:cs="Times New Roman"/>
          <w:sz w:val="22"/>
          <w:szCs w:val="22"/>
        </w:rPr>
        <w:t xml:space="preserve"> - pomocniczym, Wykonawca może z niego skorzystać, ale nie ma takiego obowiązku. Przy wyliczaniu ceny ofertowej, która jest </w:t>
      </w:r>
      <w:r w:rsidRPr="008523C6">
        <w:rPr>
          <w:rStyle w:val="FontStyle46"/>
          <w:rFonts w:ascii="Times New Roman" w:hAnsi="Times New Roman" w:cs="Times New Roman"/>
          <w:sz w:val="22"/>
          <w:szCs w:val="22"/>
          <w:u w:val="single"/>
        </w:rPr>
        <w:t>ceną ryczałtową</w:t>
      </w:r>
      <w:r w:rsidRPr="008523C6">
        <w:rPr>
          <w:rStyle w:val="FontStyle46"/>
          <w:rFonts w:ascii="Times New Roman" w:hAnsi="Times New Roman" w:cs="Times New Roman"/>
          <w:sz w:val="22"/>
          <w:szCs w:val="22"/>
        </w:rPr>
        <w:t xml:space="preserve">, </w:t>
      </w:r>
      <w:r w:rsidRPr="008523C6">
        <w:rPr>
          <w:rStyle w:val="FontStyle45"/>
          <w:rFonts w:ascii="Times New Roman" w:hAnsi="Times New Roman" w:cs="Times New Roman"/>
          <w:sz w:val="22"/>
          <w:szCs w:val="22"/>
        </w:rPr>
        <w:t>niepodlegającą waloryzacji, należy uwzględnić wszystkie nakłady, które są niezbędne do wykonania opisanego w Specyfikacji - przedmiotu zamówienia. Wykonawca zobowiązany jest na podstawie całej dokumentacji projektowej, samodzielnie opracować przedmiar robót oraz przeanalizować wszystkie pozostałe dokumenty składające się na całą dokumentację projektową i dokonać stosownych wyliczeń na potrzeby oferty, którą zamierza złożyć.</w:t>
      </w:r>
    </w:p>
    <w:p w14:paraId="3097489E" w14:textId="0EE5D6F8"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Ilekroć specyfikacja warunków zamówienia wskazuje znak towarowy, patent lub pochodzenie, wykonawca może zastosować wskazany lub równoważny inny materiał spełniający wymogi techniczne wskazanego oraz posiadający właściwości użytkowe zgodne z wymogami określonymi w SWZ</w:t>
      </w:r>
      <w:r w:rsidR="00151353">
        <w:rPr>
          <w:rStyle w:val="FontStyle45"/>
          <w:rFonts w:ascii="Times New Roman" w:hAnsi="Times New Roman" w:cs="Times New Roman"/>
          <w:sz w:val="22"/>
          <w:szCs w:val="22"/>
        </w:rPr>
        <w:t xml:space="preserve"> lub lepsze.</w:t>
      </w:r>
    </w:p>
    <w:p w14:paraId="36C9B3E2" w14:textId="77777777"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w:t>
      </w:r>
      <w:r w:rsidRPr="00227E94">
        <w:rPr>
          <w:rStyle w:val="FontStyle45"/>
          <w:rFonts w:ascii="Times New Roman" w:hAnsi="Times New Roman" w:cs="Times New Roman"/>
          <w:color w:val="auto"/>
          <w:sz w:val="22"/>
          <w:szCs w:val="22"/>
        </w:rPr>
        <w:t xml:space="preserve">104-107 ustawy </w:t>
      </w:r>
      <w:proofErr w:type="spellStart"/>
      <w:r w:rsidRPr="00227E94">
        <w:rPr>
          <w:rStyle w:val="FontStyle45"/>
          <w:rFonts w:ascii="Times New Roman" w:hAnsi="Times New Roman" w:cs="Times New Roman"/>
          <w:color w:val="auto"/>
          <w:sz w:val="22"/>
          <w:szCs w:val="22"/>
        </w:rPr>
        <w:t>Pzp</w:t>
      </w:r>
      <w:proofErr w:type="spellEnd"/>
      <w:r w:rsidRPr="00227E94">
        <w:rPr>
          <w:rStyle w:val="FontStyle45"/>
          <w:rFonts w:ascii="Times New Roman" w:hAnsi="Times New Roman" w:cs="Times New Roman"/>
          <w:color w:val="auto"/>
          <w:sz w:val="22"/>
          <w:szCs w:val="22"/>
        </w:rPr>
        <w:t xml:space="preserve">, że proponowane rozwiązania w równoważnym stopniu spełniają wymagania </w:t>
      </w:r>
      <w:r w:rsidRPr="008523C6">
        <w:rPr>
          <w:rStyle w:val="FontStyle45"/>
          <w:rFonts w:ascii="Times New Roman" w:hAnsi="Times New Roman" w:cs="Times New Roman"/>
          <w:sz w:val="22"/>
          <w:szCs w:val="22"/>
        </w:rPr>
        <w:t>określone w opisie przedmiotu zamówienia.</w:t>
      </w:r>
    </w:p>
    <w:p w14:paraId="15C09B25" w14:textId="77777777"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Zaleca się, aby Wykonawca przed rozpoczęciem prac zweryfikował dla swoich potrzeb inwentaryzację stanu istniejącego placu budowy, tj. dokonał wizji lokalnej w miejscu realizacji inwestycji w celu oceny dokumentów przekazanych w ramach danego postępowania przez Zamawiającego.</w:t>
      </w:r>
    </w:p>
    <w:p w14:paraId="651FD1FD" w14:textId="64B536F9"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 xml:space="preserve">Przedmiot zamówienia został szczegółowo opisany w </w:t>
      </w:r>
      <w:r w:rsidR="00227E94">
        <w:rPr>
          <w:rStyle w:val="FontStyle45"/>
          <w:rFonts w:ascii="Times New Roman" w:hAnsi="Times New Roman" w:cs="Times New Roman"/>
          <w:sz w:val="22"/>
          <w:szCs w:val="22"/>
        </w:rPr>
        <w:t>Przedmiarze robót stanowiącym z</w:t>
      </w:r>
      <w:r w:rsidRPr="008523C6">
        <w:rPr>
          <w:rStyle w:val="FontStyle45"/>
          <w:rFonts w:ascii="Times New Roman" w:hAnsi="Times New Roman" w:cs="Times New Roman"/>
          <w:sz w:val="22"/>
          <w:szCs w:val="22"/>
        </w:rPr>
        <w:t>ałącznik nr 1 do SWZ</w:t>
      </w:r>
      <w:r w:rsidR="00227E94">
        <w:rPr>
          <w:rStyle w:val="FontStyle45"/>
          <w:rFonts w:ascii="Times New Roman" w:hAnsi="Times New Roman" w:cs="Times New Roman"/>
          <w:sz w:val="22"/>
          <w:szCs w:val="22"/>
        </w:rPr>
        <w:t xml:space="preserve"> oraz Specyfikacji technicznej wykonania i odbioru robót budowlanych – załącznik nr 2.</w:t>
      </w:r>
    </w:p>
    <w:p w14:paraId="10C7BC71" w14:textId="5364C1DC"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Pr>
          <w:rStyle w:val="FontStyle45"/>
          <w:rFonts w:ascii="Times New Roman" w:hAnsi="Times New Roman" w:cs="Times New Roman"/>
          <w:sz w:val="22"/>
          <w:szCs w:val="22"/>
        </w:rPr>
        <w:t>Z</w:t>
      </w:r>
      <w:r w:rsidRPr="008523C6">
        <w:rPr>
          <w:rStyle w:val="FontStyle45"/>
          <w:rFonts w:ascii="Times New Roman" w:hAnsi="Times New Roman" w:cs="Times New Roman"/>
          <w:sz w:val="22"/>
          <w:szCs w:val="22"/>
        </w:rPr>
        <w:t>amawiający opisując przedmiot zamówienia posłużył się następującymi kodami oraz nazwami określonymi we Wspólnym Słowniku Zamówień (CPV):</w:t>
      </w:r>
    </w:p>
    <w:p w14:paraId="232DC894" w14:textId="77777777" w:rsidR="003C673D" w:rsidRDefault="003C673D" w:rsidP="003C673D">
      <w:pPr>
        <w:pStyle w:val="Akapitzlist"/>
        <w:ind w:left="644"/>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eastAsiaTheme="minorEastAsia" w:hAnsi="Times New Roman" w:cs="Times New Roman"/>
          <w:kern w:val="0"/>
          <w:sz w:val="22"/>
          <w:szCs w:val="22"/>
          <w:lang w:eastAsia="pl-PL"/>
        </w:rPr>
        <w:t>45453000-7 Roboty remontowe i renowacyjne</w:t>
      </w:r>
    </w:p>
    <w:p w14:paraId="376A4D29" w14:textId="6E7B08E5"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Zamawiający nie dopuszcza składania ofert częściowych.</w:t>
      </w:r>
      <w:r>
        <w:rPr>
          <w:rStyle w:val="FontStyle45"/>
          <w:rFonts w:ascii="Times New Roman" w:hAnsi="Times New Roman" w:cs="Times New Roman"/>
          <w:sz w:val="22"/>
          <w:szCs w:val="22"/>
        </w:rPr>
        <w:t xml:space="preserve"> </w:t>
      </w:r>
      <w:r w:rsidRPr="008523C6">
        <w:rPr>
          <w:rStyle w:val="FontStyle45"/>
          <w:rFonts w:ascii="Times New Roman" w:hAnsi="Times New Roman" w:cs="Times New Roman"/>
          <w:sz w:val="22"/>
          <w:szCs w:val="22"/>
        </w:rPr>
        <w:t>Przedmiot zamówienia tworzy nierozerwalną całość, co oznacza, że nie może zostać podzielony na części, ze względów technicznych, organizacyjnych i ekonomicznych, a brak podziału zamówienia na części nie zakłóca konkurencji w ramach postępowania.</w:t>
      </w:r>
    </w:p>
    <w:p w14:paraId="7AFE5B45" w14:textId="2807FA88" w:rsidR="005B06E9" w:rsidRPr="00DF1310" w:rsidRDefault="008523C6" w:rsidP="00BB1542">
      <w:pPr>
        <w:pStyle w:val="Akapitzlist"/>
        <w:numPr>
          <w:ilvl w:val="0"/>
          <w:numId w:val="77"/>
        </w:numPr>
        <w:jc w:val="both"/>
        <w:rPr>
          <w:rFonts w:ascii="Times New Roman" w:eastAsiaTheme="minorEastAsia" w:hAnsi="Times New Roman" w:cs="Times New Roman"/>
          <w:kern w:val="0"/>
          <w:lang w:eastAsia="pl-PL"/>
        </w:rPr>
      </w:pPr>
      <w:r w:rsidRPr="00DF1310">
        <w:rPr>
          <w:rStyle w:val="FontStyle45"/>
          <w:rFonts w:ascii="Times New Roman" w:hAnsi="Times New Roman" w:cs="Times New Roman"/>
          <w:color w:val="auto"/>
          <w:sz w:val="22"/>
          <w:szCs w:val="22"/>
        </w:rPr>
        <w:t xml:space="preserve">Zamawiający nie przewiduje udzielania zamówień, o których mowa w art. 214 ust. 1 pkt 7 i 8 ustawy </w:t>
      </w:r>
      <w:proofErr w:type="spellStart"/>
      <w:r w:rsidRPr="00DF1310">
        <w:rPr>
          <w:rStyle w:val="FontStyle45"/>
          <w:rFonts w:ascii="Times New Roman" w:hAnsi="Times New Roman" w:cs="Times New Roman"/>
          <w:color w:val="auto"/>
          <w:sz w:val="22"/>
          <w:szCs w:val="22"/>
        </w:rPr>
        <w:t>Pzp</w:t>
      </w:r>
      <w:proofErr w:type="spellEnd"/>
      <w:r w:rsidRPr="00DF1310">
        <w:rPr>
          <w:rStyle w:val="FontStyle45"/>
          <w:rFonts w:ascii="Times New Roman" w:hAnsi="Times New Roman" w:cs="Times New Roman"/>
          <w:color w:val="auto"/>
          <w:sz w:val="22"/>
          <w:szCs w:val="22"/>
        </w:rPr>
        <w:t>.</w:t>
      </w: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3440B3E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1A607E">
        <w:rPr>
          <w:rFonts w:ascii="Times New Roman" w:hAnsi="Times New Roman" w:cs="Times New Roman"/>
          <w:b/>
          <w:bCs/>
        </w:rPr>
        <w:t>04.11</w:t>
      </w:r>
      <w:r w:rsidR="00985D97" w:rsidRPr="00985D97">
        <w:rPr>
          <w:rFonts w:ascii="Times New Roman" w:hAnsi="Times New Roman" w:cs="Times New Roman"/>
          <w:b/>
          <w:bCs/>
        </w:rPr>
        <w:t>.2022</w:t>
      </w:r>
      <w:r w:rsidR="00ED6D14" w:rsidRPr="00985D97">
        <w:rPr>
          <w:rFonts w:ascii="Times New Roman" w:hAnsi="Times New Roman" w:cs="Times New Roman"/>
          <w:b/>
          <w:bCs/>
          <w:color w:val="FF0000"/>
        </w:rPr>
        <w:t xml:space="preserve"> </w:t>
      </w:r>
      <w:r w:rsidR="00ED6D14" w:rsidRPr="00985D97">
        <w:rPr>
          <w:rFonts w:ascii="Times New Roman" w:hAnsi="Times New Roman" w:cs="Times New Roman"/>
          <w:b/>
          <w:bCs/>
        </w:rPr>
        <w:t>r.</w:t>
      </w:r>
      <w:r w:rsidRPr="00985D97">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49D94073" w14:textId="3EA93B7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nr </w:t>
      </w:r>
      <w:r w:rsidR="00227E94" w:rsidRPr="00227E94">
        <w:rPr>
          <w:rFonts w:ascii="Times New Roman" w:hAnsi="Times New Roman" w:cs="Times New Roman"/>
        </w:rPr>
        <w:t>9</w:t>
      </w:r>
      <w:r w:rsidR="00543ED4" w:rsidRPr="00EC100A">
        <w:rPr>
          <w:rFonts w:ascii="Times New Roman" w:hAnsi="Times New Roman" w:cs="Times New Roman"/>
          <w:color w:val="FF0000"/>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t>
      </w:r>
      <w:r w:rsidR="00BB1542">
        <w:rPr>
          <w:rFonts w:ascii="Times New Roman" w:hAnsi="Times New Roman" w:cs="Times New Roman"/>
        </w:rPr>
        <w:br/>
      </w: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 xml:space="preserve">INFORMACJE O ŚRODKACH KOMUNIKACJI ELEKTRONICZNEJ, PRZY UŻYCIU KTÓRYCH ZAMAWIAJĄCY BĘDZIE KOMUNIKOWAŁ SIĘ Z WYKONAWCAMI, ORAZ INFORMACJE O WYMAGANIACH TECHNICZNYCH I ORGANIZACYJNYCH </w:t>
      </w:r>
      <w:r w:rsidR="008D7C5E" w:rsidRPr="00AC0D84">
        <w:rPr>
          <w:rFonts w:ascii="Times New Roman" w:hAnsi="Times New Roman" w:cs="Times New Roman"/>
          <w:b/>
        </w:rPr>
        <w:lastRenderedPageBreak/>
        <w:t>SPORZĄDZANIA, WYSYŁANIA I ODBIERANIA KORESPONDENCJI ELEKTRONICZNEJ</w:t>
      </w:r>
    </w:p>
    <w:p w14:paraId="0C9E9917" w14:textId="2F0D7E6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r w:rsidRPr="00AC0D84">
        <w:rPr>
          <w:rFonts w:ascii="Times New Roman" w:hAnsi="Times New Roman" w:cs="Times New Roman"/>
        </w:rPr>
        <w:t>ePUAPuhttps://epuap.gov.pl/wps/portal</w:t>
      </w:r>
    </w:p>
    <w:p w14:paraId="3B63C20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EC100A" w:rsidRDefault="008D7C5E" w:rsidP="00AC0D84">
      <w:pPr>
        <w:pStyle w:val="Standard"/>
        <w:tabs>
          <w:tab w:val="left" w:pos="9498"/>
        </w:tabs>
        <w:spacing w:after="0" w:line="240" w:lineRule="auto"/>
        <w:ind w:left="426" w:hanging="426"/>
        <w:jc w:val="both"/>
        <w:rPr>
          <w:rFonts w:ascii="Times New Roman" w:hAnsi="Times New Roman" w:cs="Times New Roman"/>
          <w:color w:val="FF0000"/>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227E94">
        <w:rPr>
          <w:rFonts w:ascii="Times New Roman" w:hAnsi="Times New Roman" w:cs="Times New Roman"/>
        </w:rPr>
        <w:t>6.</w:t>
      </w:r>
      <w:r w:rsidRPr="00227E94">
        <w:rPr>
          <w:rFonts w:ascii="Times New Roman" w:hAnsi="Times New Roman" w:cs="Times New Roman"/>
        </w:rPr>
        <w:tab/>
        <w:t xml:space="preserve">Za datę przekazania oferty, oświadczenia, o którym mowa w art. 125 ust.1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 xml:space="preserve">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w:t>
      </w:r>
      <w:proofErr w:type="spellStart"/>
      <w:r w:rsidRPr="00AC0D84">
        <w:rPr>
          <w:rFonts w:ascii="Times New Roman" w:hAnsi="Times New Roman" w:cs="Times New Roman"/>
        </w:rPr>
        <w:t>miniPortal</w:t>
      </w:r>
      <w:proofErr w:type="spellEnd"/>
      <w:r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 xml:space="preserve">Prezesa Rady Ministrów z dnia </w:t>
      </w:r>
      <w:r w:rsidRPr="00227E94">
        <w:rPr>
          <w:rFonts w:ascii="Times New Roman" w:hAnsi="Times New Roman" w:cs="Times New Roman"/>
        </w:rPr>
        <w:t xml:space="preserve">30 grudnia 2020 </w:t>
      </w:r>
      <w:r w:rsidRPr="00AC0D84">
        <w:rPr>
          <w:rFonts w:ascii="Times New Roman" w:hAnsi="Times New Roman" w:cs="Times New Roman"/>
        </w:rPr>
        <w:t>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BB1542"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BB1542">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43B42BB9"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BD3260">
        <w:rPr>
          <w:rFonts w:ascii="Times New Roman" w:hAnsi="Times New Roman" w:cs="Times New Roman"/>
        </w:rPr>
        <w:t>Główna</w:t>
      </w:r>
      <w:r>
        <w:rPr>
          <w:rFonts w:ascii="Times New Roman" w:hAnsi="Times New Roman" w:cs="Times New Roman"/>
        </w:rPr>
        <w:t xml:space="preserve"> </w:t>
      </w:r>
      <w:r w:rsidR="00BD3260">
        <w:rPr>
          <w:rFonts w:ascii="Times New Roman" w:hAnsi="Times New Roman" w:cs="Times New Roman"/>
        </w:rPr>
        <w:t>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609FE4C9" w:rsidR="005B06E9" w:rsidRPr="00AC0D84"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A4D872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3B67B9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AC0D84">
        <w:rPr>
          <w:rFonts w:ascii="Times New Roman" w:hAnsi="Times New Roman" w:cs="Times New Roman"/>
        </w:rPr>
        <w:br/>
      </w:r>
      <w:r w:rsidRPr="00AC0D84">
        <w:rPr>
          <w:rFonts w:ascii="Times New Roman" w:hAnsi="Times New Roman" w:cs="Times New Roman"/>
        </w:rPr>
        <w:lastRenderedPageBreak/>
        <w:t>o udzielen</w:t>
      </w:r>
      <w:r w:rsidR="00BD3260">
        <w:rPr>
          <w:rFonts w:ascii="Times New Roman" w:hAnsi="Times New Roman" w:cs="Times New Roman"/>
        </w:rPr>
        <w:t>ie zamówienia publicznego albo P</w:t>
      </w:r>
      <w:r w:rsidRPr="00AC0D84">
        <w:rPr>
          <w:rFonts w:ascii="Times New Roman" w:hAnsi="Times New Roman" w:cs="Times New Roman"/>
        </w:rPr>
        <w:t>od</w:t>
      </w:r>
      <w:r w:rsidR="00BD3260">
        <w:rPr>
          <w:rFonts w:ascii="Times New Roman" w:hAnsi="Times New Roman" w:cs="Times New Roman"/>
        </w:rPr>
        <w:t>w</w:t>
      </w:r>
      <w:r w:rsidRPr="00AC0D84">
        <w:rPr>
          <w:rFonts w:ascii="Times New Roman" w:hAnsi="Times New Roman" w:cs="Times New Roman"/>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w:t>
      </w:r>
      <w:r w:rsidR="00E24C11">
        <w:rPr>
          <w:rFonts w:ascii="Times New Roman" w:hAnsi="Times New Roman" w:cs="Times New Roman"/>
        </w:rPr>
        <w:t>j</w:t>
      </w:r>
      <w:r w:rsidRPr="00AC0D84">
        <w:rPr>
          <w:rFonts w:ascii="Times New Roman" w:hAnsi="Times New Roman" w:cs="Times New Roman"/>
        </w:rPr>
        <w:t xml:space="preserv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28574C9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w:t>
      </w:r>
      <w:proofErr w:type="spellStart"/>
      <w:r w:rsidRPr="00AC0D84">
        <w:rPr>
          <w:rFonts w:ascii="Times New Roman" w:hAnsi="Times New Roman" w:cs="Times New Roman"/>
        </w:rPr>
        <w:t>Pzp</w:t>
      </w:r>
      <w:proofErr w:type="spellEnd"/>
      <w:r w:rsidRPr="00AC0D84">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24AB4C9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BD3260">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5AA510F8" w14:textId="77777777" w:rsidR="00BD3260" w:rsidRDefault="00BD3260" w:rsidP="00AC0D84">
      <w:pPr>
        <w:pStyle w:val="Standard"/>
        <w:tabs>
          <w:tab w:val="left" w:pos="9639"/>
        </w:tabs>
        <w:spacing w:after="0" w:line="240" w:lineRule="auto"/>
        <w:ind w:left="567" w:hanging="283"/>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2F9CBC2C" w:rsidR="005B06E9" w:rsidRPr="00AC0D84" w:rsidRDefault="008D7C5E" w:rsidP="00BD3260">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00CE470F">
        <w:rPr>
          <w:rFonts w:ascii="Times New Roman" w:hAnsi="Times New Roman" w:cs="Times New Roman"/>
          <w:b/>
          <w:bCs/>
        </w:rPr>
        <w:t xml:space="preserve">ałącznik nr </w:t>
      </w:r>
      <w:r w:rsidR="00227E94">
        <w:rPr>
          <w:rFonts w:ascii="Times New Roman" w:hAnsi="Times New Roman" w:cs="Times New Roman"/>
          <w:b/>
          <w:bCs/>
        </w:rPr>
        <w:t>3</w:t>
      </w:r>
      <w:r w:rsidRPr="00AC0D84">
        <w:rPr>
          <w:rFonts w:ascii="Times New Roman" w:hAnsi="Times New Roman" w:cs="Times New Roman"/>
        </w:rPr>
        <w:t xml:space="preserve"> do SWZ</w:t>
      </w:r>
    </w:p>
    <w:p w14:paraId="349C2D33" w14:textId="2F6E29E1" w:rsidR="005B06E9" w:rsidRPr="00AC0D84" w:rsidRDefault="00CE470F" w:rsidP="00BD3260">
      <w:pPr>
        <w:pStyle w:val="Standard"/>
        <w:tabs>
          <w:tab w:val="left" w:pos="1134"/>
          <w:tab w:val="left" w:pos="9923"/>
        </w:tabs>
        <w:spacing w:after="0" w:line="240" w:lineRule="auto"/>
        <w:ind w:left="1134" w:hanging="567"/>
        <w:jc w:val="both"/>
        <w:rPr>
          <w:rFonts w:ascii="Times New Roman" w:hAnsi="Times New Roman" w:cs="Times New Roman"/>
        </w:rPr>
      </w:pPr>
      <w:r>
        <w:rPr>
          <w:rFonts w:ascii="Times New Roman" w:hAnsi="Times New Roman" w:cs="Times New Roman"/>
        </w:rPr>
        <w:t>2</w:t>
      </w:r>
      <w:r w:rsidR="008D7C5E" w:rsidRPr="00AC0D84">
        <w:rPr>
          <w:rFonts w:ascii="Times New Roman" w:hAnsi="Times New Roman" w:cs="Times New Roman"/>
        </w:rPr>
        <w:t>.</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niepodleganiu wykluczeniu z postępowania </w:t>
      </w:r>
      <w:r w:rsidR="008D7C5E" w:rsidRPr="00AC0D84">
        <w:rPr>
          <w:rFonts w:ascii="Times New Roman" w:hAnsi="Times New Roman" w:cs="Times New Roman"/>
        </w:rPr>
        <w:t xml:space="preserve">– </w:t>
      </w:r>
      <w:r w:rsidR="00BD3260">
        <w:rPr>
          <w:rFonts w:ascii="Times New Roman" w:hAnsi="Times New Roman" w:cs="Times New Roman"/>
        </w:rPr>
        <w:br/>
      </w:r>
      <w:r w:rsidR="008D7C5E" w:rsidRPr="00AC0D84">
        <w:rPr>
          <w:rFonts w:ascii="Times New Roman" w:hAnsi="Times New Roman" w:cs="Times New Roman"/>
        </w:rPr>
        <w:t xml:space="preserve">w </w:t>
      </w:r>
      <w:r w:rsidR="00D949C2">
        <w:rPr>
          <w:rFonts w:ascii="Times New Roman" w:hAnsi="Times New Roman" w:cs="Times New Roman"/>
        </w:rPr>
        <w:t xml:space="preserve"> </w:t>
      </w:r>
      <w:r w:rsidR="008D7C5E" w:rsidRPr="00AC0D84">
        <w:rPr>
          <w:rFonts w:ascii="Times New Roman" w:hAnsi="Times New Roman" w:cs="Times New Roman"/>
        </w:rPr>
        <w:t>przypadku wspólnego ubiegania się o zamówienie przez Wykonawców, oświadczenie o niepo</w:t>
      </w:r>
      <w:r w:rsidR="00E24C11">
        <w:rPr>
          <w:rFonts w:ascii="Times New Roman" w:hAnsi="Times New Roman" w:cs="Times New Roman"/>
        </w:rPr>
        <w:t>d</w:t>
      </w:r>
      <w:r w:rsidR="008D7C5E" w:rsidRPr="00AC0D84">
        <w:rPr>
          <w:rFonts w:ascii="Times New Roman" w:hAnsi="Times New Roman" w:cs="Times New Roman"/>
        </w:rPr>
        <w:t>leganiu wykluczeniu składa każdy z Wykonawców</w:t>
      </w:r>
      <w:r w:rsidR="00BD3260">
        <w:rPr>
          <w:rFonts w:ascii="Times New Roman" w:hAnsi="Times New Roman" w:cs="Times New Roman"/>
        </w:rPr>
        <w:t xml:space="preserve"> – załącznik nr </w:t>
      </w:r>
      <w:r w:rsidR="00227E94">
        <w:rPr>
          <w:rFonts w:ascii="Times New Roman" w:hAnsi="Times New Roman" w:cs="Times New Roman"/>
        </w:rPr>
        <w:t>5</w:t>
      </w:r>
      <w:r w:rsidR="008D7C5E" w:rsidRPr="00AC0D84">
        <w:rPr>
          <w:rFonts w:ascii="Times New Roman" w:hAnsi="Times New Roman" w:cs="Times New Roman"/>
        </w:rPr>
        <w:t xml:space="preserve">, </w:t>
      </w:r>
    </w:p>
    <w:p w14:paraId="667ED2F2" w14:textId="1552D2B8" w:rsidR="005B06E9" w:rsidRPr="00AC0D84" w:rsidRDefault="008D7C5E" w:rsidP="00BD3260">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BD3260">
        <w:rPr>
          <w:rFonts w:ascii="Times New Roman" w:hAnsi="Times New Roman" w:cs="Times New Roman"/>
        </w:rPr>
        <w:br/>
      </w:r>
      <w:r w:rsidRPr="00AC0D84">
        <w:rPr>
          <w:rFonts w:ascii="Times New Roman" w:hAnsi="Times New Roman" w:cs="Times New Roman"/>
        </w:rPr>
        <w:t>w przypadku wspólnego ubiegania się o zamówienia przez Wykonawców, oświadczenie o spełnianiu warunków udziału w postępowaniu składa ich pełnomocnik</w:t>
      </w:r>
      <w:r w:rsidR="00BD3260">
        <w:rPr>
          <w:rFonts w:ascii="Times New Roman" w:hAnsi="Times New Roman" w:cs="Times New Roman"/>
        </w:rPr>
        <w:t xml:space="preserve"> – załącznik nr </w:t>
      </w:r>
      <w:r w:rsidR="00227E94">
        <w:rPr>
          <w:rFonts w:ascii="Times New Roman" w:hAnsi="Times New Roman" w:cs="Times New Roman"/>
        </w:rPr>
        <w:t>4</w:t>
      </w:r>
      <w:r w:rsidR="003C673D">
        <w:rPr>
          <w:rFonts w:ascii="Times New Roman" w:hAnsi="Times New Roman" w:cs="Times New Roman"/>
        </w:rPr>
        <w:t xml:space="preserve"> i załącznik nr </w:t>
      </w:r>
      <w:r w:rsidR="00227E94">
        <w:rPr>
          <w:rFonts w:ascii="Times New Roman" w:hAnsi="Times New Roman" w:cs="Times New Roman"/>
        </w:rPr>
        <w:t>6</w:t>
      </w:r>
    </w:p>
    <w:p w14:paraId="2A6F6A74" w14:textId="77777777" w:rsidR="005B06E9" w:rsidRPr="00AC0D84" w:rsidRDefault="008D7C5E" w:rsidP="00BD3260">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BD3260">
      <w:pPr>
        <w:pStyle w:val="Standard"/>
        <w:numPr>
          <w:ilvl w:val="0"/>
          <w:numId w:val="37"/>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03FB7421" w14:textId="77777777" w:rsidR="008324DA" w:rsidRDefault="008324DA" w:rsidP="008324DA">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Wykaz robót</w:t>
      </w:r>
      <w:r>
        <w:rPr>
          <w:rFonts w:ascii="Times New Roman" w:hAnsi="Times New Roman" w:cs="Times New Roman"/>
        </w:rPr>
        <w:t xml:space="preserve"> – Załącznik Nr 6</w:t>
      </w:r>
    </w:p>
    <w:p w14:paraId="60A2BEC0" w14:textId="77777777" w:rsidR="008324DA" w:rsidRDefault="008324DA" w:rsidP="008324DA">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Wykaz osób</w:t>
      </w:r>
      <w:r>
        <w:rPr>
          <w:rFonts w:ascii="Times New Roman" w:hAnsi="Times New Roman" w:cs="Times New Roman"/>
        </w:rPr>
        <w:t xml:space="preserve"> – Załącznik Nr 7</w:t>
      </w:r>
    </w:p>
    <w:p w14:paraId="2694AA1B" w14:textId="6B92FDDB" w:rsidR="00CE313D" w:rsidRPr="00C35E53" w:rsidRDefault="00CE313D" w:rsidP="00BD3260">
      <w:pPr>
        <w:pStyle w:val="Standard"/>
        <w:numPr>
          <w:ilvl w:val="0"/>
          <w:numId w:val="37"/>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r w:rsidR="00BD3260">
        <w:rPr>
          <w:rFonts w:ascii="Times New Roman" w:hAnsi="Times New Roman" w:cs="Times New Roman"/>
          <w:b/>
          <w:bCs/>
        </w:rPr>
        <w:t xml:space="preserve"> </w:t>
      </w:r>
      <w:r w:rsidR="00BD3260" w:rsidRPr="00BD3260">
        <w:rPr>
          <w:rFonts w:ascii="Times New Roman" w:hAnsi="Times New Roman" w:cs="Times New Roman"/>
          <w:bCs/>
        </w:rPr>
        <w:t xml:space="preserve">– załącznik nr </w:t>
      </w:r>
      <w:r w:rsidR="00227E94">
        <w:rPr>
          <w:rFonts w:ascii="Times New Roman" w:hAnsi="Times New Roman" w:cs="Times New Roman"/>
          <w:bCs/>
        </w:rPr>
        <w:t>8</w:t>
      </w:r>
      <w:r w:rsidRPr="00BD3260">
        <w:rPr>
          <w:rFonts w:ascii="Times New Roman" w:hAnsi="Times New Roman" w:cs="Times New Roman"/>
          <w:bCs/>
        </w:rPr>
        <w:t>.</w:t>
      </w:r>
    </w:p>
    <w:p w14:paraId="2781D9F7" w14:textId="77777777" w:rsidR="00243551" w:rsidRPr="00AC0D84" w:rsidRDefault="00243551" w:rsidP="00243551">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Klauzula informacyjna zamówienie PZP</w:t>
      </w:r>
      <w:r>
        <w:rPr>
          <w:rFonts w:ascii="Times New Roman" w:hAnsi="Times New Roman" w:cs="Times New Roman"/>
        </w:rPr>
        <w:t>- Załącznik Nr 10</w:t>
      </w:r>
    </w:p>
    <w:p w14:paraId="4D99D59D" w14:textId="77777777" w:rsidR="00C35E53" w:rsidRPr="00AC0D84" w:rsidRDefault="00C35E53" w:rsidP="00243551">
      <w:pPr>
        <w:pStyle w:val="Standard"/>
        <w:tabs>
          <w:tab w:val="left" w:pos="1134"/>
          <w:tab w:val="left" w:pos="9923"/>
        </w:tabs>
        <w:spacing w:after="0" w:line="240" w:lineRule="auto"/>
        <w:ind w:left="567"/>
        <w:jc w:val="both"/>
        <w:rPr>
          <w:rFonts w:ascii="Times New Roman" w:hAnsi="Times New Roman" w:cs="Times New Roman"/>
        </w:rPr>
      </w:pPr>
    </w:p>
    <w:p w14:paraId="3A87DDD3" w14:textId="77777777" w:rsidR="00345F4D" w:rsidRPr="00AC0D84" w:rsidRDefault="00345F4D" w:rsidP="00BD3260">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65320D9C" w:rsidR="005B06E9" w:rsidRPr="00AC0D84" w:rsidRDefault="00243551" w:rsidP="00243551">
      <w:pPr>
        <w:pStyle w:val="Standard"/>
        <w:tabs>
          <w:tab w:val="left" w:pos="1134"/>
        </w:tabs>
        <w:spacing w:after="0" w:line="240" w:lineRule="auto"/>
        <w:ind w:left="1134" w:hanging="567"/>
        <w:jc w:val="both"/>
        <w:rPr>
          <w:rFonts w:ascii="Times New Roman" w:hAnsi="Times New Roman" w:cs="Times New Roman"/>
        </w:rPr>
      </w:pPr>
      <w:r>
        <w:rPr>
          <w:rFonts w:ascii="Times New Roman" w:hAnsi="Times New Roman" w:cs="Times New Roman"/>
        </w:rPr>
        <w:t>11</w:t>
      </w:r>
      <w:r w:rsidR="008D7C5E" w:rsidRPr="00AC0D84">
        <w:rPr>
          <w:rFonts w:ascii="Times New Roman" w:hAnsi="Times New Roman" w:cs="Times New Roman"/>
        </w:rPr>
        <w:t>.</w:t>
      </w:r>
      <w:r w:rsidR="008D7C5E"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4012C4B" w:rsidR="005B06E9" w:rsidRPr="00AC0D84" w:rsidRDefault="00243551" w:rsidP="00243551">
      <w:pPr>
        <w:pStyle w:val="Standard"/>
        <w:tabs>
          <w:tab w:val="left" w:pos="1134"/>
        </w:tabs>
        <w:spacing w:after="0" w:line="240" w:lineRule="auto"/>
        <w:ind w:left="426" w:firstLine="141"/>
        <w:jc w:val="both"/>
        <w:rPr>
          <w:rFonts w:ascii="Times New Roman" w:hAnsi="Times New Roman" w:cs="Times New Roman"/>
        </w:rPr>
      </w:pPr>
      <w:r>
        <w:rPr>
          <w:rFonts w:ascii="Times New Roman" w:hAnsi="Times New Roman" w:cs="Times New Roman"/>
        </w:rPr>
        <w:t>12</w:t>
      </w:r>
      <w:r w:rsidR="008D7C5E" w:rsidRPr="00AC0D84">
        <w:rPr>
          <w:rFonts w:ascii="Times New Roman" w:hAnsi="Times New Roman" w:cs="Times New Roman"/>
        </w:rPr>
        <w:t>.</w:t>
      </w:r>
      <w:r w:rsidR="008D7C5E" w:rsidRPr="00AC0D84">
        <w:rPr>
          <w:rFonts w:ascii="Times New Roman" w:hAnsi="Times New Roman" w:cs="Times New Roman"/>
        </w:rPr>
        <w:tab/>
        <w:t>Zamawiający zaleca ponumerowanie stron oferty</w:t>
      </w:r>
    </w:p>
    <w:p w14:paraId="2B402750" w14:textId="4EDB2B22" w:rsidR="005B06E9" w:rsidRPr="00AC0D84" w:rsidRDefault="008D7C5E"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3</w:t>
      </w:r>
      <w:r w:rsidRPr="00AC0D84">
        <w:rPr>
          <w:rFonts w:ascii="Times New Roman" w:hAnsi="Times New Roman" w:cs="Times New Roman"/>
        </w:rPr>
        <w:t>.</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BD3260">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BD3260">
        <w:rPr>
          <w:rFonts w:ascii="Times New Roman" w:hAnsi="Times New Roman" w:cs="Times New Roman"/>
        </w:rPr>
        <w:t xml:space="preserve"> </w:t>
      </w:r>
      <w:r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67C91CF0"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1773AF6C"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00B85338" w:rsidRPr="00AC0D84">
        <w:rPr>
          <w:rFonts w:ascii="Times New Roman" w:hAnsi="Times New Roman" w:cs="Times New Roman"/>
        </w:rPr>
        <w:t xml:space="preserve">.1.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2814A0C" w:rsidR="005B06E9" w:rsidRPr="00AC0D84" w:rsidRDefault="00B85338"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lastRenderedPageBreak/>
        <w:t>1</w:t>
      </w:r>
      <w:r w:rsidR="00243551">
        <w:rPr>
          <w:rFonts w:ascii="Times New Roman" w:hAnsi="Times New Roman" w:cs="Times New Roman"/>
        </w:rPr>
        <w:t>4</w:t>
      </w:r>
      <w:r w:rsidRPr="00AC0D84">
        <w:rPr>
          <w:rFonts w:ascii="Times New Roman" w:hAnsi="Times New Roman" w:cs="Times New Roman"/>
        </w:rPr>
        <w:t xml:space="preserve">.2.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BD3260">
        <w:rPr>
          <w:rFonts w:ascii="Times New Roman" w:hAnsi="Times New Roman" w:cs="Times New Roman"/>
        </w:rPr>
        <w:br/>
      </w:r>
      <w:r w:rsidR="008D7C5E" w:rsidRPr="00AC0D84">
        <w:rPr>
          <w:rFonts w:ascii="Times New Roman" w:hAnsi="Times New Roman" w:cs="Times New Roman"/>
        </w:rPr>
        <w:t>i zawarcia umowy.</w:t>
      </w:r>
    </w:p>
    <w:p w14:paraId="5CAAF76F" w14:textId="5BB46F45" w:rsidR="005B06E9" w:rsidRPr="00AC0D84" w:rsidRDefault="00B85338" w:rsidP="00243551">
      <w:pPr>
        <w:pStyle w:val="Standard"/>
        <w:tabs>
          <w:tab w:val="left" w:pos="9498"/>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6C5161D4" w:rsidR="005B06E9" w:rsidRPr="00AC0D84" w:rsidRDefault="00B85338" w:rsidP="00243551">
      <w:pPr>
        <w:pStyle w:val="Standard"/>
        <w:tabs>
          <w:tab w:val="left" w:pos="9498"/>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6524E91D" w:rsidR="005B06E9" w:rsidRPr="00AC0D84" w:rsidRDefault="00B85338" w:rsidP="00243551">
      <w:pPr>
        <w:pStyle w:val="Standard"/>
        <w:tabs>
          <w:tab w:val="left" w:pos="9498"/>
        </w:tabs>
        <w:spacing w:after="0" w:line="240" w:lineRule="auto"/>
        <w:ind w:left="1134" w:hanging="425"/>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4D83FBD2"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BD3260">
        <w:rPr>
          <w:rFonts w:ascii="Times New Roman" w:hAnsi="Times New Roman" w:cs="Times New Roman"/>
        </w:rPr>
        <w:br/>
      </w:r>
      <w:r w:rsidR="008D7C5E" w:rsidRPr="00AC0D84">
        <w:rPr>
          <w:rFonts w:ascii="Times New Roman" w:hAnsi="Times New Roman" w:cs="Times New Roman"/>
        </w:rPr>
        <w:t>we własnym imieniu;</w:t>
      </w:r>
    </w:p>
    <w:p w14:paraId="5F500D28" w14:textId="5B60792F"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BD3260">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0E5971C" w:rsidR="005B06E9" w:rsidRPr="00AC0D84" w:rsidRDefault="008D7C5E" w:rsidP="00243551">
      <w:pPr>
        <w:pStyle w:val="Standard"/>
        <w:tabs>
          <w:tab w:val="left" w:pos="993"/>
        </w:tabs>
        <w:spacing w:after="0" w:line="240" w:lineRule="auto"/>
        <w:ind w:left="993" w:hanging="426"/>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5</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1D04EB8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w:t>
      </w:r>
      <w:r w:rsidRPr="00985D97">
        <w:rPr>
          <w:rFonts w:ascii="Times New Roman" w:hAnsi="Times New Roman" w:cs="Times New Roman"/>
        </w:rPr>
        <w:t xml:space="preserve">dnia </w:t>
      </w:r>
      <w:r w:rsidR="00985D97">
        <w:rPr>
          <w:rFonts w:ascii="Times New Roman" w:hAnsi="Times New Roman" w:cs="Times New Roman"/>
          <w:b/>
          <w:u w:val="single"/>
        </w:rPr>
        <w:t>16.09</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EC100A">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6C5A992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BD3260">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w:t>
      </w:r>
      <w:proofErr w:type="spellStart"/>
      <w:r w:rsidRPr="00AC0D84">
        <w:rPr>
          <w:rFonts w:ascii="Times New Roman" w:hAnsi="Times New Roman" w:cs="Times New Roman"/>
        </w:rPr>
        <w:t>Pzp</w:t>
      </w:r>
      <w:proofErr w:type="spellEnd"/>
      <w:r w:rsidRPr="00AC0D84">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7604C3CC"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985D97">
        <w:rPr>
          <w:rFonts w:ascii="Times New Roman" w:hAnsi="Times New Roman" w:cs="Times New Roman"/>
          <w:b/>
          <w:u w:val="single"/>
        </w:rPr>
        <w:t>16.09</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723E89">
        <w:rPr>
          <w:rFonts w:ascii="Times New Roman" w:hAnsi="Times New Roman" w:cs="Times New Roman"/>
          <w:b/>
          <w:u w:val="single"/>
        </w:rPr>
        <w:t>1</w:t>
      </w:r>
      <w:r w:rsidR="00EC100A">
        <w:rPr>
          <w:rFonts w:ascii="Times New Roman" w:hAnsi="Times New Roman" w:cs="Times New Roman"/>
          <w:b/>
          <w:u w:val="single"/>
        </w:rPr>
        <w:t>4</w:t>
      </w:r>
      <w:r w:rsidR="00AB3437" w:rsidRPr="00AC0D84">
        <w:rPr>
          <w:rFonts w:ascii="Times New Roman" w:hAnsi="Times New Roman" w:cs="Times New Roman"/>
          <w:b/>
          <w:u w:val="single"/>
        </w:rPr>
        <w:t>:</w:t>
      </w:r>
      <w:r w:rsidR="00CB44ED">
        <w:rPr>
          <w:rFonts w:ascii="Times New Roman" w:hAnsi="Times New Roman" w:cs="Times New Roman"/>
          <w:b/>
          <w:u w:val="single"/>
        </w:rPr>
        <w:t>10</w:t>
      </w:r>
      <w:r w:rsidR="00E2106F" w:rsidRPr="00AC0D84">
        <w:rPr>
          <w:rFonts w:ascii="Times New Roman" w:hAnsi="Times New Roman" w:cs="Times New Roman"/>
          <w:bCs/>
        </w:rPr>
        <w:t xml:space="preserve"> poprzez odszyfrowanie ofert 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503A7262" w:rsidR="005B06E9" w:rsidRDefault="005B06E9"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Z postępowania o udzielenie zamówienia wyklucza się̨, z zastrzeżeniem art</w:t>
      </w:r>
      <w:r w:rsidRPr="00EC100A">
        <w:rPr>
          <w:rFonts w:ascii="Times New Roman" w:hAnsi="Times New Roman" w:cs="Times New Roman"/>
          <w:color w:val="FF0000"/>
        </w:rPr>
        <w:t xml:space="preserve">. </w:t>
      </w:r>
      <w:r w:rsidRPr="00227E94">
        <w:rPr>
          <w:rFonts w:ascii="Times New Roman" w:hAnsi="Times New Roman" w:cs="Times New Roman"/>
        </w:rPr>
        <w:t xml:space="preserve">110 ust. 2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AC0D84">
        <w:rPr>
          <w:rFonts w:ascii="Times New Roman" w:hAnsi="Times New Roman" w:cs="Times New Roman"/>
        </w:rPr>
        <w:t>wiążące</w:t>
      </w:r>
      <w:proofErr w:type="spellEnd"/>
      <w:r w:rsidRPr="00AC0D84">
        <w:rPr>
          <w:rFonts w:ascii="Times New Roman" w:hAnsi="Times New Roman" w:cs="Times New Roman"/>
        </w:rPr>
        <w:t xml:space="preserv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6A66598D"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w:t>
      </w:r>
      <w:r w:rsidR="00EC100A">
        <w:rPr>
          <w:rFonts w:ascii="Times New Roman" w:hAnsi="Times New Roman" w:cs="Times New Roman"/>
        </w:rPr>
        <w:br/>
      </w:r>
      <w:r w:rsidRPr="00AC0D84">
        <w:rPr>
          <w:rFonts w:ascii="Times New Roman" w:hAnsi="Times New Roman" w:cs="Times New Roman"/>
        </w:rPr>
        <w:t xml:space="preserve">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 xml:space="preserve">przez wykluczenie Wykonawcy z udziału </w:t>
      </w:r>
      <w:r w:rsidR="00EC100A">
        <w:rPr>
          <w:rFonts w:ascii="Times New Roman" w:hAnsi="Times New Roman" w:cs="Times New Roman"/>
        </w:rPr>
        <w:br/>
      </w:r>
      <w:r w:rsidRPr="00AC0D84">
        <w:rPr>
          <w:rFonts w:ascii="Times New Roman" w:hAnsi="Times New Roman" w:cs="Times New Roman"/>
        </w:rPr>
        <w:t>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383C63E6" w14:textId="73865F0B" w:rsidR="00EF0F54" w:rsidRPr="00EF0F54" w:rsidRDefault="00EF0F54" w:rsidP="00EF0F54">
      <w:pPr>
        <w:pStyle w:val="Akapitzlist"/>
        <w:numPr>
          <w:ilvl w:val="0"/>
          <w:numId w:val="25"/>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O udzielenie zamówienia mogą ubiegać się Wykonawcy, którzy spełniają warunki udziału </w:t>
      </w:r>
      <w:r w:rsidR="00EC100A">
        <w:rPr>
          <w:rFonts w:ascii="Times New Roman" w:hAnsi="Times New Roman" w:cs="Times New Roman"/>
        </w:rPr>
        <w:br/>
      </w:r>
      <w:r w:rsidRPr="00EF0F54">
        <w:rPr>
          <w:rFonts w:ascii="Times New Roman" w:hAnsi="Times New Roman" w:cs="Times New Roman"/>
        </w:rPr>
        <w:t>w postępowaniu dotyczące:</w:t>
      </w:r>
    </w:p>
    <w:p w14:paraId="7FD1367B" w14:textId="04F92DA0"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zdolności do występowania w obrocie gospodarczym: Zamawiający nie stawia warunku </w:t>
      </w:r>
      <w:r w:rsidR="00EC100A">
        <w:rPr>
          <w:rFonts w:ascii="Times New Roman" w:hAnsi="Times New Roman" w:cs="Times New Roman"/>
        </w:rPr>
        <w:br/>
      </w:r>
      <w:r w:rsidRPr="00EF0F54">
        <w:rPr>
          <w:rFonts w:ascii="Times New Roman" w:hAnsi="Times New Roman" w:cs="Times New Roman"/>
        </w:rPr>
        <w:t>w powyższym zakresie.</w:t>
      </w:r>
    </w:p>
    <w:p w14:paraId="18241B46"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uprawnień do prowadzenia określonej działalności gospodarczej lub zawodowej, o ile wynika to z odrębnych przepisów: Zamawiający nie stawia warunku w powyższym zakresie.</w:t>
      </w:r>
    </w:p>
    <w:p w14:paraId="3C371962"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sytuacji ekonomicznej lub finansowej: Zamawiający nie stawia warunku w powyższym zakresie.</w:t>
      </w:r>
    </w:p>
    <w:p w14:paraId="28D58CFC" w14:textId="77777777" w:rsidR="00EF0F54" w:rsidRP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zdolności technicznej lub zawodowej:</w:t>
      </w:r>
    </w:p>
    <w:p w14:paraId="0866E77B" w14:textId="63A634FB" w:rsidR="00C1041E" w:rsidRPr="00695142" w:rsidRDefault="00EF0F54" w:rsidP="00695142">
      <w:pPr>
        <w:pStyle w:val="Akapitzlist"/>
        <w:numPr>
          <w:ilvl w:val="0"/>
          <w:numId w:val="109"/>
        </w:numPr>
        <w:autoSpaceDE w:val="0"/>
        <w:adjustRightInd w:val="0"/>
        <w:spacing w:after="120" w:line="240" w:lineRule="exact"/>
        <w:jc w:val="both"/>
        <w:rPr>
          <w:rFonts w:ascii="Times New Roman" w:eastAsia="Times New Roman" w:hAnsi="Times New Roman" w:cs="Times New Roman"/>
          <w:color w:val="000000"/>
          <w:lang w:eastAsia="pl-PL"/>
        </w:rPr>
      </w:pPr>
      <w:r w:rsidRPr="00695142">
        <w:rPr>
          <w:rFonts w:ascii="Times New Roman" w:hAnsi="Times New Roman" w:cs="Times New Roman"/>
        </w:rPr>
        <w:t>Wykonawca spełni warunek, jeżeli wykaże, że w okresie ostatnich 5 lat przed upływem terminu składania ofert, a jeżeli okres prowadzenia działalności jest krótszy - w t</w:t>
      </w:r>
      <w:r w:rsidR="00C1041E" w:rsidRPr="00695142">
        <w:rPr>
          <w:rFonts w:ascii="Times New Roman" w:hAnsi="Times New Roman" w:cs="Times New Roman"/>
        </w:rPr>
        <w:t>ym okresie, wykonał należycie</w:t>
      </w:r>
      <w:r w:rsidRPr="00695142">
        <w:rPr>
          <w:rFonts w:ascii="Times New Roman" w:hAnsi="Times New Roman" w:cs="Times New Roman"/>
        </w:rPr>
        <w:t xml:space="preserve"> </w:t>
      </w:r>
      <w:r w:rsidR="00C1041E" w:rsidRPr="00695142">
        <w:rPr>
          <w:rFonts w:ascii="Times New Roman" w:eastAsia="Times New Roman" w:hAnsi="Times New Roman" w:cs="Times New Roman"/>
          <w:b/>
          <w:bCs/>
          <w:color w:val="000000"/>
          <w:lang w:eastAsia="pl-PL"/>
        </w:rPr>
        <w:t xml:space="preserve">minimum 2 roboty budowlane odpowiadające swoim rodzajem przedmiotowi zamówienia, </w:t>
      </w:r>
      <w:r w:rsidR="00723E89" w:rsidRPr="00695142">
        <w:rPr>
          <w:rFonts w:ascii="Times New Roman" w:eastAsia="Times New Roman" w:hAnsi="Times New Roman" w:cs="Times New Roman"/>
          <w:color w:val="000000"/>
          <w:lang w:eastAsia="pl-PL"/>
        </w:rPr>
        <w:t xml:space="preserve">każda o wartości minimum </w:t>
      </w:r>
      <w:r w:rsidR="00985D97" w:rsidRPr="00695142">
        <w:rPr>
          <w:rFonts w:ascii="Times New Roman" w:eastAsia="Times New Roman" w:hAnsi="Times New Roman" w:cs="Times New Roman"/>
          <w:color w:val="000000"/>
          <w:lang w:eastAsia="pl-PL"/>
        </w:rPr>
        <w:t>7</w:t>
      </w:r>
      <w:r w:rsidR="00C1041E" w:rsidRPr="00695142">
        <w:rPr>
          <w:rFonts w:ascii="Times New Roman" w:eastAsia="Times New Roman" w:hAnsi="Times New Roman" w:cs="Times New Roman"/>
          <w:color w:val="000000"/>
          <w:lang w:eastAsia="pl-PL"/>
        </w:rPr>
        <w:t>0 000 złotych netto.</w:t>
      </w:r>
    </w:p>
    <w:p w14:paraId="5028FCD9" w14:textId="7B98BEA2" w:rsidR="00695142" w:rsidRPr="00C1041E" w:rsidRDefault="00C1041E" w:rsidP="00695142">
      <w:pPr>
        <w:autoSpaceDE w:val="0"/>
        <w:adjustRightInd w:val="0"/>
        <w:spacing w:after="120" w:line="240" w:lineRule="exact"/>
        <w:ind w:left="720"/>
        <w:jc w:val="both"/>
        <w:rPr>
          <w:rFonts w:ascii="Times New Roman" w:eastAsia="Times New Roman" w:hAnsi="Times New Roman" w:cs="Times New Roman"/>
          <w:color w:val="000000"/>
          <w:lang w:eastAsia="pl-PL"/>
        </w:rPr>
      </w:pPr>
      <w:r w:rsidRPr="00071199">
        <w:rPr>
          <w:rFonts w:ascii="Times New Roman" w:eastAsia="Times New Roman" w:hAnsi="Times New Roman" w:cs="Times New Roman"/>
          <w:b/>
          <w:bCs/>
          <w:lang w:eastAsia="pl-PL"/>
        </w:rPr>
        <w:t>Za robotę budowlaną odpowiadającą swoim rodzajem przedmiotowi zamówienia,</w:t>
      </w:r>
      <w:r w:rsidR="00071199">
        <w:rPr>
          <w:rFonts w:ascii="Times New Roman" w:eastAsia="Times New Roman" w:hAnsi="Times New Roman" w:cs="Times New Roman"/>
          <w:b/>
          <w:bCs/>
          <w:lang w:eastAsia="pl-PL"/>
        </w:rPr>
        <w:t xml:space="preserve"> </w:t>
      </w:r>
      <w:r w:rsidRPr="00071199">
        <w:rPr>
          <w:rFonts w:ascii="Times New Roman" w:eastAsia="Times New Roman" w:hAnsi="Times New Roman" w:cs="Times New Roman"/>
          <w:lang w:eastAsia="pl-PL"/>
        </w:rPr>
        <w:t xml:space="preserve">zamawiający uzna robotę budowlaną </w:t>
      </w:r>
      <w:r w:rsidR="00695142" w:rsidRPr="00C1041E">
        <w:rPr>
          <w:rFonts w:ascii="Times New Roman" w:eastAsia="Times New Roman" w:hAnsi="Times New Roman" w:cs="Times New Roman"/>
          <w:color w:val="000000"/>
          <w:lang w:eastAsia="pl-PL"/>
        </w:rPr>
        <w:t xml:space="preserve">wykonaną w obiektach budownictwa kubaturowego, </w:t>
      </w:r>
      <w:r w:rsidR="00695142">
        <w:rPr>
          <w:rFonts w:ascii="Times New Roman" w:eastAsia="Times New Roman" w:hAnsi="Times New Roman" w:cs="Times New Roman"/>
          <w:color w:val="000000"/>
          <w:lang w:eastAsia="pl-PL"/>
        </w:rPr>
        <w:br/>
      </w:r>
      <w:r w:rsidR="00695142" w:rsidRPr="00C1041E">
        <w:rPr>
          <w:rFonts w:ascii="Times New Roman" w:eastAsia="Times New Roman" w:hAnsi="Times New Roman" w:cs="Times New Roman"/>
          <w:color w:val="000000"/>
          <w:lang w:eastAsia="pl-PL"/>
        </w:rPr>
        <w:t>w zakresie ich budowy, przebudowy lub remontu.</w:t>
      </w:r>
    </w:p>
    <w:p w14:paraId="68CF9C8F" w14:textId="292D7688" w:rsidR="00EF0F54" w:rsidRPr="00EF0F54" w:rsidRDefault="00EF0F54" w:rsidP="00695142">
      <w:pPr>
        <w:autoSpaceDE w:val="0"/>
        <w:adjustRightInd w:val="0"/>
        <w:spacing w:before="144" w:after="0" w:line="240" w:lineRule="auto"/>
        <w:ind w:left="720"/>
        <w:jc w:val="both"/>
        <w:rPr>
          <w:rFonts w:ascii="Times New Roman" w:hAnsi="Times New Roman" w:cs="Times New Roman"/>
        </w:rPr>
      </w:pPr>
      <w:r w:rsidRPr="00EF0F54">
        <w:rPr>
          <w:rFonts w:ascii="Times New Roman" w:hAnsi="Times New Roman" w:cs="Times New Roman"/>
        </w:rPr>
        <w:t>Uwagi:</w:t>
      </w:r>
    </w:p>
    <w:p w14:paraId="7FB61AF9" w14:textId="77777777"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W przypadku oferty składanej wspólnie przez wykonawców oraz w przypadku polegania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warunek dotyczący zdolności technicznej lub zawodowej, o którym mowa w pkt 4 lit. a nie podlega sumowaniu - oznacza to, że albo Wykonawca składający ofertę wykaże się realizacją wszystkich robót, albo jeden z uczestników konsorcjum wykaże się realizacją wymaganych robót, albo w sytuacji gdy Wykonawca, który nie ma wymaganego doświadczenia, polega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 podmiot ten musi wykazać zrealizowanie wymaganych robót.</w:t>
      </w:r>
    </w:p>
    <w:p w14:paraId="05DE8B29" w14:textId="77777777" w:rsidR="00EF0F54" w:rsidRPr="00EF0F54" w:rsidRDefault="00EF0F54" w:rsidP="00EF0F54">
      <w:pPr>
        <w:pStyle w:val="Style8"/>
        <w:widowControl/>
        <w:ind w:left="1445"/>
        <w:rPr>
          <w:rStyle w:val="FontStyle45"/>
          <w:rFonts w:ascii="Times New Roman" w:hAnsi="Times New Roman" w:cs="Times New Roman"/>
          <w:sz w:val="22"/>
          <w:szCs w:val="22"/>
        </w:rPr>
      </w:pPr>
      <w:r w:rsidRPr="00EF0F54">
        <w:rPr>
          <w:rStyle w:val="FontStyle45"/>
          <w:rFonts w:ascii="Times New Roman" w:hAnsi="Times New Roman" w:cs="Times New Roman"/>
          <w:sz w:val="22"/>
          <w:szCs w:val="22"/>
        </w:rPr>
        <w:t>b) Wykonawca spełni warunek jeżeli wykaże, że dysponuje wykwalifikowanymi osobami, które zostaną skierowane do realizacji zamówienia, tj.:</w:t>
      </w:r>
    </w:p>
    <w:p w14:paraId="1EBF4BC1" w14:textId="054BEE7A" w:rsidR="00EF0F54" w:rsidRPr="00723E89" w:rsidRDefault="00EF0F54" w:rsidP="00723E89">
      <w:pPr>
        <w:pStyle w:val="Style20"/>
        <w:widowControl/>
        <w:numPr>
          <w:ilvl w:val="0"/>
          <w:numId w:val="99"/>
        </w:numPr>
        <w:tabs>
          <w:tab w:val="left" w:pos="2261"/>
        </w:tabs>
        <w:spacing w:before="5" w:line="254" w:lineRule="exact"/>
        <w:ind w:left="2261"/>
        <w:rPr>
          <w:rFonts w:ascii="Times New Roman" w:hAnsi="Times New Roman" w:cs="Times New Roman"/>
          <w:b/>
          <w:bCs/>
          <w:color w:val="000000"/>
          <w:sz w:val="22"/>
          <w:szCs w:val="22"/>
        </w:rPr>
      </w:pPr>
      <w:r w:rsidRPr="00EF0F54">
        <w:rPr>
          <w:rStyle w:val="FontStyle46"/>
          <w:rFonts w:ascii="Times New Roman" w:hAnsi="Times New Roman" w:cs="Times New Roman"/>
          <w:sz w:val="22"/>
          <w:szCs w:val="22"/>
        </w:rPr>
        <w:t xml:space="preserve">kierownikiem budowy </w:t>
      </w:r>
      <w:r w:rsidRPr="00EF0F54">
        <w:rPr>
          <w:rStyle w:val="FontStyle45"/>
          <w:rFonts w:ascii="Times New Roman" w:hAnsi="Times New Roman" w:cs="Times New Roman"/>
          <w:sz w:val="22"/>
          <w:szCs w:val="22"/>
        </w:rPr>
        <w:t>- osoba posiadająca uprawnienia budowlane w specjalności konstrukcyjno-budowlanej bez ograniczeń zgodnie z ustawą z dnia 7 lipca 1994 r. - Prawo budowlane (tekst jednolity Dz. U. z 2020 r., poz. 1333 z późn. zm.).</w:t>
      </w:r>
    </w:p>
    <w:p w14:paraId="2BC9E94E" w14:textId="77777777" w:rsidR="00EF0F54" w:rsidRPr="00EF0F54" w:rsidRDefault="00EF0F54" w:rsidP="00EF0F54">
      <w:pPr>
        <w:pStyle w:val="Style18"/>
        <w:widowControl/>
        <w:spacing w:before="125" w:line="250" w:lineRule="exact"/>
        <w:ind w:left="917"/>
        <w:jc w:val="left"/>
        <w:rPr>
          <w:rStyle w:val="FontStyle46"/>
          <w:rFonts w:ascii="Times New Roman" w:hAnsi="Times New Roman" w:cs="Times New Roman"/>
          <w:sz w:val="22"/>
          <w:szCs w:val="22"/>
        </w:rPr>
      </w:pPr>
      <w:r w:rsidRPr="00EF0F54">
        <w:rPr>
          <w:rStyle w:val="FontStyle46"/>
          <w:rFonts w:ascii="Times New Roman" w:hAnsi="Times New Roman" w:cs="Times New Roman"/>
          <w:sz w:val="22"/>
          <w:szCs w:val="22"/>
        </w:rPr>
        <w:t>Uwagi:</w:t>
      </w:r>
    </w:p>
    <w:p w14:paraId="7C082608" w14:textId="77777777" w:rsidR="00EF0F54" w:rsidRPr="00EF0F54" w:rsidRDefault="00EF0F54" w:rsidP="009129CF">
      <w:pPr>
        <w:pStyle w:val="Style21"/>
        <w:widowControl/>
        <w:numPr>
          <w:ilvl w:val="0"/>
          <w:numId w:val="100"/>
        </w:numPr>
        <w:tabs>
          <w:tab w:val="left" w:pos="1253"/>
        </w:tabs>
        <w:spacing w:before="5" w:line="250" w:lineRule="exact"/>
        <w:ind w:left="1253"/>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2020 r., poz. 1333 ze zm.) oraz ustawy z dnia 22 grudnia 2015 r. o zasadach uznawania kwalifikacji zawodowych nabytych w państwach członkowskich Unii Europejskiej</w:t>
      </w:r>
    </w:p>
    <w:p w14:paraId="5FA7F2CC" w14:textId="77777777" w:rsidR="00EF0F54" w:rsidRPr="00EF0F54" w:rsidRDefault="00EF0F54" w:rsidP="00EF0F54">
      <w:pPr>
        <w:pStyle w:val="Style5"/>
        <w:widowControl/>
        <w:spacing w:line="250" w:lineRule="exact"/>
        <w:ind w:left="1243"/>
        <w:rPr>
          <w:rStyle w:val="FontStyle45"/>
          <w:rFonts w:ascii="Times New Roman" w:hAnsi="Times New Roman" w:cs="Times New Roman"/>
          <w:sz w:val="22"/>
          <w:szCs w:val="22"/>
        </w:rPr>
      </w:pPr>
      <w:r w:rsidRPr="00EF0F54">
        <w:rPr>
          <w:rStyle w:val="FontStyle45"/>
          <w:rFonts w:ascii="Times New Roman" w:hAnsi="Times New Roman" w:cs="Times New Roman"/>
          <w:sz w:val="22"/>
          <w:szCs w:val="22"/>
        </w:rPr>
        <w:t>(Dz. U. Z 2020 r., poz. 220).</w:t>
      </w:r>
    </w:p>
    <w:p w14:paraId="491A598B" w14:textId="77777777" w:rsidR="00EF0F54" w:rsidRPr="00EF0F54" w:rsidRDefault="00EF0F54" w:rsidP="009129CF">
      <w:pPr>
        <w:pStyle w:val="Style21"/>
        <w:widowControl/>
        <w:numPr>
          <w:ilvl w:val="0"/>
          <w:numId w:val="100"/>
        </w:numPr>
        <w:tabs>
          <w:tab w:val="left" w:pos="1253"/>
        </w:tabs>
        <w:spacing w:line="250" w:lineRule="exact"/>
        <w:ind w:left="1253"/>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2EA16BF" w14:textId="77777777" w:rsidR="00EF0F54" w:rsidRPr="00EF0F54" w:rsidRDefault="00EF0F54" w:rsidP="00EF0F54">
      <w:pPr>
        <w:pStyle w:val="Style5"/>
        <w:widowControl/>
        <w:spacing w:line="250" w:lineRule="exact"/>
        <w:rPr>
          <w:rStyle w:val="FontStyle45"/>
          <w:rFonts w:ascii="Times New Roman" w:hAnsi="Times New Roman" w:cs="Times New Roman"/>
          <w:sz w:val="22"/>
          <w:szCs w:val="22"/>
        </w:rPr>
      </w:pPr>
      <w:r w:rsidRPr="00EF0F54">
        <w:rPr>
          <w:rStyle w:val="FontStyle46"/>
          <w:rFonts w:ascii="Times New Roman" w:hAnsi="Times New Roman" w:cs="Times New Roman"/>
          <w:sz w:val="22"/>
          <w:szCs w:val="22"/>
        </w:rPr>
        <w:t xml:space="preserve">2.    </w:t>
      </w:r>
      <w:r w:rsidRPr="00EF0F54">
        <w:rPr>
          <w:rStyle w:val="FontStyle45"/>
          <w:rFonts w:ascii="Times New Roman" w:hAnsi="Times New Roman" w:cs="Times New Roman"/>
          <w:sz w:val="22"/>
          <w:szCs w:val="22"/>
        </w:rPr>
        <w:t>Pozostałe informacje dotyczące warunków udziału w postępowaniu:</w:t>
      </w:r>
    </w:p>
    <w:p w14:paraId="39774A6B" w14:textId="77777777" w:rsidR="00EF0F54" w:rsidRPr="00EF0F54" w:rsidRDefault="00EF0F54" w:rsidP="009129CF">
      <w:pPr>
        <w:pStyle w:val="Style20"/>
        <w:widowControl/>
        <w:numPr>
          <w:ilvl w:val="0"/>
          <w:numId w:val="101"/>
        </w:numPr>
        <w:tabs>
          <w:tab w:val="left" w:pos="1118"/>
        </w:tabs>
        <w:spacing w:before="120"/>
        <w:ind w:left="1118" w:hanging="547"/>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t>
      </w:r>
      <w:r w:rsidRPr="00EF0F54">
        <w:rPr>
          <w:rStyle w:val="FontStyle45"/>
          <w:rFonts w:ascii="Times New Roman" w:hAnsi="Times New Roman" w:cs="Times New Roman"/>
          <w:sz w:val="22"/>
          <w:szCs w:val="22"/>
        </w:rPr>
        <w:lastRenderedPageBreak/>
        <w:t>wykonawcy o wyjaśnienia w zakresie faktycznie konkretnie wykonywanego zakresu prac oraz przedstawienia stosownych dowodów umowy konsorcjum, z której wynika zakres obowiązków czy wystawionych przez wykonawcę faktur.</w:t>
      </w:r>
    </w:p>
    <w:p w14:paraId="306ECB15" w14:textId="77777777" w:rsidR="00EF0F54" w:rsidRPr="00C01E2D" w:rsidRDefault="00EF0F54" w:rsidP="009129CF">
      <w:pPr>
        <w:pStyle w:val="Style20"/>
        <w:widowControl/>
        <w:numPr>
          <w:ilvl w:val="0"/>
          <w:numId w:val="101"/>
        </w:numPr>
        <w:tabs>
          <w:tab w:val="left" w:pos="1118"/>
        </w:tabs>
        <w:ind w:left="1118" w:hanging="547"/>
        <w:rPr>
          <w:rStyle w:val="FontStyle45"/>
          <w:rFonts w:ascii="Times New Roman" w:hAnsi="Times New Roman" w:cs="Times New Roman"/>
          <w:b/>
          <w:bCs/>
          <w:sz w:val="22"/>
          <w:szCs w:val="22"/>
        </w:rPr>
      </w:pPr>
      <w:r w:rsidRPr="00EF0F54">
        <w:rPr>
          <w:rStyle w:val="FontStyle45"/>
          <w:rFonts w:ascii="Times New Roman" w:hAnsi="Times New Roman" w:cs="Times New Roman"/>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262EBDB" w14:textId="77777777" w:rsidR="00C01E2D" w:rsidRPr="00C01E2D" w:rsidRDefault="00EF0F54" w:rsidP="009129CF">
      <w:pPr>
        <w:pStyle w:val="Style20"/>
        <w:widowControl/>
        <w:numPr>
          <w:ilvl w:val="0"/>
          <w:numId w:val="101"/>
        </w:numPr>
        <w:tabs>
          <w:tab w:val="left" w:pos="1118"/>
        </w:tabs>
        <w:ind w:left="1138" w:firstLine="0"/>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Zamawiający może na każdym etapie postępowania, uznać, że wykonawca nie posiada wymaganych zdolności, jeżeli posiadanie przez wykonawcę sprzecznych</w:t>
      </w:r>
      <w:r w:rsidR="00C01E2D" w:rsidRPr="00C01E2D">
        <w:rPr>
          <w:rStyle w:val="FontStyle45"/>
          <w:rFonts w:ascii="Times New Roman" w:hAnsi="Times New Roman" w:cs="Times New Roman"/>
          <w:sz w:val="22"/>
          <w:szCs w:val="22"/>
        </w:rPr>
        <w:t xml:space="preserve"> interesów, w szczególności zaangażowanie zasobów technicznych lub zawodowych wykonawcy w inne przedsięwzięcia gospodarcze wykonawcy może mieć negatywny wpływ na realizację zamówienia.</w:t>
      </w:r>
    </w:p>
    <w:p w14:paraId="4F97BC74" w14:textId="12D14C25" w:rsidR="00EF0F54" w:rsidRPr="00C01E2D" w:rsidRDefault="00EF0F54" w:rsidP="00EF0F54">
      <w:pPr>
        <w:pStyle w:val="Akapitzlist"/>
        <w:tabs>
          <w:tab w:val="left" w:pos="9498"/>
        </w:tabs>
        <w:spacing w:after="0" w:line="240" w:lineRule="auto"/>
        <w:ind w:left="426"/>
        <w:jc w:val="both"/>
        <w:rPr>
          <w:rFonts w:ascii="Times New Roman" w:hAnsi="Times New Roman" w:cs="Times New Roman"/>
        </w:rPr>
      </w:pP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21CAF247" w14:textId="77777777" w:rsidR="00B9459F" w:rsidRDefault="00B9459F"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6CB4927D" w14:textId="0CC111E9" w:rsidR="00C01E2D" w:rsidRPr="00C01E2D" w:rsidRDefault="008D7C5E"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1.</w:t>
      </w:r>
      <w:r w:rsidRPr="00C01E2D">
        <w:rPr>
          <w:rFonts w:ascii="Times New Roman" w:hAnsi="Times New Roman" w:cs="Times New Roman"/>
        </w:rPr>
        <w:tab/>
      </w:r>
      <w:r w:rsidR="00C01E2D" w:rsidRPr="00C01E2D">
        <w:rPr>
          <w:rFonts w:ascii="Times New Roman" w:hAnsi="Times New Roman" w:cs="Times New Roman"/>
        </w:rPr>
        <w:t>Wykonawca podaje cenę za realizację przed</w:t>
      </w:r>
      <w:r w:rsidR="00BD3260">
        <w:rPr>
          <w:rFonts w:ascii="Times New Roman" w:hAnsi="Times New Roman" w:cs="Times New Roman"/>
        </w:rPr>
        <w:t>miotu zamówienia zgodnie ze wzorem</w:t>
      </w:r>
      <w:r w:rsidR="00C01E2D" w:rsidRPr="00C01E2D">
        <w:rPr>
          <w:rFonts w:ascii="Times New Roman" w:hAnsi="Times New Roman" w:cs="Times New Roman"/>
        </w:rPr>
        <w:t xml:space="preserve"> Formularza Ofertowego, stanowiącego Załącznik nr </w:t>
      </w:r>
      <w:r w:rsidR="00CC0F56">
        <w:rPr>
          <w:rFonts w:ascii="Times New Roman" w:hAnsi="Times New Roman" w:cs="Times New Roman"/>
        </w:rPr>
        <w:t>3</w:t>
      </w:r>
      <w:r w:rsidR="00C01E2D" w:rsidRPr="00C01E2D">
        <w:rPr>
          <w:rFonts w:ascii="Times New Roman" w:hAnsi="Times New Roman" w:cs="Times New Roman"/>
        </w:rPr>
        <w:t xml:space="preserve"> do SWZ.</w:t>
      </w:r>
    </w:p>
    <w:p w14:paraId="58F15591" w14:textId="64FF3F62" w:rsidR="00C01E2D" w:rsidRPr="00C01E2D" w:rsidRDefault="00C01E2D"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2.</w:t>
      </w:r>
      <w:r w:rsidRPr="00C01E2D">
        <w:rPr>
          <w:rFonts w:ascii="Times New Roman" w:hAnsi="Times New Roman" w:cs="Times New Roman"/>
        </w:rPr>
        <w:tab/>
        <w:t>W postępowaniu ustanowiono wynagrodzenie ryczałtowe.</w:t>
      </w:r>
    </w:p>
    <w:p w14:paraId="254DD4A8"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oferty powinna być wyrażona w złotych polskich (PLN) z dokładnością do dwóch miejsc po przecinku.</w:t>
      </w:r>
    </w:p>
    <w:p w14:paraId="35E3EDA6" w14:textId="77777777" w:rsidR="00C01E2D" w:rsidRPr="00C01E2D" w:rsidRDefault="00C01E2D" w:rsidP="009129CF">
      <w:pPr>
        <w:pStyle w:val="Style20"/>
        <w:widowControl/>
        <w:numPr>
          <w:ilvl w:val="0"/>
          <w:numId w:val="102"/>
        </w:numPr>
        <w:tabs>
          <w:tab w:val="left" w:pos="562"/>
        </w:tabs>
        <w:ind w:left="562" w:right="1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0420D120" w14:textId="77777777" w:rsidR="00C01E2D" w:rsidRPr="00C01E2D" w:rsidRDefault="00C01E2D" w:rsidP="009129CF">
      <w:pPr>
        <w:pStyle w:val="Style20"/>
        <w:widowControl/>
        <w:numPr>
          <w:ilvl w:val="0"/>
          <w:numId w:val="102"/>
        </w:numPr>
        <w:tabs>
          <w:tab w:val="left" w:pos="562"/>
        </w:tabs>
        <w:ind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Wykonawcy ponoszą wszelkie koszty związane z przygotowaniem i złożeniem oferty.</w:t>
      </w:r>
    </w:p>
    <w:p w14:paraId="7A03679A" w14:textId="77777777" w:rsidR="00C01E2D" w:rsidRPr="00C01E2D" w:rsidRDefault="00C01E2D" w:rsidP="009129CF">
      <w:pPr>
        <w:pStyle w:val="Style20"/>
        <w:widowControl/>
        <w:numPr>
          <w:ilvl w:val="0"/>
          <w:numId w:val="102"/>
        </w:numPr>
        <w:tabs>
          <w:tab w:val="left" w:pos="562"/>
        </w:tabs>
        <w:ind w:left="562" w:right="14"/>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Prawidłowe ustalenie stawki podatku VAT leży po stronie Wykonawcy. Należy przyjąć obowiązującą stawkę podatku VAT zgodnie z ustawą z dnia 11 marca 2004 r. o podatku od towarów i usług.</w:t>
      </w:r>
    </w:p>
    <w:p w14:paraId="6FAA7AE0"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Rozliczenia między zamawiającym a wykonawcą prowadzone będą w walucie polskiej (złoty polski). Zamawiający nie przewiduje rozliczenia w walutach obcych.</w:t>
      </w:r>
    </w:p>
    <w:p w14:paraId="703DDC04" w14:textId="18B6E803" w:rsidR="00C01E2D" w:rsidRPr="00C01E2D" w:rsidRDefault="00C01E2D" w:rsidP="00723E89">
      <w:pPr>
        <w:pStyle w:val="Style20"/>
        <w:widowControl/>
        <w:numPr>
          <w:ilvl w:val="0"/>
          <w:numId w:val="102"/>
        </w:numPr>
        <w:tabs>
          <w:tab w:val="left" w:pos="562"/>
        </w:tabs>
        <w:ind w:left="567" w:right="14" w:hanging="567"/>
        <w:rPr>
          <w:rFonts w:ascii="Times New Roman" w:hAnsi="Times New Roman" w:cs="Times New Roman"/>
          <w:b/>
          <w:bCs/>
          <w:color w:val="000000"/>
          <w:sz w:val="22"/>
          <w:szCs w:val="22"/>
        </w:rPr>
      </w:pPr>
      <w:r w:rsidRPr="00C01E2D">
        <w:rPr>
          <w:rStyle w:val="FontStyle45"/>
          <w:rFonts w:ascii="Times New Roman" w:hAnsi="Times New Roman" w:cs="Times New Roman"/>
          <w:sz w:val="22"/>
          <w:szCs w:val="22"/>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102E6BBC"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poinformowania zamawiającego, że wybór jego oferty będzie prowadził do powstania u zamawiającego obowiązku podatkowego;</w:t>
      </w:r>
    </w:p>
    <w:p w14:paraId="5FE7BC86"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nazwy (rodzaju) towaru lub usługi, których dostawa lub świadczenie będą prowadziły do powstania obowiązku podatkowego;</w:t>
      </w:r>
    </w:p>
    <w:p w14:paraId="5838477B"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wartości towaru lub usługi objętego obowiązkiem podatkowym zamawiającego, bez kwoty podatku;</w:t>
      </w:r>
    </w:p>
    <w:p w14:paraId="021B1B9E" w14:textId="3FE3A0D4" w:rsidR="00C01E2D" w:rsidRPr="00985D97" w:rsidRDefault="00C01E2D" w:rsidP="009129CF">
      <w:pPr>
        <w:pStyle w:val="Style20"/>
        <w:widowControl/>
        <w:numPr>
          <w:ilvl w:val="0"/>
          <w:numId w:val="103"/>
        </w:numPr>
        <w:tabs>
          <w:tab w:val="left" w:pos="1128"/>
        </w:tabs>
        <w:ind w:left="1128"/>
        <w:jc w:val="left"/>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wskazania stawki podatku od towarów i usług, która zgodnie z wiedzą wykonawcy, będzie miała zastosowanie.</w:t>
      </w:r>
    </w:p>
    <w:p w14:paraId="1A9DC573" w14:textId="31AC9DDA" w:rsidR="00985D97"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46307C34" w14:textId="77777777" w:rsidR="00985D97" w:rsidRPr="00C01E2D"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0CFB4A3B" w14:textId="77777777" w:rsidR="00C01E2D" w:rsidRDefault="00C01E2D" w:rsidP="00C01E2D">
      <w:pPr>
        <w:pStyle w:val="Standard"/>
        <w:tabs>
          <w:tab w:val="left" w:pos="9498"/>
        </w:tabs>
        <w:spacing w:after="0" w:line="240" w:lineRule="auto"/>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7A4DF35E" w14:textId="7EF07EDE" w:rsidR="00C01E2D" w:rsidRPr="00C01E2D" w:rsidRDefault="00C01E2D" w:rsidP="00C01E2D">
      <w:pPr>
        <w:pStyle w:val="Style20"/>
        <w:widowControl/>
        <w:numPr>
          <w:ilvl w:val="2"/>
          <w:numId w:val="23"/>
        </w:numPr>
        <w:tabs>
          <w:tab w:val="left" w:pos="557"/>
        </w:tabs>
        <w:spacing w:before="149"/>
        <w:ind w:left="426"/>
        <w:jc w:val="left"/>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Przy wyborze najkorzystniejszej oferty Zamawiający będzie się kierował następującymi</w:t>
      </w:r>
      <w:r w:rsidRPr="00C01E2D">
        <w:rPr>
          <w:rStyle w:val="FontStyle45"/>
          <w:rFonts w:ascii="Times New Roman" w:hAnsi="Times New Roman" w:cs="Times New Roman"/>
          <w:sz w:val="22"/>
          <w:szCs w:val="22"/>
        </w:rPr>
        <w:br/>
        <w:t>kryteriami oceny ofert:</w:t>
      </w:r>
    </w:p>
    <w:p w14:paraId="1B7E5F4D"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 waga kryterium 60%;</w:t>
      </w:r>
    </w:p>
    <w:p w14:paraId="5A1AD414"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Termin wykonania umowy - waga kryterium 30%;</w:t>
      </w:r>
    </w:p>
    <w:p w14:paraId="5246EB91"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Okres gwarancji - waga kryterium 10%.</w:t>
      </w:r>
    </w:p>
    <w:p w14:paraId="05C7ED86" w14:textId="77777777" w:rsidR="00C01E2D" w:rsidRPr="00C01E2D" w:rsidRDefault="00C01E2D" w:rsidP="00C01E2D">
      <w:pPr>
        <w:pStyle w:val="Style20"/>
        <w:widowControl/>
        <w:tabs>
          <w:tab w:val="left" w:pos="557"/>
        </w:tabs>
        <w:ind w:firstLine="0"/>
        <w:jc w:val="left"/>
        <w:rPr>
          <w:rStyle w:val="FontStyle45"/>
          <w:rFonts w:ascii="Times New Roman" w:hAnsi="Times New Roman" w:cs="Times New Roman"/>
          <w:sz w:val="22"/>
          <w:szCs w:val="22"/>
        </w:rPr>
      </w:pPr>
      <w:r w:rsidRPr="00C01E2D">
        <w:rPr>
          <w:rStyle w:val="FontStyle46"/>
          <w:rFonts w:ascii="Times New Roman" w:hAnsi="Times New Roman" w:cs="Times New Roman"/>
          <w:b w:val="0"/>
          <w:sz w:val="22"/>
          <w:szCs w:val="22"/>
        </w:rPr>
        <w:t>2.</w:t>
      </w:r>
      <w:r w:rsidRPr="00C01E2D">
        <w:rPr>
          <w:rStyle w:val="FontStyle46"/>
          <w:rFonts w:ascii="Times New Roman" w:hAnsi="Times New Roman" w:cs="Times New Roman"/>
          <w:sz w:val="22"/>
          <w:szCs w:val="22"/>
        </w:rPr>
        <w:tab/>
      </w:r>
      <w:r w:rsidRPr="00C01E2D">
        <w:rPr>
          <w:rStyle w:val="FontStyle45"/>
          <w:rFonts w:ascii="Times New Roman" w:hAnsi="Times New Roman" w:cs="Times New Roman"/>
          <w:sz w:val="22"/>
          <w:szCs w:val="22"/>
        </w:rPr>
        <w:t>Zasady oceny ofert w poszczególnych kryteriach:</w:t>
      </w:r>
    </w:p>
    <w:p w14:paraId="61EFEAF8" w14:textId="77777777" w:rsidR="00C01E2D" w:rsidRPr="00C01E2D" w:rsidRDefault="00C01E2D" w:rsidP="009129CF">
      <w:pPr>
        <w:pStyle w:val="Style14"/>
        <w:widowControl/>
        <w:numPr>
          <w:ilvl w:val="0"/>
          <w:numId w:val="105"/>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1 - Cena</w:t>
      </w:r>
    </w:p>
    <w:p w14:paraId="4C161C43" w14:textId="77777777" w:rsidR="00C01E2D" w:rsidRPr="00C01E2D" w:rsidRDefault="00C01E2D" w:rsidP="00C01E2D">
      <w:pPr>
        <w:pStyle w:val="Style5"/>
        <w:widowControl/>
        <w:spacing w:line="250" w:lineRule="exact"/>
        <w:ind w:left="112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Kryterium „Cena" będzie rozpatrywane na podstawie ceny brutto za wykonanie przedmiotu zamówienia, podanej przez Wykonawcę w formularzu ofertowym. Zamawiający ofercie o najniższej cenie przyzna 60 punktów (wartość punktowa obliczona z dokładnością do dwóch miejsc po przecinku), a każdej następnej zostanie przyporządkowana liczba punktów proporcjonalnie mniejsza, według wzoru:</w:t>
      </w:r>
    </w:p>
    <w:p w14:paraId="07470CF6" w14:textId="77777777" w:rsidR="00C01E2D" w:rsidRPr="00C01E2D" w:rsidRDefault="00C01E2D" w:rsidP="00C01E2D">
      <w:pPr>
        <w:pStyle w:val="Style24"/>
        <w:widowControl/>
        <w:spacing w:line="240" w:lineRule="exact"/>
        <w:ind w:left="4872"/>
        <w:rPr>
          <w:rFonts w:ascii="Times New Roman" w:hAnsi="Times New Roman" w:cs="Times New Roman"/>
          <w:sz w:val="22"/>
          <w:szCs w:val="22"/>
        </w:rPr>
      </w:pPr>
    </w:p>
    <w:p w14:paraId="52FB32EB" w14:textId="5A344D94" w:rsidR="007A1CC8" w:rsidRPr="007A1CC8" w:rsidRDefault="007A1CC8" w:rsidP="007A1CC8">
      <w:pPr>
        <w:pStyle w:val="Standard"/>
        <w:spacing w:after="0" w:line="240" w:lineRule="auto"/>
        <w:ind w:firstLine="284"/>
        <w:rPr>
          <w:rFonts w:ascii="Times New Roman" w:hAnsi="Times New Roman" w:cs="Times New Roman"/>
          <w:b/>
          <w:vertAlign w:val="subscript"/>
        </w:rPr>
      </w:pP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C</w:t>
      </w:r>
      <w:r>
        <w:rPr>
          <w:rFonts w:ascii="Times New Roman" w:hAnsi="Times New Roman" w:cs="Times New Roman"/>
          <w:b/>
          <w:vertAlign w:val="subscript"/>
        </w:rPr>
        <w:t>min</w:t>
      </w:r>
      <w:proofErr w:type="spellEnd"/>
    </w:p>
    <w:p w14:paraId="72157B73" w14:textId="5D1EC339" w:rsidR="007A1CC8" w:rsidRDefault="007A1CC8" w:rsidP="007A1CC8">
      <w:pPr>
        <w:pStyle w:val="Standard"/>
        <w:spacing w:after="0" w:line="240" w:lineRule="auto"/>
        <w:rPr>
          <w:rFonts w:ascii="Times New Roman" w:hAnsi="Times New Roman" w:cs="Times New Roman"/>
        </w:rPr>
      </w:pPr>
      <w:r>
        <w:rPr>
          <w:rFonts w:ascii="Times New Roman" w:hAnsi="Times New Roman" w:cs="Times New Roman"/>
          <w:b/>
        </w:rPr>
        <w:t xml:space="preserve">                        C</w:t>
      </w:r>
      <w:r w:rsidRPr="00AC0D84">
        <w:rPr>
          <w:rFonts w:ascii="Times New Roman" w:hAnsi="Times New Roman" w:cs="Times New Roman"/>
          <w:vertAlign w:val="subscript"/>
        </w:rPr>
        <w:t xml:space="preserve"> </w:t>
      </w:r>
      <w:r w:rsidRPr="00AC0D84">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b/>
        </w:rPr>
        <w:t xml:space="preserve">x </w:t>
      </w:r>
      <w:r w:rsidRPr="00AC0D84">
        <w:rPr>
          <w:rFonts w:ascii="Times New Roman" w:hAnsi="Times New Roman" w:cs="Times New Roman"/>
        </w:rPr>
        <w:t xml:space="preserve"> </w:t>
      </w:r>
      <w:r w:rsidR="00723E89">
        <w:rPr>
          <w:rFonts w:ascii="Times New Roman" w:hAnsi="Times New Roman" w:cs="Times New Roman"/>
        </w:rPr>
        <w:t>60</w:t>
      </w:r>
      <w:r w:rsidRPr="00AC0D84">
        <w:rPr>
          <w:rFonts w:ascii="Times New Roman" w:eastAsia="Calibri" w:hAnsi="Times New Roman" w:cs="Times New Roman"/>
        </w:rPr>
        <w:t xml:space="preserve">   </w:t>
      </w:r>
      <w:r>
        <w:rPr>
          <w:rFonts w:ascii="Times New Roman" w:hAnsi="Times New Roman" w:cs="Times New Roman"/>
        </w:rPr>
        <w:t xml:space="preserve">             </w:t>
      </w:r>
    </w:p>
    <w:p w14:paraId="1751FEFE" w14:textId="220DCF59" w:rsidR="007A1CC8" w:rsidRPr="007A1CC8" w:rsidRDefault="007A1CC8" w:rsidP="007A1CC8">
      <w:pPr>
        <w:pStyle w:val="Standard"/>
        <w:spacing w:after="0" w:line="240" w:lineRule="auto"/>
        <w:rPr>
          <w:rStyle w:val="FontStyle45"/>
          <w:rFonts w:ascii="Times New Roman" w:hAnsi="Times New Roman" w:cs="Times New Roman"/>
          <w:color w:val="auto"/>
          <w:sz w:val="22"/>
          <w:szCs w:val="22"/>
          <w:vertAlign w:val="subscript"/>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C </w:t>
      </w:r>
      <w:proofErr w:type="spellStart"/>
      <w:r>
        <w:rPr>
          <w:rFonts w:ascii="Times New Roman" w:hAnsi="Times New Roman" w:cs="Times New Roman"/>
          <w:vertAlign w:val="subscript"/>
        </w:rPr>
        <w:t>bad</w:t>
      </w:r>
      <w:proofErr w:type="spellEnd"/>
    </w:p>
    <w:p w14:paraId="76106DB1" w14:textId="77777777" w:rsidR="00C01E2D" w:rsidRPr="00C01E2D" w:rsidRDefault="00C01E2D" w:rsidP="00C01E2D">
      <w:pPr>
        <w:pStyle w:val="Style5"/>
        <w:widowControl/>
        <w:spacing w:before="96"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Gdzie:</w:t>
      </w:r>
    </w:p>
    <w:p w14:paraId="6F4D03C7" w14:textId="5328AB73"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 xml:space="preserve">C - kryterium </w:t>
      </w:r>
      <w:r w:rsidR="00695142">
        <w:rPr>
          <w:rStyle w:val="FontStyle45"/>
          <w:rFonts w:ascii="Times New Roman" w:hAnsi="Times New Roman" w:cs="Times New Roman"/>
          <w:sz w:val="22"/>
          <w:szCs w:val="22"/>
        </w:rPr>
        <w:t>cena</w:t>
      </w:r>
    </w:p>
    <w:p w14:paraId="7896D975"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min</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najniższa oferowana cena brutto</w:t>
      </w:r>
    </w:p>
    <w:p w14:paraId="4E215A8F"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bad</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cena badanej oferty</w:t>
      </w:r>
    </w:p>
    <w:p w14:paraId="709BFFEE" w14:textId="77777777" w:rsidR="00C01E2D" w:rsidRPr="00C01E2D" w:rsidRDefault="00C01E2D" w:rsidP="00C01E2D">
      <w:pPr>
        <w:pStyle w:val="Style5"/>
        <w:widowControl/>
        <w:spacing w:before="120" w:line="250" w:lineRule="exact"/>
        <w:ind w:left="1133"/>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W - maksymalna ilość punktów do uzyskania w kryterium cena</w:t>
      </w:r>
    </w:p>
    <w:p w14:paraId="2BB64174" w14:textId="77777777" w:rsidR="00C01E2D" w:rsidRPr="00C01E2D" w:rsidRDefault="00C01E2D" w:rsidP="009129CF">
      <w:pPr>
        <w:pStyle w:val="Style14"/>
        <w:widowControl/>
        <w:numPr>
          <w:ilvl w:val="0"/>
          <w:numId w:val="106"/>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2 - Termin wykonania umowy (dni)</w:t>
      </w:r>
    </w:p>
    <w:p w14:paraId="09F9B983" w14:textId="0300BBCC" w:rsidR="00C01E2D" w:rsidRPr="00723E89" w:rsidRDefault="00C01E2D" w:rsidP="00C01E2D">
      <w:pPr>
        <w:pStyle w:val="Style5"/>
        <w:widowControl/>
        <w:spacing w:line="250" w:lineRule="exact"/>
        <w:ind w:left="1133"/>
        <w:rPr>
          <w:rStyle w:val="FontStyle45"/>
          <w:rFonts w:ascii="Times New Roman" w:hAnsi="Times New Roman" w:cs="Times New Roman"/>
          <w:sz w:val="22"/>
          <w:szCs w:val="22"/>
        </w:rPr>
      </w:pPr>
      <w:r w:rsidRPr="00723E89">
        <w:rPr>
          <w:rStyle w:val="FontStyle45"/>
          <w:rFonts w:ascii="Times New Roman" w:hAnsi="Times New Roman" w:cs="Times New Roman"/>
          <w:sz w:val="22"/>
          <w:szCs w:val="22"/>
        </w:rPr>
        <w:t xml:space="preserve">Kryterium „Termin wykonania umowy" będzie rozpatrywane na podstawie zadeklarowanego przez Wykonawcę w formularzu ofertowym terminu zakończenia przedmiotu umowy w pełnych </w:t>
      </w:r>
      <w:r w:rsidR="00723E89">
        <w:rPr>
          <w:rStyle w:val="FontStyle45"/>
          <w:rFonts w:ascii="Times New Roman" w:hAnsi="Times New Roman" w:cs="Times New Roman"/>
          <w:sz w:val="22"/>
          <w:szCs w:val="22"/>
        </w:rPr>
        <w:t>d</w:t>
      </w:r>
      <w:r w:rsidRPr="00723E89">
        <w:rPr>
          <w:rStyle w:val="FontStyle45"/>
          <w:rFonts w:ascii="Times New Roman" w:hAnsi="Times New Roman" w:cs="Times New Roman"/>
          <w:sz w:val="22"/>
          <w:szCs w:val="22"/>
        </w:rPr>
        <w:t xml:space="preserve">niach. Termin zakończenia przedmiotu umowy liczony będzie od daty zawarcia umowy. Zamawiający zastrzega, iż minimalny termin zakończenia przedmiotu umowy wynosi </w:t>
      </w:r>
      <w:r w:rsidR="001A607E">
        <w:rPr>
          <w:rStyle w:val="FontStyle45"/>
          <w:rFonts w:ascii="Times New Roman" w:hAnsi="Times New Roman" w:cs="Times New Roman"/>
          <w:sz w:val="22"/>
          <w:szCs w:val="22"/>
        </w:rPr>
        <w:t>31</w:t>
      </w:r>
      <w:r w:rsidRPr="00723E89">
        <w:rPr>
          <w:rStyle w:val="FontStyle45"/>
          <w:rFonts w:ascii="Times New Roman" w:hAnsi="Times New Roman" w:cs="Times New Roman"/>
          <w:sz w:val="22"/>
          <w:szCs w:val="22"/>
        </w:rPr>
        <w:t xml:space="preserve"> dni natomiast najdłuższy termin zakończenia przedmiotu umowy wynosi </w:t>
      </w:r>
      <w:r w:rsidR="001A607E">
        <w:rPr>
          <w:rStyle w:val="FontStyle45"/>
          <w:rFonts w:ascii="Times New Roman" w:hAnsi="Times New Roman" w:cs="Times New Roman"/>
          <w:sz w:val="22"/>
          <w:szCs w:val="22"/>
        </w:rPr>
        <w:t>36</w:t>
      </w:r>
      <w:r w:rsidRPr="00723E89">
        <w:rPr>
          <w:rStyle w:val="FontStyle45"/>
          <w:rFonts w:ascii="Times New Roman" w:hAnsi="Times New Roman" w:cs="Times New Roman"/>
          <w:sz w:val="22"/>
          <w:szCs w:val="22"/>
        </w:rPr>
        <w:t xml:space="preserve"> dni. Zamawiający ofercie o najkrótszym terminie zakończenia przedmiotu umowy (tj. 35 dni) przyzna 30 punktów (wartość punktowa obliczona z dokładnością do dwóch miejsc po przecinku), a każdej następnej zostanie przyporządkowana liczba punktów proporcjonalnie mniejsza, według wzoru:</w:t>
      </w:r>
    </w:p>
    <w:p w14:paraId="3BEF6E0B" w14:textId="77777777" w:rsidR="00C01E2D" w:rsidRPr="00C46F49" w:rsidRDefault="00C01E2D" w:rsidP="00C46F49">
      <w:pPr>
        <w:pStyle w:val="Akapitzlist"/>
        <w:tabs>
          <w:tab w:val="left" w:pos="9498"/>
        </w:tabs>
        <w:spacing w:after="0" w:line="240" w:lineRule="auto"/>
        <w:ind w:left="426"/>
        <w:jc w:val="both"/>
        <w:rPr>
          <w:rFonts w:ascii="Times New Roman" w:hAnsi="Times New Roman" w:cs="Times New Roman"/>
        </w:rPr>
      </w:pPr>
    </w:p>
    <w:p w14:paraId="4324BF0E" w14:textId="74C5D927" w:rsidR="00C46F49" w:rsidRPr="00C46F49" w:rsidRDefault="00C46F49" w:rsidP="00C46F49">
      <w:pPr>
        <w:pStyle w:val="Standard"/>
        <w:spacing w:after="0" w:line="240" w:lineRule="auto"/>
        <w:ind w:firstLine="284"/>
        <w:rPr>
          <w:rFonts w:ascii="Times New Roman" w:hAnsi="Times New Roman" w:cs="Times New Roman"/>
          <w:b/>
        </w:rPr>
      </w:pPr>
      <w:r w:rsidRPr="00C46F49">
        <w:rPr>
          <w:rFonts w:ascii="Times New Roman" w:hAnsi="Times New Roman" w:cs="Times New Roman"/>
          <w:b/>
        </w:rPr>
        <w:tab/>
      </w:r>
      <w:r>
        <w:rPr>
          <w:rFonts w:ascii="Times New Roman" w:hAnsi="Times New Roman" w:cs="Times New Roman"/>
          <w:b/>
        </w:rPr>
        <w:tab/>
        <w:t xml:space="preserve">          (</w:t>
      </w:r>
      <w:proofErr w:type="spellStart"/>
      <w:r>
        <w:rPr>
          <w:rFonts w:ascii="Times New Roman" w:hAnsi="Times New Roman" w:cs="Times New Roman"/>
          <w:b/>
        </w:rPr>
        <w:t>T</w:t>
      </w:r>
      <w:r>
        <w:rPr>
          <w:rFonts w:ascii="Times New Roman" w:hAnsi="Times New Roman" w:cs="Times New Roman"/>
          <w:b/>
          <w:vertAlign w:val="subscript"/>
        </w:rPr>
        <w:t>max</w:t>
      </w:r>
      <w:proofErr w:type="spellEnd"/>
      <w:r>
        <w:rPr>
          <w:rFonts w:ascii="Times New Roman" w:hAnsi="Times New Roman" w:cs="Times New Roman"/>
          <w:b/>
          <w:vertAlign w:val="subscript"/>
        </w:rPr>
        <w:t xml:space="preserve"> </w:t>
      </w:r>
      <w:r>
        <w:rPr>
          <w:rFonts w:ascii="Times New Roman" w:hAnsi="Times New Roman" w:cs="Times New Roman"/>
          <w:b/>
        </w:rPr>
        <w:t>-</w:t>
      </w:r>
      <w:proofErr w:type="spellStart"/>
      <w:r>
        <w:rPr>
          <w:rFonts w:ascii="Times New Roman" w:hAnsi="Times New Roman" w:cs="Times New Roman"/>
          <w:b/>
        </w:rPr>
        <w:t>T</w:t>
      </w:r>
      <w:r>
        <w:rPr>
          <w:rFonts w:ascii="Times New Roman" w:hAnsi="Times New Roman" w:cs="Times New Roman"/>
          <w:b/>
          <w:vertAlign w:val="subscript"/>
        </w:rPr>
        <w:t>obliczane</w:t>
      </w:r>
      <w:proofErr w:type="spellEnd"/>
      <w:r>
        <w:rPr>
          <w:rFonts w:ascii="Times New Roman" w:hAnsi="Times New Roman" w:cs="Times New Roman"/>
          <w:b/>
        </w:rPr>
        <w:t>)</w:t>
      </w:r>
    </w:p>
    <w:p w14:paraId="73C245D0" w14:textId="28CA404B" w:rsidR="00C46F49" w:rsidRPr="00C46F49" w:rsidRDefault="00C46F49" w:rsidP="00C46F49">
      <w:pPr>
        <w:pStyle w:val="Standard"/>
        <w:spacing w:after="0" w:line="240" w:lineRule="auto"/>
        <w:rPr>
          <w:rFonts w:ascii="Times New Roman" w:hAnsi="Times New Roman" w:cs="Times New Roman"/>
        </w:rPr>
      </w:pPr>
      <w:r w:rsidRPr="00C46F49">
        <w:rPr>
          <w:rFonts w:ascii="Times New Roman" w:hAnsi="Times New Roman" w:cs="Times New Roman"/>
          <w:b/>
        </w:rPr>
        <w:t xml:space="preserve">                        </w:t>
      </w:r>
      <w:r>
        <w:rPr>
          <w:rFonts w:ascii="Times New Roman" w:hAnsi="Times New Roman" w:cs="Times New Roman"/>
          <w:b/>
        </w:rPr>
        <w:t>T</w:t>
      </w:r>
      <w:r w:rsidRPr="00C46F49">
        <w:rPr>
          <w:rFonts w:ascii="Times New Roman" w:hAnsi="Times New Roman" w:cs="Times New Roman"/>
        </w:rPr>
        <w:t xml:space="preserve">=     </w:t>
      </w:r>
      <w:r>
        <w:rPr>
          <w:rFonts w:ascii="Times New Roman" w:hAnsi="Times New Roman" w:cs="Times New Roman"/>
        </w:rPr>
        <w:t>(</w:t>
      </w:r>
      <w:r w:rsidRPr="00C46F49">
        <w:rPr>
          <w:rFonts w:ascii="Times New Roman" w:hAnsi="Times New Roman" w:cs="Times New Roman"/>
        </w:rPr>
        <w:t xml:space="preserve"> –––––––</w:t>
      </w:r>
      <w:r>
        <w:rPr>
          <w:rFonts w:ascii="Times New Roman" w:hAnsi="Times New Roman" w:cs="Times New Roman"/>
        </w:rPr>
        <w:t xml:space="preserve">––––––––)  </w:t>
      </w:r>
      <w:r w:rsidRPr="00C46F49">
        <w:rPr>
          <w:rFonts w:ascii="Times New Roman" w:hAnsi="Times New Roman" w:cs="Times New Roman"/>
        </w:rPr>
        <w:t xml:space="preserve"> </w:t>
      </w:r>
      <w:r>
        <w:rPr>
          <w:rFonts w:ascii="Times New Roman" w:hAnsi="Times New Roman" w:cs="Times New Roman"/>
        </w:rPr>
        <w:t xml:space="preserve">  </w:t>
      </w:r>
      <w:r w:rsidRPr="00C46F49">
        <w:rPr>
          <w:rFonts w:ascii="Times New Roman" w:hAnsi="Times New Roman" w:cs="Times New Roman"/>
          <w:b/>
        </w:rPr>
        <w:t xml:space="preserve">x </w:t>
      </w:r>
      <w:r w:rsidR="00723E89">
        <w:rPr>
          <w:rFonts w:ascii="Times New Roman" w:hAnsi="Times New Roman" w:cs="Times New Roman"/>
        </w:rPr>
        <w:t xml:space="preserve"> 30</w:t>
      </w:r>
      <w:r w:rsidRPr="00C46F49">
        <w:rPr>
          <w:rFonts w:ascii="Times New Roman" w:eastAsia="Calibri" w:hAnsi="Times New Roman" w:cs="Times New Roman"/>
        </w:rPr>
        <w:t xml:space="preserve">  </w:t>
      </w:r>
      <w:r w:rsidRPr="00C46F49">
        <w:rPr>
          <w:rFonts w:ascii="Times New Roman" w:hAnsi="Times New Roman" w:cs="Times New Roman"/>
        </w:rPr>
        <w:t xml:space="preserve">             </w:t>
      </w:r>
    </w:p>
    <w:p w14:paraId="7EFD3292" w14:textId="672197FD" w:rsidR="00C46F49" w:rsidRPr="00C46F49" w:rsidRDefault="00C46F49" w:rsidP="00C46F49">
      <w:pPr>
        <w:pStyle w:val="Standard"/>
        <w:spacing w:after="0" w:line="240" w:lineRule="auto"/>
        <w:rPr>
          <w:rStyle w:val="FontStyle45"/>
          <w:rFonts w:ascii="Times New Roman" w:hAnsi="Times New Roman" w:cs="Times New Roman"/>
          <w:color w:val="auto"/>
          <w:sz w:val="22"/>
          <w:szCs w:val="22"/>
        </w:rPr>
      </w:pPr>
      <w:r w:rsidRPr="00C46F49">
        <w:rPr>
          <w:rFonts w:ascii="Times New Roman" w:hAnsi="Times New Roman" w:cs="Times New Roman"/>
        </w:rPr>
        <w:t xml:space="preserve">                    </w:t>
      </w:r>
      <w:r w:rsidRPr="00C46F49">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T</w:t>
      </w:r>
      <w:r>
        <w:rPr>
          <w:rFonts w:ascii="Times New Roman" w:hAnsi="Times New Roman" w:cs="Times New Roman"/>
          <w:vertAlign w:val="subscript"/>
        </w:rPr>
        <w:t>max</w:t>
      </w:r>
      <w:proofErr w:type="spellEnd"/>
      <w:r>
        <w:rPr>
          <w:rFonts w:ascii="Times New Roman" w:hAnsi="Times New Roman" w:cs="Times New Roman"/>
          <w:vertAlign w:val="subscript"/>
        </w:rPr>
        <w:t xml:space="preserve"> </w:t>
      </w:r>
      <w:r>
        <w:rPr>
          <w:rStyle w:val="FontStyle45"/>
          <w:rFonts w:ascii="Times New Roman" w:hAnsi="Times New Roman" w:cs="Times New Roman"/>
          <w:color w:val="auto"/>
          <w:sz w:val="22"/>
          <w:szCs w:val="22"/>
        </w:rPr>
        <w:t xml:space="preserve">– </w:t>
      </w:r>
      <w:proofErr w:type="spellStart"/>
      <w:r>
        <w:rPr>
          <w:rStyle w:val="FontStyle45"/>
          <w:rFonts w:ascii="Times New Roman" w:hAnsi="Times New Roman" w:cs="Times New Roman"/>
          <w:color w:val="auto"/>
          <w:sz w:val="22"/>
          <w:szCs w:val="22"/>
        </w:rPr>
        <w:t>T</w:t>
      </w:r>
      <w:r>
        <w:rPr>
          <w:rStyle w:val="FontStyle45"/>
          <w:rFonts w:ascii="Times New Roman" w:hAnsi="Times New Roman" w:cs="Times New Roman"/>
          <w:color w:val="auto"/>
          <w:sz w:val="22"/>
          <w:szCs w:val="22"/>
          <w:vertAlign w:val="subscript"/>
        </w:rPr>
        <w:t>min</w:t>
      </w:r>
      <w:proofErr w:type="spellEnd"/>
      <w:r>
        <w:rPr>
          <w:rStyle w:val="FontStyle45"/>
          <w:rFonts w:ascii="Times New Roman" w:hAnsi="Times New Roman" w:cs="Times New Roman"/>
          <w:color w:val="auto"/>
          <w:sz w:val="22"/>
          <w:szCs w:val="22"/>
        </w:rPr>
        <w:t>)</w:t>
      </w:r>
    </w:p>
    <w:p w14:paraId="78B5847C" w14:textId="77777777" w:rsidR="00C01E2D" w:rsidRPr="00C46F49" w:rsidRDefault="00C01E2D" w:rsidP="00C01E2D">
      <w:pPr>
        <w:pStyle w:val="Akapitzlist"/>
        <w:tabs>
          <w:tab w:val="left" w:pos="9498"/>
        </w:tabs>
        <w:spacing w:after="0" w:line="240" w:lineRule="auto"/>
        <w:ind w:left="426"/>
        <w:jc w:val="both"/>
        <w:rPr>
          <w:rFonts w:ascii="Times New Roman" w:hAnsi="Times New Roman" w:cs="Times New Roman"/>
        </w:rPr>
      </w:pPr>
    </w:p>
    <w:p w14:paraId="62B39A92" w14:textId="77777777" w:rsidR="00C46F49" w:rsidRPr="00C46F49" w:rsidRDefault="00C46F49" w:rsidP="00C46F49">
      <w:pPr>
        <w:pStyle w:val="Style5"/>
        <w:widowControl/>
        <w:spacing w:before="125"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Gdzie:</w:t>
      </w:r>
    </w:p>
    <w:p w14:paraId="1F3DBEA3"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T - kryterium termin</w:t>
      </w:r>
    </w:p>
    <w:p w14:paraId="1EC746C3"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max</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najdłuższy dopuszczalny przez zamawiającego termin</w:t>
      </w:r>
    </w:p>
    <w:p w14:paraId="5DF26E9F"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min</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najkrótszy dopuszczalny przez zamawiającego termin</w:t>
      </w:r>
    </w:p>
    <w:p w14:paraId="388AA40D"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obliczany</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termin wskazany w badanej ofercie</w:t>
      </w:r>
    </w:p>
    <w:p w14:paraId="39C45BD8"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 - maksymalna ilość punktów do uzyskania w danym kryterium</w:t>
      </w:r>
    </w:p>
    <w:p w14:paraId="0FFCFB11" w14:textId="1C5E7594"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Wykonawca, który zadeklaruje termin wykonania umowy krótszy niż </w:t>
      </w:r>
      <w:r w:rsidR="001A607E">
        <w:rPr>
          <w:rStyle w:val="FontStyle45"/>
          <w:rFonts w:ascii="Times New Roman" w:hAnsi="Times New Roman" w:cs="Times New Roman"/>
          <w:sz w:val="22"/>
          <w:szCs w:val="22"/>
        </w:rPr>
        <w:t>31</w:t>
      </w:r>
      <w:r w:rsidRPr="00C46F49">
        <w:rPr>
          <w:rStyle w:val="FontStyle45"/>
          <w:rFonts w:ascii="Times New Roman" w:hAnsi="Times New Roman" w:cs="Times New Roman"/>
          <w:sz w:val="22"/>
          <w:szCs w:val="22"/>
        </w:rPr>
        <w:t xml:space="preserve"> dni</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 xml:space="preserve">otrzyma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w:t>
      </w:r>
      <w:r w:rsidR="00D22531">
        <w:rPr>
          <w:rStyle w:val="FontStyle45"/>
          <w:rFonts w:ascii="Times New Roman" w:hAnsi="Times New Roman" w:cs="Times New Roman"/>
          <w:sz w:val="22"/>
          <w:szCs w:val="22"/>
        </w:rPr>
        <w:t>ak</w:t>
      </w:r>
      <w:r w:rsidRPr="00C46F49">
        <w:rPr>
          <w:rStyle w:val="FontStyle45"/>
          <w:rFonts w:ascii="Times New Roman" w:hAnsi="Times New Roman" w:cs="Times New Roman"/>
          <w:sz w:val="22"/>
          <w:szCs w:val="22"/>
        </w:rPr>
        <w:t>symalną liczbę punktów w przedmiotowym kryterium, tj. 30.</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Zamawiający odrzuci ofertę Wykonawcy, który zadeklaruje termin wykonania</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 xml:space="preserve">przedmiotu umowy dłuższy niż </w:t>
      </w:r>
      <w:r w:rsidR="001A607E">
        <w:rPr>
          <w:rStyle w:val="FontStyle45"/>
          <w:rFonts w:ascii="Times New Roman" w:hAnsi="Times New Roman" w:cs="Times New Roman"/>
          <w:sz w:val="22"/>
          <w:szCs w:val="22"/>
        </w:rPr>
        <w:t>36</w:t>
      </w:r>
      <w:r w:rsidRPr="00C46F49">
        <w:rPr>
          <w:rStyle w:val="FontStyle45"/>
          <w:rFonts w:ascii="Times New Roman" w:hAnsi="Times New Roman" w:cs="Times New Roman"/>
          <w:sz w:val="22"/>
          <w:szCs w:val="22"/>
        </w:rPr>
        <w:t xml:space="preserve"> dni. W przypadku gdy Wykonawca nie</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zadeklaruje   terminu   wykonania   umowy   Zamawiający   uzna,   że został</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zaproponowany   najdłuższy  termin   wykonania   umowy  wymagany przez</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 xml:space="preserve">Zamawiającego tj. </w:t>
      </w:r>
      <w:r w:rsidR="001A607E">
        <w:rPr>
          <w:rStyle w:val="FontStyle45"/>
          <w:rFonts w:ascii="Times New Roman" w:hAnsi="Times New Roman" w:cs="Times New Roman"/>
          <w:sz w:val="22"/>
          <w:szCs w:val="22"/>
        </w:rPr>
        <w:t>36</w:t>
      </w:r>
      <w:bookmarkStart w:id="1" w:name="_GoBack"/>
      <w:bookmarkEnd w:id="1"/>
      <w:r w:rsidRPr="00C46F49">
        <w:rPr>
          <w:rStyle w:val="FontStyle45"/>
          <w:rFonts w:ascii="Times New Roman" w:hAnsi="Times New Roman" w:cs="Times New Roman"/>
          <w:sz w:val="22"/>
          <w:szCs w:val="22"/>
        </w:rPr>
        <w:t xml:space="preserve"> dni (Wykonawca uzyska 0 pkt).</w:t>
      </w:r>
    </w:p>
    <w:p w14:paraId="773871CC" w14:textId="77777777" w:rsidR="00C46F49" w:rsidRPr="00C46F49" w:rsidRDefault="00C46F49" w:rsidP="00C46F49">
      <w:pPr>
        <w:pStyle w:val="Style18"/>
        <w:widowControl/>
        <w:spacing w:before="115" w:line="250" w:lineRule="exact"/>
        <w:ind w:left="571"/>
        <w:jc w:val="left"/>
        <w:rPr>
          <w:rStyle w:val="FontStyle46"/>
          <w:rFonts w:ascii="Times New Roman" w:hAnsi="Times New Roman" w:cs="Times New Roman"/>
          <w:sz w:val="22"/>
          <w:szCs w:val="22"/>
        </w:rPr>
      </w:pPr>
      <w:r w:rsidRPr="00C46F49">
        <w:rPr>
          <w:rStyle w:val="FontStyle46"/>
          <w:rFonts w:ascii="Times New Roman" w:hAnsi="Times New Roman" w:cs="Times New Roman"/>
          <w:sz w:val="22"/>
          <w:szCs w:val="22"/>
        </w:rPr>
        <w:t>3)    Kryterium 3 - Okres gwarancji (miesiące)</w:t>
      </w:r>
    </w:p>
    <w:p w14:paraId="4B7288E8" w14:textId="0E3281A9" w:rsidR="00C46F49" w:rsidRPr="00C46F49" w:rsidRDefault="00C46F49" w:rsidP="00D22531">
      <w:pPr>
        <w:pStyle w:val="Style5"/>
        <w:widowControl/>
        <w:spacing w:line="250" w:lineRule="exact"/>
        <w:ind w:left="1138"/>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Kryterium „Okres gwarancji" będzie rozpatrywane na podstawie zadeklarowanego przez Wykonawcę w formularzu ofertowym okresu gwarancji w pełnych miesiącach.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Mi</w:t>
      </w:r>
      <w:r w:rsidR="00D22531">
        <w:rPr>
          <w:rStyle w:val="FontStyle45"/>
          <w:rFonts w:ascii="Times New Roman" w:hAnsi="Times New Roman" w:cs="Times New Roman"/>
          <w:sz w:val="22"/>
          <w:szCs w:val="22"/>
        </w:rPr>
        <w:t>ni</w:t>
      </w:r>
      <w:r w:rsidRPr="00C46F49">
        <w:rPr>
          <w:rStyle w:val="FontStyle45"/>
          <w:rFonts w:ascii="Times New Roman" w:hAnsi="Times New Roman" w:cs="Times New Roman"/>
          <w:sz w:val="22"/>
          <w:szCs w:val="22"/>
        </w:rPr>
        <w:t xml:space="preserve">malny okres gwarancji (wymagany przez Zamawiającego) wynosi 36 miesięcy licząc </w:t>
      </w:r>
      <w:r w:rsidRPr="00C46F49">
        <w:rPr>
          <w:rStyle w:val="FontStyle45"/>
          <w:rFonts w:ascii="Times New Roman" w:hAnsi="Times New Roman" w:cs="Times New Roman"/>
          <w:sz w:val="22"/>
          <w:szCs w:val="22"/>
        </w:rPr>
        <w:lastRenderedPageBreak/>
        <w:t>od daty odbioru końcowego, maksymalny 60 miesięcy licząc od daty odbioru końcowego. Wykonawca maksymalnie może uzyskać w przedmiotowym kryterium 10 punktów.</w:t>
      </w:r>
    </w:p>
    <w:p w14:paraId="03FB1868"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Zamawiający przyzna punkty za zadeklarowanie przez Wykonawcę okresu gwarancji, według następujących zasad:</w:t>
      </w:r>
    </w:p>
    <w:p w14:paraId="52E40561" w14:textId="77777777"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 zadeklarowanie okresu gwarancji 36 miesięcy - 0 pkt;</w:t>
      </w:r>
    </w:p>
    <w:p w14:paraId="10AF2B8A" w14:textId="77777777"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 zadeklarowanie okresu gwarancji 48 miesięcy - 5 pkt;</w:t>
      </w:r>
    </w:p>
    <w:p w14:paraId="2B2603AF" w14:textId="77777777"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 zadeklarowanie okresu gwarancji 60 miesięcy - 10 pkt;</w:t>
      </w:r>
    </w:p>
    <w:p w14:paraId="6C680D0A"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Wykonawca, który zadeklaruje okres gwarancji dłuższy niż 60 miesięcy otrzyma maksymalną liczbę punktów w przedmiotowym kryterium, tj. 10. Zamawiający odrzuci ofertę Wykonawcy, który zadeklaruje okres gwarancji krótszy niż 36 miesięcy.</w:t>
      </w:r>
    </w:p>
    <w:p w14:paraId="6EC928DF" w14:textId="77777777" w:rsidR="00C46F49" w:rsidRPr="00C46F49" w:rsidRDefault="00C46F49" w:rsidP="00C46F49">
      <w:pPr>
        <w:pStyle w:val="Style5"/>
        <w:widowControl/>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 przypadku gdy Wykonawca nie zadeklaruje okresu gwarancji Zamawiający uzna, że został zaproponowany najkrótszy okres gwarancji wymagany przez Zamawiającego, tj. 36 miesięcy (Wykonawca uzyska 0 pkt).</w:t>
      </w:r>
    </w:p>
    <w:p w14:paraId="3631F6F6" w14:textId="7CE899AA" w:rsidR="00C46F49" w:rsidRPr="00C46F49" w:rsidRDefault="00C46F49" w:rsidP="00D22531">
      <w:pPr>
        <w:pStyle w:val="Style20"/>
        <w:widowControl/>
        <w:numPr>
          <w:ilvl w:val="0"/>
          <w:numId w:val="108"/>
        </w:numPr>
        <w:tabs>
          <w:tab w:val="left" w:pos="566"/>
        </w:tabs>
        <w:ind w:left="566" w:hanging="566"/>
        <w:rPr>
          <w:rStyle w:val="FontStyle46"/>
          <w:rFonts w:ascii="Times New Roman" w:hAnsi="Times New Roman" w:cs="Times New Roman"/>
          <w:sz w:val="22"/>
          <w:szCs w:val="22"/>
        </w:rPr>
      </w:pPr>
      <w:r w:rsidRPr="00C46F49">
        <w:rPr>
          <w:rStyle w:val="FontStyle45"/>
          <w:rFonts w:ascii="Times New Roman" w:hAnsi="Times New Roman" w:cs="Times New Roman"/>
          <w:sz w:val="22"/>
          <w:szCs w:val="22"/>
        </w:rPr>
        <w:t xml:space="preserve">Punktacja przyznawana ofertom w poszczególnych kryteriach oceny ofert będzie liczona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z dokładnością do dwóch miejsc po przecinku, zgodnie z zasadami arytmetyki.</w:t>
      </w:r>
    </w:p>
    <w:p w14:paraId="66A87B03" w14:textId="025C1BC7" w:rsidR="00C01E2D" w:rsidRPr="003B2E57" w:rsidRDefault="00C46F49" w:rsidP="00D22531">
      <w:pPr>
        <w:pStyle w:val="Style20"/>
        <w:widowControl/>
        <w:numPr>
          <w:ilvl w:val="0"/>
          <w:numId w:val="108"/>
        </w:numPr>
        <w:tabs>
          <w:tab w:val="left" w:pos="566"/>
        </w:tabs>
        <w:ind w:left="566" w:hanging="566"/>
        <w:rPr>
          <w:rFonts w:ascii="Times New Roman" w:hAnsi="Times New Roman" w:cs="Times New Roman"/>
          <w:b/>
          <w:bCs/>
          <w:color w:val="000000"/>
          <w:sz w:val="22"/>
          <w:szCs w:val="22"/>
        </w:rPr>
      </w:pPr>
      <w:r w:rsidRPr="00C46F49">
        <w:rPr>
          <w:rStyle w:val="FontStyle45"/>
          <w:rFonts w:ascii="Times New Roman" w:hAnsi="Times New Roman" w:cs="Times New Roman"/>
          <w:sz w:val="22"/>
          <w:szCs w:val="22"/>
        </w:rPr>
        <w:t xml:space="preserve">Za ofertę najkorzystniejszą uznana zostanie oferta, która uzyska najwyższą liczbę punktów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wyliczoną jako sumę punktów uzyskanych w ww. kryteriach.</w:t>
      </w:r>
    </w:p>
    <w:p w14:paraId="1396F754" w14:textId="77777777" w:rsidR="005B06E9" w:rsidRPr="00AC0D84" w:rsidRDefault="005B06E9" w:rsidP="00C46F49">
      <w:pPr>
        <w:pStyle w:val="Standard"/>
        <w:tabs>
          <w:tab w:val="left" w:pos="9498"/>
        </w:tabs>
        <w:spacing w:after="0" w:line="240" w:lineRule="auto"/>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C738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00C46F49">
        <w:rPr>
          <w:rFonts w:ascii="Times New Roman" w:hAnsi="Times New Roman" w:cs="Times New Roman"/>
        </w:rPr>
        <w:t xml:space="preserve">Nr 8 </w:t>
      </w:r>
      <w:r w:rsidRPr="00AC0D84">
        <w:rPr>
          <w:rFonts w:ascii="Times New Roman" w:hAnsi="Times New Roman" w:cs="Times New Roman"/>
        </w:rPr>
        <w:t>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3190369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525B49">
        <w:rPr>
          <w:rFonts w:ascii="Times New Roman" w:hAnsi="Times New Roman" w:cs="Times New Roman"/>
          <w:b/>
        </w:rPr>
        <w:t xml:space="preserve">I </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3D8C2D06" w14:textId="313BC3DF"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Przedmiar robót – Załącznik Nr 1</w:t>
      </w:r>
    </w:p>
    <w:p w14:paraId="78C79E10" w14:textId="22857DEC" w:rsidR="00CC0F56" w:rsidRDefault="00CC0F56" w:rsidP="00CC0F56">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Kosztorys</w:t>
      </w:r>
      <w:r w:rsidRPr="00AC0D84">
        <w:rPr>
          <w:rFonts w:ascii="Times New Roman" w:hAnsi="Times New Roman" w:cs="Times New Roman"/>
        </w:rPr>
        <w:t xml:space="preserve"> Ofertowy </w:t>
      </w:r>
      <w:r>
        <w:rPr>
          <w:rFonts w:ascii="Times New Roman" w:hAnsi="Times New Roman" w:cs="Times New Roman"/>
        </w:rPr>
        <w:t>– Załącznik Nr 1a</w:t>
      </w:r>
    </w:p>
    <w:p w14:paraId="119BC000" w14:textId="295F97C4" w:rsidR="00071199" w:rsidRDefault="00071199"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Specyfikacja techniczna wykonania i odbioru robót budowlanych – Załącznik Nr 2</w:t>
      </w:r>
    </w:p>
    <w:p w14:paraId="5C90A5F5" w14:textId="70F44EC0" w:rsidR="00EF79BB"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w:t>
      </w:r>
      <w:r w:rsidR="00BD3260">
        <w:rPr>
          <w:rFonts w:ascii="Times New Roman" w:hAnsi="Times New Roman" w:cs="Times New Roman"/>
        </w:rPr>
        <w:t xml:space="preserve">– Załącznik Nr </w:t>
      </w:r>
      <w:r w:rsidR="00071199">
        <w:rPr>
          <w:rFonts w:ascii="Times New Roman" w:hAnsi="Times New Roman" w:cs="Times New Roman"/>
        </w:rPr>
        <w:t>3</w:t>
      </w:r>
    </w:p>
    <w:p w14:paraId="6AB4BA4C" w14:textId="68AD77DF" w:rsidR="00BD3260" w:rsidRPr="00AC0D84" w:rsidRDefault="00BD3260" w:rsidP="00BD3260">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071199">
        <w:rPr>
          <w:rFonts w:ascii="Times New Roman" w:hAnsi="Times New Roman" w:cs="Times New Roman"/>
        </w:rPr>
        <w:t>4</w:t>
      </w:r>
    </w:p>
    <w:p w14:paraId="1DE6A7B2" w14:textId="649A2EEC" w:rsidR="00EF79BB" w:rsidRPr="00AC0D84"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071199">
        <w:rPr>
          <w:rFonts w:ascii="Times New Roman" w:hAnsi="Times New Roman" w:cs="Times New Roman"/>
        </w:rPr>
        <w:t>5</w:t>
      </w:r>
    </w:p>
    <w:p w14:paraId="48748BD2" w14:textId="4C19156C" w:rsidR="005B06E9"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Wykaz robót – Załącznik Nr </w:t>
      </w:r>
      <w:r w:rsidR="00071199">
        <w:rPr>
          <w:rFonts w:ascii="Times New Roman" w:hAnsi="Times New Roman" w:cs="Times New Roman"/>
        </w:rPr>
        <w:t>6</w:t>
      </w:r>
    </w:p>
    <w:p w14:paraId="7664BD85" w14:textId="30E2A692"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Wykaz osób – Załącznik Nr </w:t>
      </w:r>
      <w:r w:rsidR="00071199">
        <w:rPr>
          <w:rFonts w:ascii="Times New Roman" w:hAnsi="Times New Roman" w:cs="Times New Roman"/>
        </w:rPr>
        <w:t>7</w:t>
      </w:r>
    </w:p>
    <w:p w14:paraId="20390A15" w14:textId="2C834D16"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Zobowiązanie  - Załącznik Nr </w:t>
      </w:r>
      <w:r w:rsidR="00071199">
        <w:rPr>
          <w:rFonts w:ascii="Times New Roman" w:hAnsi="Times New Roman" w:cs="Times New Roman"/>
        </w:rPr>
        <w:t>8</w:t>
      </w:r>
    </w:p>
    <w:p w14:paraId="27D38995" w14:textId="2B563B9B"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Wzór umowy – Załącznik Nr </w:t>
      </w:r>
      <w:r w:rsidR="00071199">
        <w:rPr>
          <w:rFonts w:ascii="Times New Roman" w:hAnsi="Times New Roman" w:cs="Times New Roman"/>
        </w:rPr>
        <w:t>9</w:t>
      </w:r>
    </w:p>
    <w:p w14:paraId="03DFB274" w14:textId="71F04369" w:rsidR="000D2735" w:rsidRPr="00AC0D84" w:rsidRDefault="000D2735" w:rsidP="000D2735">
      <w:pPr>
        <w:pStyle w:val="Standard"/>
        <w:numPr>
          <w:ilvl w:val="0"/>
          <w:numId w:val="41"/>
        </w:numPr>
        <w:tabs>
          <w:tab w:val="left" w:pos="1135"/>
          <w:tab w:val="left" w:pos="9498"/>
        </w:tabs>
        <w:spacing w:after="0" w:line="240" w:lineRule="auto"/>
        <w:rPr>
          <w:rFonts w:ascii="Times New Roman" w:hAnsi="Times New Roman" w:cs="Times New Roman"/>
        </w:rPr>
      </w:pPr>
      <w:r w:rsidRPr="000D2735">
        <w:rPr>
          <w:rFonts w:ascii="Times New Roman" w:hAnsi="Times New Roman" w:cs="Times New Roman"/>
        </w:rPr>
        <w:t>Klauzula informacyjna zamówienie PZP</w:t>
      </w:r>
      <w:r>
        <w:rPr>
          <w:rFonts w:ascii="Times New Roman" w:hAnsi="Times New Roman" w:cs="Times New Roman"/>
        </w:rPr>
        <w:t xml:space="preserve">- Załącznik Nr </w:t>
      </w:r>
      <w:r w:rsidR="00071199">
        <w:rPr>
          <w:rFonts w:ascii="Times New Roman" w:hAnsi="Times New Roman" w:cs="Times New Roman"/>
        </w:rPr>
        <w:t>10</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AC0D84" w:rsidRDefault="00CE313D" w:rsidP="00AC0D84">
      <w:pPr>
        <w:pStyle w:val="Standard"/>
        <w:spacing w:after="0" w:line="240" w:lineRule="auto"/>
        <w:rPr>
          <w:rFonts w:ascii="Times New Roman" w:eastAsia="Calibri" w:hAnsi="Times New Roman" w:cs="Times New Roman"/>
        </w:rPr>
      </w:pPr>
    </w:p>
    <w:p w14:paraId="3D7A2003" w14:textId="77777777" w:rsidR="007C1BFE" w:rsidRDefault="007C1BFE" w:rsidP="00C80C1B">
      <w:pPr>
        <w:pStyle w:val="Standard"/>
        <w:spacing w:after="0" w:line="240" w:lineRule="auto"/>
        <w:rPr>
          <w:rFonts w:ascii="Times New Roman" w:eastAsia="Calibri" w:hAnsi="Times New Roman" w:cs="Times New Roman"/>
          <w:b/>
          <w:u w:val="single"/>
        </w:rPr>
      </w:pPr>
    </w:p>
    <w:p w14:paraId="112AFA58" w14:textId="77777777" w:rsidR="007C1BFE" w:rsidRDefault="007C1BFE" w:rsidP="00C80C1B">
      <w:pPr>
        <w:pStyle w:val="Standard"/>
        <w:spacing w:after="0" w:line="240" w:lineRule="auto"/>
        <w:rPr>
          <w:rFonts w:ascii="Times New Roman" w:eastAsia="Calibri" w:hAnsi="Times New Roman" w:cs="Times New Roman"/>
          <w:b/>
          <w:u w:val="single"/>
        </w:rPr>
      </w:pPr>
    </w:p>
    <w:sectPr w:rsidR="007C1BFE" w:rsidSect="00BD3260">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442F" w14:textId="77777777" w:rsidR="003F0E02" w:rsidRDefault="003F0E02">
      <w:pPr>
        <w:spacing w:after="0" w:line="240" w:lineRule="auto"/>
      </w:pPr>
      <w:r>
        <w:separator/>
      </w:r>
    </w:p>
  </w:endnote>
  <w:endnote w:type="continuationSeparator" w:id="0">
    <w:p w14:paraId="5ACFBA59" w14:textId="77777777" w:rsidR="003F0E02" w:rsidRDefault="003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3330"/>
      <w:docPartObj>
        <w:docPartGallery w:val="Page Numbers (Bottom of Page)"/>
        <w:docPartUnique/>
      </w:docPartObj>
    </w:sdtPr>
    <w:sdtEndPr>
      <w:rPr>
        <w:color w:val="808080" w:themeColor="background1" w:themeShade="80"/>
        <w:spacing w:val="60"/>
        <w:sz w:val="20"/>
        <w:szCs w:val="20"/>
      </w:rPr>
    </w:sdtEndPr>
    <w:sdtContent>
      <w:p w14:paraId="47E7439C" w14:textId="077CCE6B" w:rsidR="00BB1542" w:rsidRDefault="00BB1542" w:rsidP="00D949C2">
        <w:pPr>
          <w:pStyle w:val="Stopka"/>
          <w:pBdr>
            <w:top w:val="single" w:sz="4" w:space="1" w:color="D9D9D9" w:themeColor="background1" w:themeShade="D9"/>
          </w:pBdr>
          <w:jc w:val="right"/>
          <w:rPr>
            <w:b/>
            <w:bCs/>
          </w:rPr>
        </w:pPr>
        <w:r w:rsidRPr="00D949C2">
          <w:rPr>
            <w:sz w:val="20"/>
            <w:szCs w:val="20"/>
          </w:rPr>
          <w:fldChar w:fldCharType="begin"/>
        </w:r>
        <w:r w:rsidRPr="00D949C2">
          <w:rPr>
            <w:sz w:val="20"/>
            <w:szCs w:val="20"/>
          </w:rPr>
          <w:instrText>PAGE   \* MERGEFORMAT</w:instrText>
        </w:r>
        <w:r w:rsidRPr="00D949C2">
          <w:rPr>
            <w:sz w:val="20"/>
            <w:szCs w:val="20"/>
          </w:rPr>
          <w:fldChar w:fldCharType="separate"/>
        </w:r>
        <w:r w:rsidR="00475FB7" w:rsidRPr="00475FB7">
          <w:rPr>
            <w:b/>
            <w:bCs/>
            <w:noProof/>
            <w:sz w:val="20"/>
            <w:szCs w:val="20"/>
          </w:rPr>
          <w:t>4</w:t>
        </w:r>
        <w:r w:rsidRPr="00D949C2">
          <w:rPr>
            <w:b/>
            <w:bCs/>
            <w:sz w:val="20"/>
            <w:szCs w:val="20"/>
          </w:rPr>
          <w:fldChar w:fldCharType="end"/>
        </w:r>
        <w:r w:rsidRPr="00D949C2">
          <w:rPr>
            <w:b/>
            <w:bCs/>
            <w:sz w:val="20"/>
            <w:szCs w:val="20"/>
          </w:rPr>
          <w:t xml:space="preserve"> | </w:t>
        </w:r>
        <w:r w:rsidRPr="00D949C2">
          <w:rPr>
            <w:color w:val="808080" w:themeColor="background1" w:themeShade="80"/>
            <w:spacing w:val="60"/>
            <w:sz w:val="20"/>
            <w:szCs w:val="20"/>
          </w:rPr>
          <w:t>Strona</w:t>
        </w:r>
      </w:p>
    </w:sdtContent>
  </w:sdt>
  <w:p w14:paraId="4B143C2F" w14:textId="5AC59CA4" w:rsidR="00BB1542" w:rsidRPr="00FA0154" w:rsidRDefault="00BB154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FCC1" w14:textId="77777777" w:rsidR="003F0E02" w:rsidRDefault="003F0E02">
      <w:pPr>
        <w:spacing w:after="0" w:line="240" w:lineRule="auto"/>
      </w:pPr>
      <w:r>
        <w:rPr>
          <w:color w:val="000000"/>
        </w:rPr>
        <w:separator/>
      </w:r>
    </w:p>
  </w:footnote>
  <w:footnote w:type="continuationSeparator" w:id="0">
    <w:p w14:paraId="62A14464" w14:textId="77777777" w:rsidR="003F0E02" w:rsidRDefault="003F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0C0B" w14:textId="6FB0D2A3" w:rsidR="00BB1542" w:rsidRDefault="00BB1542"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6"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9"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2"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4"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5"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7"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8"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5C61C7"/>
    <w:multiLevelType w:val="singleLevel"/>
    <w:tmpl w:val="DCB48880"/>
    <w:lvl w:ilvl="0">
      <w:start w:val="1"/>
      <w:numFmt w:val="decimal"/>
      <w:lvlText w:val="%1)"/>
      <w:legacy w:legacy="1" w:legacySpace="0" w:legacyIndent="547"/>
      <w:lvlJc w:val="left"/>
      <w:rPr>
        <w:rFonts w:ascii="Times New Roman" w:hAnsi="Times New Roman" w:cs="Times New Roman" w:hint="default"/>
        <w:b w:val="0"/>
      </w:rPr>
    </w:lvl>
  </w:abstractNum>
  <w:abstractNum w:abstractNumId="40"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4"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5"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8" w15:restartNumberingAfterBreak="0">
    <w:nsid w:val="1CBB646D"/>
    <w:multiLevelType w:val="hybridMultilevel"/>
    <w:tmpl w:val="994097B0"/>
    <w:lvl w:ilvl="0" w:tplc="4BF8CD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3" w15:restartNumberingAfterBreak="0">
    <w:nsid w:val="2366478F"/>
    <w:multiLevelType w:val="singleLevel"/>
    <w:tmpl w:val="DAF0C9F0"/>
    <w:lvl w:ilvl="0">
      <w:start w:val="1"/>
      <w:numFmt w:val="decimal"/>
      <w:lvlText w:val="%1)"/>
      <w:legacy w:legacy="1" w:legacySpace="0" w:legacyIndent="571"/>
      <w:lvlJc w:val="left"/>
      <w:rPr>
        <w:rFonts w:ascii="Arial" w:hAnsi="Arial" w:cs="Arial" w:hint="default"/>
      </w:rPr>
    </w:lvl>
  </w:abstractNum>
  <w:abstractNum w:abstractNumId="54"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9"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0"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1"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3"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4"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6"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7"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8"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A80323"/>
    <w:multiLevelType w:val="singleLevel"/>
    <w:tmpl w:val="B012204A"/>
    <w:lvl w:ilvl="0">
      <w:start w:val="1"/>
      <w:numFmt w:val="decimal"/>
      <w:lvlText w:val="%1)"/>
      <w:legacy w:legacy="1" w:legacySpace="0" w:legacyIndent="562"/>
      <w:lvlJc w:val="left"/>
      <w:rPr>
        <w:rFonts w:ascii="Times New Roman" w:hAnsi="Times New Roman" w:cs="Times New Roman" w:hint="default"/>
        <w:b w:val="0"/>
      </w:rPr>
    </w:lvl>
  </w:abstractNum>
  <w:abstractNum w:abstractNumId="71"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2"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3"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4"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6" w15:restartNumberingAfterBreak="0">
    <w:nsid w:val="434F61D6"/>
    <w:multiLevelType w:val="singleLevel"/>
    <w:tmpl w:val="274292D6"/>
    <w:lvl w:ilvl="0">
      <w:start w:val="2"/>
      <w:numFmt w:val="decimal"/>
      <w:lvlText w:val="%1)"/>
      <w:legacy w:legacy="1" w:legacySpace="0" w:legacyIndent="571"/>
      <w:lvlJc w:val="left"/>
      <w:rPr>
        <w:rFonts w:ascii="Arial" w:hAnsi="Arial" w:cs="Arial" w:hint="default"/>
      </w:rPr>
    </w:lvl>
  </w:abstractNum>
  <w:abstractNum w:abstractNumId="77"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1"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2"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4"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57187829"/>
    <w:multiLevelType w:val="singleLevel"/>
    <w:tmpl w:val="FB86E46A"/>
    <w:lvl w:ilvl="0">
      <w:start w:val="3"/>
      <w:numFmt w:val="decimal"/>
      <w:lvlText w:val="%1."/>
      <w:legacy w:legacy="1" w:legacySpace="0" w:legacyIndent="566"/>
      <w:lvlJc w:val="left"/>
      <w:rPr>
        <w:rFonts w:ascii="Arial" w:hAnsi="Arial" w:cs="Arial" w:hint="default"/>
      </w:rPr>
    </w:lvl>
  </w:abstractNum>
  <w:abstractNum w:abstractNumId="90"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1763A0A"/>
    <w:multiLevelType w:val="singleLevel"/>
    <w:tmpl w:val="3320D0E0"/>
    <w:lvl w:ilvl="0">
      <w:start w:val="3"/>
      <w:numFmt w:val="decimal"/>
      <w:lvlText w:val="%1."/>
      <w:legacy w:legacy="1" w:legacySpace="0" w:legacyIndent="562"/>
      <w:lvlJc w:val="left"/>
      <w:rPr>
        <w:rFonts w:ascii="Times New Roman" w:hAnsi="Times New Roman" w:cs="Times New Roman" w:hint="default"/>
        <w:b w:val="0"/>
      </w:rPr>
    </w:lvl>
  </w:abstractNum>
  <w:abstractNum w:abstractNumId="98"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4" w15:restartNumberingAfterBreak="0">
    <w:nsid w:val="67057709"/>
    <w:multiLevelType w:val="singleLevel"/>
    <w:tmpl w:val="D67E2132"/>
    <w:lvl w:ilvl="0">
      <w:start w:val="1"/>
      <w:numFmt w:val="decimal"/>
      <w:lvlText w:val="%1)"/>
      <w:legacy w:legacy="1" w:legacySpace="0" w:legacyIndent="557"/>
      <w:lvlJc w:val="left"/>
      <w:rPr>
        <w:rFonts w:ascii="Arial" w:hAnsi="Arial" w:cs="Arial" w:hint="default"/>
        <w:b w:val="0"/>
      </w:rPr>
    </w:lvl>
  </w:abstractNum>
  <w:abstractNum w:abstractNumId="105"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7"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9" w15:restartNumberingAfterBreak="0">
    <w:nsid w:val="75244598"/>
    <w:multiLevelType w:val="hybridMultilevel"/>
    <w:tmpl w:val="95624B82"/>
    <w:lvl w:ilvl="0" w:tplc="2878D1A0">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3"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4" w15:restartNumberingAfterBreak="0">
    <w:nsid w:val="7A4A3A61"/>
    <w:multiLevelType w:val="hybridMultilevel"/>
    <w:tmpl w:val="2AF41C4E"/>
    <w:lvl w:ilvl="0" w:tplc="C45EEE4A">
      <w:start w:val="1"/>
      <w:numFmt w:val="lowerLetter"/>
      <w:lvlText w:val="%1)"/>
      <w:lvlJc w:val="left"/>
      <w:pPr>
        <w:ind w:left="1414" w:hanging="360"/>
      </w:pPr>
      <w:rPr>
        <w:rFonts w:eastAsia="SimSun" w:hint="default"/>
        <w:color w:val="auto"/>
      </w:rPr>
    </w:lvl>
    <w:lvl w:ilvl="1" w:tplc="04150019" w:tentative="1">
      <w:start w:val="1"/>
      <w:numFmt w:val="lowerLetter"/>
      <w:lvlText w:val="%2."/>
      <w:lvlJc w:val="left"/>
      <w:pPr>
        <w:ind w:left="2134" w:hanging="360"/>
      </w:pPr>
    </w:lvl>
    <w:lvl w:ilvl="2" w:tplc="0415001B" w:tentative="1">
      <w:start w:val="1"/>
      <w:numFmt w:val="lowerRoman"/>
      <w:lvlText w:val="%3."/>
      <w:lvlJc w:val="right"/>
      <w:pPr>
        <w:ind w:left="2854" w:hanging="180"/>
      </w:pPr>
    </w:lvl>
    <w:lvl w:ilvl="3" w:tplc="0415000F" w:tentative="1">
      <w:start w:val="1"/>
      <w:numFmt w:val="decimal"/>
      <w:lvlText w:val="%4."/>
      <w:lvlJc w:val="left"/>
      <w:pPr>
        <w:ind w:left="3574" w:hanging="360"/>
      </w:pPr>
    </w:lvl>
    <w:lvl w:ilvl="4" w:tplc="04150019" w:tentative="1">
      <w:start w:val="1"/>
      <w:numFmt w:val="lowerLetter"/>
      <w:lvlText w:val="%5."/>
      <w:lvlJc w:val="left"/>
      <w:pPr>
        <w:ind w:left="4294" w:hanging="360"/>
      </w:pPr>
    </w:lvl>
    <w:lvl w:ilvl="5" w:tplc="0415001B" w:tentative="1">
      <w:start w:val="1"/>
      <w:numFmt w:val="lowerRoman"/>
      <w:lvlText w:val="%6."/>
      <w:lvlJc w:val="right"/>
      <w:pPr>
        <w:ind w:left="5014" w:hanging="180"/>
      </w:pPr>
    </w:lvl>
    <w:lvl w:ilvl="6" w:tplc="0415000F" w:tentative="1">
      <w:start w:val="1"/>
      <w:numFmt w:val="decimal"/>
      <w:lvlText w:val="%7."/>
      <w:lvlJc w:val="left"/>
      <w:pPr>
        <w:ind w:left="5734" w:hanging="360"/>
      </w:pPr>
    </w:lvl>
    <w:lvl w:ilvl="7" w:tplc="04150019" w:tentative="1">
      <w:start w:val="1"/>
      <w:numFmt w:val="lowerLetter"/>
      <w:lvlText w:val="%8."/>
      <w:lvlJc w:val="left"/>
      <w:pPr>
        <w:ind w:left="6454" w:hanging="360"/>
      </w:pPr>
    </w:lvl>
    <w:lvl w:ilvl="8" w:tplc="0415001B" w:tentative="1">
      <w:start w:val="1"/>
      <w:numFmt w:val="lowerRoman"/>
      <w:lvlText w:val="%9."/>
      <w:lvlJc w:val="right"/>
      <w:pPr>
        <w:ind w:left="7174" w:hanging="180"/>
      </w:pPr>
    </w:lvl>
  </w:abstractNum>
  <w:abstractNum w:abstractNumId="115"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7D7E12B6"/>
    <w:multiLevelType w:val="hybridMultilevel"/>
    <w:tmpl w:val="BE287A32"/>
    <w:lvl w:ilvl="0" w:tplc="FD5C5F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4"/>
  </w:num>
  <w:num w:numId="2">
    <w:abstractNumId w:val="98"/>
  </w:num>
  <w:num w:numId="3">
    <w:abstractNumId w:val="20"/>
  </w:num>
  <w:num w:numId="4">
    <w:abstractNumId w:val="40"/>
  </w:num>
  <w:num w:numId="5">
    <w:abstractNumId w:val="42"/>
  </w:num>
  <w:num w:numId="6">
    <w:abstractNumId w:val="79"/>
  </w:num>
  <w:num w:numId="7">
    <w:abstractNumId w:val="18"/>
  </w:num>
  <w:num w:numId="8">
    <w:abstractNumId w:val="22"/>
  </w:num>
  <w:num w:numId="9">
    <w:abstractNumId w:val="93"/>
  </w:num>
  <w:num w:numId="10">
    <w:abstractNumId w:val="91"/>
  </w:num>
  <w:num w:numId="11">
    <w:abstractNumId w:val="112"/>
  </w:num>
  <w:num w:numId="12">
    <w:abstractNumId w:val="85"/>
  </w:num>
  <w:num w:numId="13">
    <w:abstractNumId w:val="47"/>
  </w:num>
  <w:num w:numId="14">
    <w:abstractNumId w:val="62"/>
  </w:num>
  <w:num w:numId="15">
    <w:abstractNumId w:val="31"/>
  </w:num>
  <w:num w:numId="16">
    <w:abstractNumId w:val="55"/>
  </w:num>
  <w:num w:numId="17">
    <w:abstractNumId w:val="80"/>
  </w:num>
  <w:num w:numId="18">
    <w:abstractNumId w:val="68"/>
  </w:num>
  <w:num w:numId="19">
    <w:abstractNumId w:val="86"/>
  </w:num>
  <w:num w:numId="20">
    <w:abstractNumId w:val="60"/>
  </w:num>
  <w:num w:numId="21">
    <w:abstractNumId w:val="61"/>
  </w:num>
  <w:num w:numId="22">
    <w:abstractNumId w:val="19"/>
  </w:num>
  <w:num w:numId="23">
    <w:abstractNumId w:val="115"/>
    <w:lvlOverride w:ilvl="0">
      <w:lvl w:ilvl="0">
        <w:start w:val="1"/>
        <w:numFmt w:val="decimal"/>
        <w:lvlText w:val="%1."/>
        <w:lvlJc w:val="left"/>
        <w:pPr>
          <w:ind w:left="720" w:hanging="360"/>
        </w:pPr>
        <w:rPr>
          <w:b w:val="0"/>
          <w:bCs w:val="0"/>
        </w:rPr>
      </w:lvl>
    </w:lvlOverride>
  </w:num>
  <w:num w:numId="24">
    <w:abstractNumId w:val="74"/>
  </w:num>
  <w:num w:numId="25">
    <w:abstractNumId w:val="20"/>
    <w:lvlOverride w:ilvl="0">
      <w:startOverride w:val="1"/>
    </w:lvlOverride>
  </w:num>
  <w:num w:numId="26">
    <w:abstractNumId w:val="100"/>
  </w:num>
  <w:num w:numId="27">
    <w:abstractNumId w:val="22"/>
    <w:lvlOverride w:ilvl="0">
      <w:startOverride w:val="1"/>
    </w:lvlOverride>
  </w:num>
  <w:num w:numId="28">
    <w:abstractNumId w:val="1"/>
  </w:num>
  <w:num w:numId="29">
    <w:abstractNumId w:val="88"/>
  </w:num>
  <w:num w:numId="30">
    <w:abstractNumId w:val="0"/>
  </w:num>
  <w:num w:numId="31">
    <w:abstractNumId w:val="105"/>
  </w:num>
  <w:num w:numId="32">
    <w:abstractNumId w:val="41"/>
  </w:num>
  <w:num w:numId="33">
    <w:abstractNumId w:val="45"/>
  </w:num>
  <w:num w:numId="34">
    <w:abstractNumId w:val="106"/>
  </w:num>
  <w:num w:numId="35">
    <w:abstractNumId w:val="110"/>
  </w:num>
  <w:num w:numId="36">
    <w:abstractNumId w:val="56"/>
  </w:num>
  <w:num w:numId="37">
    <w:abstractNumId w:val="51"/>
  </w:num>
  <w:num w:numId="38">
    <w:abstractNumId w:val="84"/>
  </w:num>
  <w:num w:numId="39">
    <w:abstractNumId w:val="57"/>
  </w:num>
  <w:num w:numId="40">
    <w:abstractNumId w:val="102"/>
  </w:num>
  <w:num w:numId="41">
    <w:abstractNumId w:val="99"/>
  </w:num>
  <w:num w:numId="42">
    <w:abstractNumId w:val="71"/>
  </w:num>
  <w:num w:numId="43">
    <w:abstractNumId w:val="67"/>
  </w:num>
  <w:num w:numId="44">
    <w:abstractNumId w:val="24"/>
  </w:num>
  <w:num w:numId="45">
    <w:abstractNumId w:val="52"/>
  </w:num>
  <w:num w:numId="46">
    <w:abstractNumId w:val="75"/>
  </w:num>
  <w:num w:numId="47">
    <w:abstractNumId w:val="78"/>
  </w:num>
  <w:num w:numId="48">
    <w:abstractNumId w:val="108"/>
  </w:num>
  <w:num w:numId="49">
    <w:abstractNumId w:val="77"/>
  </w:num>
  <w:num w:numId="50">
    <w:abstractNumId w:val="38"/>
  </w:num>
  <w:num w:numId="51">
    <w:abstractNumId w:val="46"/>
  </w:num>
  <w:num w:numId="52">
    <w:abstractNumId w:val="58"/>
  </w:num>
  <w:num w:numId="53">
    <w:abstractNumId w:val="59"/>
  </w:num>
  <w:num w:numId="54">
    <w:abstractNumId w:val="28"/>
  </w:num>
  <w:num w:numId="55">
    <w:abstractNumId w:val="92"/>
  </w:num>
  <w:num w:numId="56">
    <w:abstractNumId w:val="25"/>
  </w:num>
  <w:num w:numId="57">
    <w:abstractNumId w:val="90"/>
  </w:num>
  <w:num w:numId="58">
    <w:abstractNumId w:val="36"/>
  </w:num>
  <w:num w:numId="59">
    <w:abstractNumId w:val="50"/>
  </w:num>
  <w:num w:numId="60">
    <w:abstractNumId w:val="43"/>
  </w:num>
  <w:num w:numId="61">
    <w:abstractNumId w:val="65"/>
  </w:num>
  <w:num w:numId="62">
    <w:abstractNumId w:val="44"/>
  </w:num>
  <w:num w:numId="63">
    <w:abstractNumId w:val="49"/>
  </w:num>
  <w:num w:numId="64">
    <w:abstractNumId w:val="23"/>
  </w:num>
  <w:num w:numId="65">
    <w:abstractNumId w:val="54"/>
  </w:num>
  <w:num w:numId="66">
    <w:abstractNumId w:val="94"/>
  </w:num>
  <w:num w:numId="67">
    <w:abstractNumId w:val="27"/>
  </w:num>
  <w:num w:numId="68">
    <w:abstractNumId w:val="17"/>
  </w:num>
  <w:num w:numId="69">
    <w:abstractNumId w:val="29"/>
  </w:num>
  <w:num w:numId="70">
    <w:abstractNumId w:val="96"/>
  </w:num>
  <w:num w:numId="71">
    <w:abstractNumId w:val="32"/>
  </w:num>
  <w:num w:numId="72">
    <w:abstractNumId w:val="107"/>
  </w:num>
  <w:num w:numId="73">
    <w:abstractNumId w:val="81"/>
  </w:num>
  <w:num w:numId="74">
    <w:abstractNumId w:val="115"/>
  </w:num>
  <w:num w:numId="75">
    <w:abstractNumId w:val="69"/>
  </w:num>
  <w:num w:numId="76">
    <w:abstractNumId w:val="87"/>
  </w:num>
  <w:num w:numId="77">
    <w:abstractNumId w:val="109"/>
  </w:num>
  <w:num w:numId="78">
    <w:abstractNumId w:val="113"/>
  </w:num>
  <w:num w:numId="79">
    <w:abstractNumId w:val="73"/>
  </w:num>
  <w:num w:numId="80">
    <w:abstractNumId w:val="35"/>
  </w:num>
  <w:num w:numId="81">
    <w:abstractNumId w:val="35"/>
    <w:lvlOverride w:ilvl="0">
      <w:lvl w:ilvl="0">
        <w:start w:val="1"/>
        <w:numFmt w:val="decimal"/>
        <w:lvlText w:val="%1."/>
        <w:legacy w:legacy="1" w:legacySpace="0" w:legacyIndent="355"/>
        <w:lvlJc w:val="left"/>
        <w:rPr>
          <w:rFonts w:ascii="Times New Roman" w:hAnsi="Times New Roman" w:cs="Times New Roman" w:hint="default"/>
        </w:rPr>
      </w:lvl>
    </w:lvlOverride>
  </w:num>
  <w:num w:numId="82">
    <w:abstractNumId w:val="72"/>
  </w:num>
  <w:num w:numId="83">
    <w:abstractNumId w:val="34"/>
  </w:num>
  <w:num w:numId="84">
    <w:abstractNumId w:val="26"/>
  </w:num>
  <w:num w:numId="85">
    <w:abstractNumId w:val="21"/>
  </w:num>
  <w:num w:numId="86">
    <w:abstractNumId w:val="66"/>
  </w:num>
  <w:num w:numId="87">
    <w:abstractNumId w:val="83"/>
  </w:num>
  <w:num w:numId="88">
    <w:abstractNumId w:val="103"/>
  </w:num>
  <w:num w:numId="89">
    <w:abstractNumId w:val="30"/>
  </w:num>
  <w:num w:numId="90">
    <w:abstractNumId w:val="37"/>
  </w:num>
  <w:num w:numId="91">
    <w:abstractNumId w:val="101"/>
  </w:num>
  <w:num w:numId="92">
    <w:abstractNumId w:val="63"/>
  </w:num>
  <w:num w:numId="93">
    <w:abstractNumId w:val="111"/>
  </w:num>
  <w:num w:numId="94">
    <w:abstractNumId w:val="33"/>
  </w:num>
  <w:num w:numId="95">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96">
    <w:abstractNumId w:val="95"/>
  </w:num>
  <w:num w:numId="97">
    <w:abstractNumId w:val="116"/>
  </w:num>
  <w:num w:numId="98">
    <w:abstractNumId w:val="48"/>
  </w:num>
  <w:num w:numId="99">
    <w:abstractNumId w:val="2"/>
    <w:lvlOverride w:ilvl="0">
      <w:lvl w:ilvl="0">
        <w:start w:val="65535"/>
        <w:numFmt w:val="bullet"/>
        <w:lvlText w:val="-"/>
        <w:legacy w:legacy="1" w:legacySpace="0" w:legacyIndent="562"/>
        <w:lvlJc w:val="left"/>
        <w:rPr>
          <w:rFonts w:ascii="Arial" w:hAnsi="Arial" w:cs="Arial" w:hint="default"/>
        </w:rPr>
      </w:lvl>
    </w:lvlOverride>
  </w:num>
  <w:num w:numId="100">
    <w:abstractNumId w:val="2"/>
    <w:lvlOverride w:ilvl="0">
      <w:lvl w:ilvl="0">
        <w:start w:val="65535"/>
        <w:numFmt w:val="bullet"/>
        <w:lvlText w:val="-"/>
        <w:legacy w:legacy="1" w:legacySpace="0" w:legacyIndent="115"/>
        <w:lvlJc w:val="left"/>
        <w:rPr>
          <w:rFonts w:ascii="Arial" w:hAnsi="Arial" w:cs="Arial" w:hint="default"/>
        </w:rPr>
      </w:lvl>
    </w:lvlOverride>
  </w:num>
  <w:num w:numId="101">
    <w:abstractNumId w:val="39"/>
  </w:num>
  <w:num w:numId="102">
    <w:abstractNumId w:val="97"/>
  </w:num>
  <w:num w:numId="103">
    <w:abstractNumId w:val="70"/>
  </w:num>
  <w:num w:numId="104">
    <w:abstractNumId w:val="104"/>
  </w:num>
  <w:num w:numId="105">
    <w:abstractNumId w:val="53"/>
  </w:num>
  <w:num w:numId="106">
    <w:abstractNumId w:val="76"/>
  </w:num>
  <w:num w:numId="107">
    <w:abstractNumId w:val="2"/>
    <w:lvlOverride w:ilvl="0">
      <w:lvl w:ilvl="0">
        <w:start w:val="65535"/>
        <w:numFmt w:val="bullet"/>
        <w:lvlText w:val="-"/>
        <w:legacy w:legacy="1" w:legacySpace="0" w:legacyIndent="134"/>
        <w:lvlJc w:val="left"/>
        <w:rPr>
          <w:rFonts w:ascii="Arial" w:hAnsi="Arial" w:cs="Arial" w:hint="default"/>
        </w:rPr>
      </w:lvl>
    </w:lvlOverride>
  </w:num>
  <w:num w:numId="108">
    <w:abstractNumId w:val="89"/>
  </w:num>
  <w:num w:numId="109">
    <w:abstractNumId w:val="11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464D5"/>
    <w:rsid w:val="00062511"/>
    <w:rsid w:val="00071199"/>
    <w:rsid w:val="000B5277"/>
    <w:rsid w:val="000D0432"/>
    <w:rsid w:val="000D0B00"/>
    <w:rsid w:val="000D2735"/>
    <w:rsid w:val="000E3870"/>
    <w:rsid w:val="00117DCF"/>
    <w:rsid w:val="00151353"/>
    <w:rsid w:val="001618D5"/>
    <w:rsid w:val="001773F4"/>
    <w:rsid w:val="001A607E"/>
    <w:rsid w:val="001A76B9"/>
    <w:rsid w:val="001B35F8"/>
    <w:rsid w:val="001B42F1"/>
    <w:rsid w:val="001C7E2E"/>
    <w:rsid w:val="001E0633"/>
    <w:rsid w:val="001E3019"/>
    <w:rsid w:val="002232FC"/>
    <w:rsid w:val="00227E94"/>
    <w:rsid w:val="00240447"/>
    <w:rsid w:val="0024340B"/>
    <w:rsid w:val="00243551"/>
    <w:rsid w:val="002600FD"/>
    <w:rsid w:val="0028360B"/>
    <w:rsid w:val="002A1A08"/>
    <w:rsid w:val="002A2AF8"/>
    <w:rsid w:val="002B5745"/>
    <w:rsid w:val="002E187E"/>
    <w:rsid w:val="002E1F37"/>
    <w:rsid w:val="002F412B"/>
    <w:rsid w:val="002F439A"/>
    <w:rsid w:val="002F44AD"/>
    <w:rsid w:val="002F4803"/>
    <w:rsid w:val="0031746B"/>
    <w:rsid w:val="00324425"/>
    <w:rsid w:val="003248F5"/>
    <w:rsid w:val="00345F4D"/>
    <w:rsid w:val="00346915"/>
    <w:rsid w:val="00357D93"/>
    <w:rsid w:val="00364FA1"/>
    <w:rsid w:val="00371B93"/>
    <w:rsid w:val="003740EA"/>
    <w:rsid w:val="003B2E57"/>
    <w:rsid w:val="003B40DC"/>
    <w:rsid w:val="003C00BB"/>
    <w:rsid w:val="003C3AD2"/>
    <w:rsid w:val="003C673D"/>
    <w:rsid w:val="003D4123"/>
    <w:rsid w:val="003E054F"/>
    <w:rsid w:val="003F03F4"/>
    <w:rsid w:val="003F0E02"/>
    <w:rsid w:val="003F29E6"/>
    <w:rsid w:val="00403D26"/>
    <w:rsid w:val="00417B77"/>
    <w:rsid w:val="00422FE7"/>
    <w:rsid w:val="004328FC"/>
    <w:rsid w:val="0044120D"/>
    <w:rsid w:val="00453044"/>
    <w:rsid w:val="00460164"/>
    <w:rsid w:val="00460970"/>
    <w:rsid w:val="00465849"/>
    <w:rsid w:val="00475FB7"/>
    <w:rsid w:val="004923AE"/>
    <w:rsid w:val="004A03E7"/>
    <w:rsid w:val="004B0728"/>
    <w:rsid w:val="004C553C"/>
    <w:rsid w:val="004C7F2C"/>
    <w:rsid w:val="004D1CCB"/>
    <w:rsid w:val="004D3D6A"/>
    <w:rsid w:val="004D3EE2"/>
    <w:rsid w:val="004F5B6E"/>
    <w:rsid w:val="004F6D9C"/>
    <w:rsid w:val="00514AA8"/>
    <w:rsid w:val="0052316B"/>
    <w:rsid w:val="00525B49"/>
    <w:rsid w:val="005306AE"/>
    <w:rsid w:val="00543ED4"/>
    <w:rsid w:val="00546F9A"/>
    <w:rsid w:val="005731AA"/>
    <w:rsid w:val="005743D7"/>
    <w:rsid w:val="005A61DB"/>
    <w:rsid w:val="005B06E9"/>
    <w:rsid w:val="005B3602"/>
    <w:rsid w:val="005C41E9"/>
    <w:rsid w:val="005E00BF"/>
    <w:rsid w:val="005E1F74"/>
    <w:rsid w:val="005E6305"/>
    <w:rsid w:val="00603020"/>
    <w:rsid w:val="006066D1"/>
    <w:rsid w:val="006069F6"/>
    <w:rsid w:val="00607F32"/>
    <w:rsid w:val="00622EC0"/>
    <w:rsid w:val="00650CCB"/>
    <w:rsid w:val="00652BB4"/>
    <w:rsid w:val="006630A5"/>
    <w:rsid w:val="00690440"/>
    <w:rsid w:val="00695142"/>
    <w:rsid w:val="0069583E"/>
    <w:rsid w:val="006A229E"/>
    <w:rsid w:val="006A7152"/>
    <w:rsid w:val="006A7FE0"/>
    <w:rsid w:val="006B745A"/>
    <w:rsid w:val="007147FC"/>
    <w:rsid w:val="00723E89"/>
    <w:rsid w:val="007272C9"/>
    <w:rsid w:val="00741A32"/>
    <w:rsid w:val="0078373C"/>
    <w:rsid w:val="00797283"/>
    <w:rsid w:val="00797A77"/>
    <w:rsid w:val="007A1CC8"/>
    <w:rsid w:val="007A7190"/>
    <w:rsid w:val="007C1BFE"/>
    <w:rsid w:val="007D0C6B"/>
    <w:rsid w:val="007D5D12"/>
    <w:rsid w:val="007E17F6"/>
    <w:rsid w:val="007E3296"/>
    <w:rsid w:val="007F74B3"/>
    <w:rsid w:val="00806BC0"/>
    <w:rsid w:val="0081638C"/>
    <w:rsid w:val="008177D6"/>
    <w:rsid w:val="0082741D"/>
    <w:rsid w:val="00831EA3"/>
    <w:rsid w:val="008324DA"/>
    <w:rsid w:val="0083256A"/>
    <w:rsid w:val="008330A8"/>
    <w:rsid w:val="00833F0F"/>
    <w:rsid w:val="00836343"/>
    <w:rsid w:val="00837F35"/>
    <w:rsid w:val="0084512A"/>
    <w:rsid w:val="008523C6"/>
    <w:rsid w:val="00855DDF"/>
    <w:rsid w:val="00872162"/>
    <w:rsid w:val="008914FC"/>
    <w:rsid w:val="008A709B"/>
    <w:rsid w:val="008B541E"/>
    <w:rsid w:val="008D0027"/>
    <w:rsid w:val="008D7C5E"/>
    <w:rsid w:val="008F6DA8"/>
    <w:rsid w:val="00903D59"/>
    <w:rsid w:val="00904F1E"/>
    <w:rsid w:val="009129CF"/>
    <w:rsid w:val="00920795"/>
    <w:rsid w:val="009372F9"/>
    <w:rsid w:val="009417DF"/>
    <w:rsid w:val="00942458"/>
    <w:rsid w:val="00951186"/>
    <w:rsid w:val="00975639"/>
    <w:rsid w:val="00975B3B"/>
    <w:rsid w:val="00982D7C"/>
    <w:rsid w:val="00985D97"/>
    <w:rsid w:val="00987B1C"/>
    <w:rsid w:val="009A7370"/>
    <w:rsid w:val="00A01338"/>
    <w:rsid w:val="00A03211"/>
    <w:rsid w:val="00A07EC6"/>
    <w:rsid w:val="00A14634"/>
    <w:rsid w:val="00A20E59"/>
    <w:rsid w:val="00A3523B"/>
    <w:rsid w:val="00A354ED"/>
    <w:rsid w:val="00A46D55"/>
    <w:rsid w:val="00A50B23"/>
    <w:rsid w:val="00A7122A"/>
    <w:rsid w:val="00A81D04"/>
    <w:rsid w:val="00A96B11"/>
    <w:rsid w:val="00A9746A"/>
    <w:rsid w:val="00AA4AD5"/>
    <w:rsid w:val="00AA5F37"/>
    <w:rsid w:val="00AA6F5B"/>
    <w:rsid w:val="00AB3437"/>
    <w:rsid w:val="00AB3D05"/>
    <w:rsid w:val="00AC0D84"/>
    <w:rsid w:val="00AC44A3"/>
    <w:rsid w:val="00AC7001"/>
    <w:rsid w:val="00AD1375"/>
    <w:rsid w:val="00AD474D"/>
    <w:rsid w:val="00AF5FE6"/>
    <w:rsid w:val="00B16A5B"/>
    <w:rsid w:val="00B4386D"/>
    <w:rsid w:val="00B506EF"/>
    <w:rsid w:val="00B655AD"/>
    <w:rsid w:val="00B661AE"/>
    <w:rsid w:val="00B672A6"/>
    <w:rsid w:val="00B72816"/>
    <w:rsid w:val="00B85338"/>
    <w:rsid w:val="00B9459F"/>
    <w:rsid w:val="00BB1542"/>
    <w:rsid w:val="00BC432A"/>
    <w:rsid w:val="00BD3260"/>
    <w:rsid w:val="00BD6680"/>
    <w:rsid w:val="00BF16FD"/>
    <w:rsid w:val="00C01E2D"/>
    <w:rsid w:val="00C052F5"/>
    <w:rsid w:val="00C1041E"/>
    <w:rsid w:val="00C32E5B"/>
    <w:rsid w:val="00C35E53"/>
    <w:rsid w:val="00C37177"/>
    <w:rsid w:val="00C46F49"/>
    <w:rsid w:val="00C725B9"/>
    <w:rsid w:val="00C80C1B"/>
    <w:rsid w:val="00C8290D"/>
    <w:rsid w:val="00CA2CEC"/>
    <w:rsid w:val="00CB44ED"/>
    <w:rsid w:val="00CC0F56"/>
    <w:rsid w:val="00CD512E"/>
    <w:rsid w:val="00CD55CC"/>
    <w:rsid w:val="00CE00F8"/>
    <w:rsid w:val="00CE313D"/>
    <w:rsid w:val="00CE470F"/>
    <w:rsid w:val="00CF2ECE"/>
    <w:rsid w:val="00D14760"/>
    <w:rsid w:val="00D22531"/>
    <w:rsid w:val="00D42EB6"/>
    <w:rsid w:val="00D61ADA"/>
    <w:rsid w:val="00D72896"/>
    <w:rsid w:val="00D949C2"/>
    <w:rsid w:val="00DA7757"/>
    <w:rsid w:val="00DB7A97"/>
    <w:rsid w:val="00DF1310"/>
    <w:rsid w:val="00DF2935"/>
    <w:rsid w:val="00E10F3F"/>
    <w:rsid w:val="00E2106F"/>
    <w:rsid w:val="00E23F48"/>
    <w:rsid w:val="00E24C11"/>
    <w:rsid w:val="00E42A8A"/>
    <w:rsid w:val="00E65E69"/>
    <w:rsid w:val="00E71BFC"/>
    <w:rsid w:val="00E72066"/>
    <w:rsid w:val="00E85570"/>
    <w:rsid w:val="00E85E56"/>
    <w:rsid w:val="00EC100A"/>
    <w:rsid w:val="00EC7545"/>
    <w:rsid w:val="00ED53C3"/>
    <w:rsid w:val="00ED6D14"/>
    <w:rsid w:val="00EF0F54"/>
    <w:rsid w:val="00EF1FE3"/>
    <w:rsid w:val="00EF79BB"/>
    <w:rsid w:val="00F27597"/>
    <w:rsid w:val="00F370DA"/>
    <w:rsid w:val="00F52840"/>
    <w:rsid w:val="00F578FD"/>
    <w:rsid w:val="00F606F7"/>
    <w:rsid w:val="00F60E8A"/>
    <w:rsid w:val="00F67D6F"/>
    <w:rsid w:val="00F70E41"/>
    <w:rsid w:val="00F92B77"/>
    <w:rsid w:val="00FA0154"/>
    <w:rsid w:val="00FA0998"/>
    <w:rsid w:val="00FA31EA"/>
    <w:rsid w:val="00FB1896"/>
    <w:rsid w:val="00FF38B8"/>
    <w:rsid w:val="00FF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15:docId w15:val="{1687C52C-611F-4B3C-A0C3-599D6CE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2"/>
      </w:numPr>
    </w:pPr>
  </w:style>
  <w:style w:type="numbering" w:customStyle="1" w:styleId="WW8Num7">
    <w:name w:val="WW8Num7"/>
    <w:basedOn w:val="Bezlisty"/>
    <w:rsid w:val="00FA31EA"/>
    <w:pPr>
      <w:numPr>
        <w:numId w:val="43"/>
      </w:numPr>
    </w:pPr>
  </w:style>
  <w:style w:type="numbering" w:customStyle="1" w:styleId="WW8Num9">
    <w:name w:val="WW8Num9"/>
    <w:basedOn w:val="Bezlisty"/>
    <w:rsid w:val="00FA31EA"/>
    <w:pPr>
      <w:numPr>
        <w:numId w:val="44"/>
      </w:numPr>
    </w:pPr>
  </w:style>
  <w:style w:type="numbering" w:customStyle="1" w:styleId="WW8Num10">
    <w:name w:val="WW8Num10"/>
    <w:basedOn w:val="Bezlisty"/>
    <w:rsid w:val="00FA31EA"/>
    <w:pPr>
      <w:numPr>
        <w:numId w:val="45"/>
      </w:numPr>
    </w:pPr>
  </w:style>
  <w:style w:type="numbering" w:customStyle="1" w:styleId="WW8Num12">
    <w:name w:val="WW8Num12"/>
    <w:basedOn w:val="Bezlisty"/>
    <w:rsid w:val="00FA31EA"/>
    <w:pPr>
      <w:numPr>
        <w:numId w:val="46"/>
      </w:numPr>
    </w:pPr>
  </w:style>
  <w:style w:type="numbering" w:customStyle="1" w:styleId="WW8Num13">
    <w:name w:val="WW8Num13"/>
    <w:basedOn w:val="Bezlisty"/>
    <w:rsid w:val="00FA31EA"/>
    <w:pPr>
      <w:numPr>
        <w:numId w:val="47"/>
      </w:numPr>
    </w:pPr>
  </w:style>
  <w:style w:type="numbering" w:customStyle="1" w:styleId="WW8Num14">
    <w:name w:val="WW8Num14"/>
    <w:basedOn w:val="Bezlisty"/>
    <w:rsid w:val="00FA31EA"/>
    <w:pPr>
      <w:numPr>
        <w:numId w:val="48"/>
      </w:numPr>
    </w:pPr>
  </w:style>
  <w:style w:type="numbering" w:customStyle="1" w:styleId="WW8Num16">
    <w:name w:val="WW8Num16"/>
    <w:basedOn w:val="Bezlisty"/>
    <w:rsid w:val="00FA31EA"/>
    <w:pPr>
      <w:numPr>
        <w:numId w:val="49"/>
      </w:numPr>
    </w:pPr>
  </w:style>
  <w:style w:type="numbering" w:customStyle="1" w:styleId="WW8Num18">
    <w:name w:val="WW8Num18"/>
    <w:basedOn w:val="Bezlisty"/>
    <w:rsid w:val="00FA31EA"/>
    <w:pPr>
      <w:numPr>
        <w:numId w:val="50"/>
      </w:numPr>
    </w:pPr>
  </w:style>
  <w:style w:type="numbering" w:customStyle="1" w:styleId="WW8Num19">
    <w:name w:val="WW8Num19"/>
    <w:basedOn w:val="Bezlisty"/>
    <w:rsid w:val="00FA31EA"/>
    <w:pPr>
      <w:numPr>
        <w:numId w:val="51"/>
      </w:numPr>
    </w:pPr>
  </w:style>
  <w:style w:type="numbering" w:customStyle="1" w:styleId="WW8Num20">
    <w:name w:val="WW8Num20"/>
    <w:basedOn w:val="Bezlisty"/>
    <w:rsid w:val="00FA31EA"/>
    <w:pPr>
      <w:numPr>
        <w:numId w:val="52"/>
      </w:numPr>
    </w:pPr>
  </w:style>
  <w:style w:type="numbering" w:customStyle="1" w:styleId="WW8Num21">
    <w:name w:val="WW8Num21"/>
    <w:basedOn w:val="Bezlisty"/>
    <w:rsid w:val="00FA31EA"/>
    <w:pPr>
      <w:numPr>
        <w:numId w:val="53"/>
      </w:numPr>
    </w:pPr>
  </w:style>
  <w:style w:type="numbering" w:customStyle="1" w:styleId="WW8Num22">
    <w:name w:val="WW8Num22"/>
    <w:basedOn w:val="Bezlisty"/>
    <w:rsid w:val="00FA31EA"/>
    <w:pPr>
      <w:numPr>
        <w:numId w:val="54"/>
      </w:numPr>
    </w:pPr>
  </w:style>
  <w:style w:type="numbering" w:customStyle="1" w:styleId="WW8Num23">
    <w:name w:val="WW8Num23"/>
    <w:basedOn w:val="Bezlisty"/>
    <w:rsid w:val="00FA31EA"/>
    <w:pPr>
      <w:numPr>
        <w:numId w:val="55"/>
      </w:numPr>
    </w:pPr>
  </w:style>
  <w:style w:type="numbering" w:customStyle="1" w:styleId="WW8Num24">
    <w:name w:val="WW8Num24"/>
    <w:basedOn w:val="Bezlisty"/>
    <w:rsid w:val="00FA31EA"/>
    <w:pPr>
      <w:numPr>
        <w:numId w:val="56"/>
      </w:numPr>
    </w:pPr>
  </w:style>
  <w:style w:type="numbering" w:customStyle="1" w:styleId="WW8Num25">
    <w:name w:val="WW8Num25"/>
    <w:basedOn w:val="Bezlisty"/>
    <w:rsid w:val="00FA31EA"/>
    <w:pPr>
      <w:numPr>
        <w:numId w:val="57"/>
      </w:numPr>
    </w:pPr>
  </w:style>
  <w:style w:type="numbering" w:customStyle="1" w:styleId="WW8Num27">
    <w:name w:val="WW8Num27"/>
    <w:basedOn w:val="Bezlisty"/>
    <w:rsid w:val="00FA31EA"/>
    <w:pPr>
      <w:numPr>
        <w:numId w:val="58"/>
      </w:numPr>
    </w:pPr>
  </w:style>
  <w:style w:type="numbering" w:customStyle="1" w:styleId="WW8Num28">
    <w:name w:val="WW8Num28"/>
    <w:basedOn w:val="Bezlisty"/>
    <w:rsid w:val="00FA31EA"/>
    <w:pPr>
      <w:numPr>
        <w:numId w:val="59"/>
      </w:numPr>
    </w:pPr>
  </w:style>
  <w:style w:type="numbering" w:customStyle="1" w:styleId="WW8Num29">
    <w:name w:val="WW8Num29"/>
    <w:basedOn w:val="Bezlisty"/>
    <w:rsid w:val="00FA31EA"/>
    <w:pPr>
      <w:numPr>
        <w:numId w:val="60"/>
      </w:numPr>
    </w:pPr>
  </w:style>
  <w:style w:type="numbering" w:customStyle="1" w:styleId="WW8Num30">
    <w:name w:val="WW8Num30"/>
    <w:basedOn w:val="Bezlisty"/>
    <w:rsid w:val="00FA31EA"/>
    <w:pPr>
      <w:numPr>
        <w:numId w:val="61"/>
      </w:numPr>
    </w:pPr>
  </w:style>
  <w:style w:type="numbering" w:customStyle="1" w:styleId="WW8Num31">
    <w:name w:val="WW8Num31"/>
    <w:basedOn w:val="Bezlisty"/>
    <w:rsid w:val="00FA31EA"/>
    <w:pPr>
      <w:numPr>
        <w:numId w:val="62"/>
      </w:numPr>
    </w:pPr>
  </w:style>
  <w:style w:type="numbering" w:customStyle="1" w:styleId="WW8Num32">
    <w:name w:val="WW8Num32"/>
    <w:basedOn w:val="Bezlisty"/>
    <w:rsid w:val="00FA31EA"/>
    <w:pPr>
      <w:numPr>
        <w:numId w:val="63"/>
      </w:numPr>
    </w:pPr>
  </w:style>
  <w:style w:type="numbering" w:customStyle="1" w:styleId="RTFNum2">
    <w:name w:val="RTF_Num 2"/>
    <w:basedOn w:val="Bezlisty"/>
    <w:rsid w:val="00FA31EA"/>
    <w:pPr>
      <w:numPr>
        <w:numId w:val="64"/>
      </w:numPr>
    </w:pPr>
  </w:style>
  <w:style w:type="numbering" w:customStyle="1" w:styleId="RTFNum3">
    <w:name w:val="RTF_Num 3"/>
    <w:basedOn w:val="Bezlisty"/>
    <w:rsid w:val="00FA31EA"/>
    <w:pPr>
      <w:numPr>
        <w:numId w:val="65"/>
      </w:numPr>
    </w:pPr>
  </w:style>
  <w:style w:type="numbering" w:customStyle="1" w:styleId="RTFNum4">
    <w:name w:val="RTF_Num 4"/>
    <w:basedOn w:val="Bezlisty"/>
    <w:rsid w:val="00FA31EA"/>
    <w:pPr>
      <w:numPr>
        <w:numId w:val="66"/>
      </w:numPr>
    </w:pPr>
  </w:style>
  <w:style w:type="numbering" w:customStyle="1" w:styleId="RTFNum5">
    <w:name w:val="RTF_Num 5"/>
    <w:basedOn w:val="Bezlisty"/>
    <w:rsid w:val="00FA31EA"/>
    <w:pPr>
      <w:numPr>
        <w:numId w:val="67"/>
      </w:numPr>
    </w:pPr>
  </w:style>
  <w:style w:type="numbering" w:customStyle="1" w:styleId="WW8Num36">
    <w:name w:val="WW8Num36"/>
    <w:basedOn w:val="Bezlisty"/>
    <w:rsid w:val="00FA31EA"/>
    <w:pPr>
      <w:numPr>
        <w:numId w:val="68"/>
      </w:numPr>
    </w:pPr>
  </w:style>
  <w:style w:type="numbering" w:customStyle="1" w:styleId="WW8Num37">
    <w:name w:val="WW8Num37"/>
    <w:basedOn w:val="Bezlisty"/>
    <w:rsid w:val="00FA31EA"/>
    <w:pPr>
      <w:numPr>
        <w:numId w:val="69"/>
      </w:numPr>
    </w:pPr>
  </w:style>
  <w:style w:type="numbering" w:customStyle="1" w:styleId="WW8Num47">
    <w:name w:val="WW8Num47"/>
    <w:basedOn w:val="Bezlisty"/>
    <w:rsid w:val="00FA31EA"/>
    <w:pPr>
      <w:numPr>
        <w:numId w:val="70"/>
      </w:numPr>
    </w:pPr>
  </w:style>
  <w:style w:type="numbering" w:customStyle="1" w:styleId="RTFNum6">
    <w:name w:val="RTF_Num 6"/>
    <w:basedOn w:val="Bezlisty"/>
    <w:rsid w:val="00FA31EA"/>
    <w:pPr>
      <w:numPr>
        <w:numId w:val="71"/>
      </w:numPr>
    </w:pPr>
  </w:style>
  <w:style w:type="numbering" w:customStyle="1" w:styleId="WW8Num42">
    <w:name w:val="WW8Num42"/>
    <w:basedOn w:val="Bezlisty"/>
    <w:rsid w:val="00FA31EA"/>
    <w:pPr>
      <w:numPr>
        <w:numId w:val="72"/>
      </w:numPr>
    </w:pPr>
  </w:style>
  <w:style w:type="numbering" w:customStyle="1" w:styleId="WW8Num38">
    <w:name w:val="WW8Num38"/>
    <w:basedOn w:val="Bezlisty"/>
    <w:rsid w:val="00FA31EA"/>
    <w:pPr>
      <w:numPr>
        <w:numId w:val="73"/>
      </w:numPr>
    </w:pPr>
  </w:style>
  <w:style w:type="numbering" w:customStyle="1" w:styleId="WW8Num231">
    <w:name w:val="WW8Num231"/>
    <w:basedOn w:val="Bezlisty"/>
    <w:rsid w:val="005E00BF"/>
    <w:pPr>
      <w:numPr>
        <w:numId w:val="74"/>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5"/>
      </w:numPr>
    </w:pPr>
  </w:style>
  <w:style w:type="numbering" w:customStyle="1" w:styleId="RTFNum61">
    <w:name w:val="RTF_Num 61"/>
    <w:basedOn w:val="Bezlisty"/>
    <w:rsid w:val="001618D5"/>
    <w:pPr>
      <w:numPr>
        <w:numId w:val="76"/>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paragraph" w:customStyle="1" w:styleId="Style18">
    <w:name w:val="Style18"/>
    <w:basedOn w:val="Normalny"/>
    <w:uiPriority w:val="99"/>
    <w:rsid w:val="00EF0F54"/>
    <w:pPr>
      <w:suppressAutoHyphens w:val="0"/>
      <w:autoSpaceDE w:val="0"/>
      <w:adjustRightInd w:val="0"/>
      <w:spacing w:after="0" w:line="240" w:lineRule="auto"/>
      <w:jc w:val="both"/>
      <w:textAlignment w:val="auto"/>
    </w:pPr>
    <w:rPr>
      <w:rFonts w:ascii="Arial" w:eastAsiaTheme="minorEastAsia" w:hAnsi="Arial" w:cs="Arial"/>
      <w:kern w:val="0"/>
      <w:sz w:val="24"/>
      <w:szCs w:val="24"/>
      <w:lang w:eastAsia="pl-PL"/>
    </w:rPr>
  </w:style>
  <w:style w:type="paragraph" w:customStyle="1" w:styleId="Style20">
    <w:name w:val="Style20"/>
    <w:basedOn w:val="Normalny"/>
    <w:uiPriority w:val="99"/>
    <w:rsid w:val="00EF0F54"/>
    <w:pPr>
      <w:suppressAutoHyphens w:val="0"/>
      <w:autoSpaceDE w:val="0"/>
      <w:adjustRightInd w:val="0"/>
      <w:spacing w:after="0" w:line="250" w:lineRule="exact"/>
      <w:ind w:hanging="562"/>
      <w:jc w:val="both"/>
      <w:textAlignment w:val="auto"/>
    </w:pPr>
    <w:rPr>
      <w:rFonts w:ascii="Arial" w:eastAsiaTheme="minorEastAsia" w:hAnsi="Arial" w:cs="Arial"/>
      <w:kern w:val="0"/>
      <w:sz w:val="24"/>
      <w:szCs w:val="24"/>
      <w:lang w:eastAsia="pl-PL"/>
    </w:rPr>
  </w:style>
  <w:style w:type="paragraph" w:customStyle="1" w:styleId="Style21">
    <w:name w:val="Style21"/>
    <w:basedOn w:val="Normalny"/>
    <w:uiPriority w:val="99"/>
    <w:rsid w:val="00EF0F54"/>
    <w:pPr>
      <w:suppressAutoHyphens w:val="0"/>
      <w:autoSpaceDE w:val="0"/>
      <w:adjustRightInd w:val="0"/>
      <w:spacing w:after="0" w:line="253" w:lineRule="exact"/>
      <w:ind w:hanging="115"/>
      <w:jc w:val="both"/>
      <w:textAlignment w:val="auto"/>
    </w:pPr>
    <w:rPr>
      <w:rFonts w:ascii="Arial" w:eastAsiaTheme="minorEastAsia" w:hAnsi="Arial" w:cs="Arial"/>
      <w:kern w:val="0"/>
      <w:sz w:val="24"/>
      <w:szCs w:val="24"/>
      <w:lang w:eastAsia="pl-PL"/>
    </w:rPr>
  </w:style>
  <w:style w:type="character" w:customStyle="1" w:styleId="FontStyle45">
    <w:name w:val="Font Style45"/>
    <w:basedOn w:val="Domylnaczcionkaakapitu"/>
    <w:uiPriority w:val="99"/>
    <w:rsid w:val="00EF0F54"/>
    <w:rPr>
      <w:rFonts w:ascii="Arial" w:hAnsi="Arial" w:cs="Arial"/>
      <w:color w:val="000000"/>
      <w:sz w:val="20"/>
      <w:szCs w:val="20"/>
    </w:rPr>
  </w:style>
  <w:style w:type="character" w:customStyle="1" w:styleId="FontStyle46">
    <w:name w:val="Font Style46"/>
    <w:basedOn w:val="Domylnaczcionkaakapitu"/>
    <w:uiPriority w:val="99"/>
    <w:rsid w:val="00EF0F54"/>
    <w:rPr>
      <w:rFonts w:ascii="Arial" w:hAnsi="Arial" w:cs="Arial"/>
      <w:b/>
      <w:bCs/>
      <w:color w:val="000000"/>
      <w:sz w:val="20"/>
      <w:szCs w:val="20"/>
    </w:rPr>
  </w:style>
  <w:style w:type="paragraph" w:customStyle="1" w:styleId="Style14">
    <w:name w:val="Style1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4">
    <w:name w:val="Style2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9">
    <w:name w:val="Font Style39"/>
    <w:basedOn w:val="Domylnaczcionkaakapitu"/>
    <w:uiPriority w:val="99"/>
    <w:rsid w:val="00C01E2D"/>
    <w:rPr>
      <w:rFonts w:ascii="Georgia" w:hAnsi="Georgia" w:cs="Georgia"/>
      <w:b/>
      <w:bCs/>
      <w:i/>
      <w:iCs/>
      <w:color w:val="000000"/>
      <w:sz w:val="12"/>
      <w:szCs w:val="12"/>
    </w:rPr>
  </w:style>
  <w:style w:type="character" w:customStyle="1" w:styleId="FontStyle41">
    <w:name w:val="Font Style41"/>
    <w:basedOn w:val="Domylnaczcionkaakapitu"/>
    <w:uiPriority w:val="99"/>
    <w:rsid w:val="00C01E2D"/>
    <w:rPr>
      <w:rFonts w:ascii="Georgia" w:hAnsi="Georgia" w:cs="Georgia"/>
      <w:b/>
      <w:bCs/>
      <w:i/>
      <w:iCs/>
      <w:color w:val="000000"/>
      <w:sz w:val="12"/>
      <w:szCs w:val="12"/>
    </w:rPr>
  </w:style>
  <w:style w:type="character" w:customStyle="1" w:styleId="FontStyle48">
    <w:name w:val="Font Style48"/>
    <w:basedOn w:val="Domylnaczcionkaakapitu"/>
    <w:uiPriority w:val="99"/>
    <w:rsid w:val="00C01E2D"/>
    <w:rPr>
      <w:rFonts w:ascii="Arial" w:hAnsi="Arial" w:cs="Arial"/>
      <w:color w:val="000000"/>
      <w:sz w:val="12"/>
      <w:szCs w:val="12"/>
    </w:rPr>
  </w:style>
  <w:style w:type="paragraph" w:customStyle="1" w:styleId="Style19">
    <w:name w:val="Style19"/>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2">
    <w:name w:val="Style22"/>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8">
    <w:name w:val="Font Style38"/>
    <w:basedOn w:val="Domylnaczcionkaakapitu"/>
    <w:uiPriority w:val="99"/>
    <w:rsid w:val="00C46F49"/>
    <w:rPr>
      <w:rFonts w:ascii="Arial" w:hAnsi="Arial" w:cs="Arial"/>
      <w:color w:val="000000"/>
      <w:sz w:val="20"/>
      <w:szCs w:val="20"/>
    </w:rPr>
  </w:style>
  <w:style w:type="character" w:customStyle="1" w:styleId="FontStyle40">
    <w:name w:val="Font Style40"/>
    <w:basedOn w:val="Domylnaczcionkaakapitu"/>
    <w:uiPriority w:val="99"/>
    <w:rsid w:val="00C46F49"/>
    <w:rPr>
      <w:rFonts w:ascii="Courier New" w:hAnsi="Courier New" w:cs="Courier New"/>
      <w:b/>
      <w:bCs/>
      <w:i/>
      <w:iCs/>
      <w:color w:val="000000"/>
      <w:sz w:val="8"/>
      <w:szCs w:val="8"/>
    </w:rPr>
  </w:style>
  <w:style w:type="character" w:customStyle="1" w:styleId="FontStyle42">
    <w:name w:val="Font Style42"/>
    <w:basedOn w:val="Domylnaczcionkaakapitu"/>
    <w:uiPriority w:val="99"/>
    <w:rsid w:val="00C46F49"/>
    <w:rPr>
      <w:rFonts w:ascii="Georgia" w:hAnsi="Georgia" w:cs="Georgia"/>
      <w:b/>
      <w:bCs/>
      <w:i/>
      <w:iCs/>
      <w:color w:val="000000"/>
      <w:sz w:val="10"/>
      <w:szCs w:val="10"/>
    </w:rPr>
  </w:style>
  <w:style w:type="paragraph" w:customStyle="1" w:styleId="Style29">
    <w:name w:val="Style29"/>
    <w:basedOn w:val="Normalny"/>
    <w:uiPriority w:val="99"/>
    <w:rsid w:val="008523C6"/>
    <w:pPr>
      <w:suppressAutoHyphens w:val="0"/>
      <w:autoSpaceDE w:val="0"/>
      <w:adjustRightInd w:val="0"/>
      <w:spacing w:after="0" w:line="252" w:lineRule="exact"/>
      <w:jc w:val="both"/>
      <w:textAlignment w:val="auto"/>
    </w:pPr>
    <w:rPr>
      <w:rFonts w:ascii="Arial" w:eastAsiaTheme="minorEastAsia" w:hAnsi="Arial" w:cs="Arial"/>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kr-bobowicko@wp.pl" TargetMode="Externa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ip.org.pl/zsckrbobowicko/23647" TargetMode="External"/><Relationship Id="rId4" Type="http://schemas.openxmlformats.org/officeDocument/2006/relationships/settings" Target="settings.xml"/><Relationship Id="rId9" Type="http://schemas.openxmlformats.org/officeDocument/2006/relationships/hyperlink" Target="http://www.miniportal.uzp.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7A90-8D8D-487D-9280-30203B3E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182</TotalTime>
  <Pages>13</Pages>
  <Words>5952</Words>
  <Characters>35717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Główna księgowa</cp:lastModifiedBy>
  <cp:revision>8</cp:revision>
  <cp:lastPrinted>2022-09-01T07:52:00Z</cp:lastPrinted>
  <dcterms:created xsi:type="dcterms:W3CDTF">2022-06-08T09:36:00Z</dcterms:created>
  <dcterms:modified xsi:type="dcterms:W3CDTF">2022-09-02T08:15:00Z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