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2BB6" w14:textId="70437039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C938FD">
        <w:rPr>
          <w:rFonts w:eastAsia="Times New Roman"/>
          <w:sz w:val="22"/>
          <w:szCs w:val="22"/>
          <w:lang w:eastAsia="pl-PL"/>
        </w:rPr>
        <w:t>28</w:t>
      </w:r>
      <w:r w:rsidR="00D307D6">
        <w:rPr>
          <w:rFonts w:eastAsia="Times New Roman"/>
          <w:sz w:val="22"/>
          <w:szCs w:val="22"/>
          <w:lang w:eastAsia="pl-PL"/>
        </w:rPr>
        <w:t>.03.202</w:t>
      </w:r>
      <w:r w:rsidR="00C938FD">
        <w:rPr>
          <w:rFonts w:eastAsia="Times New Roman"/>
          <w:sz w:val="22"/>
          <w:szCs w:val="22"/>
          <w:lang w:eastAsia="pl-PL"/>
        </w:rPr>
        <w:t>3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AC3B332" w14:textId="57D1CD7A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</w:t>
      </w:r>
      <w:r w:rsidR="00D307D6">
        <w:rPr>
          <w:rFonts w:eastAsia="Times New Roman"/>
          <w:sz w:val="22"/>
          <w:szCs w:val="22"/>
          <w:lang w:eastAsia="pl-PL"/>
        </w:rPr>
        <w:t>6</w:t>
      </w:r>
      <w:r w:rsidR="000902DB">
        <w:rPr>
          <w:rFonts w:eastAsia="Times New Roman"/>
          <w:sz w:val="22"/>
          <w:szCs w:val="22"/>
          <w:lang w:eastAsia="pl-PL"/>
        </w:rPr>
        <w:t>-</w:t>
      </w:r>
      <w:r w:rsidR="00C938FD">
        <w:rPr>
          <w:rFonts w:eastAsia="Times New Roman"/>
          <w:sz w:val="22"/>
          <w:szCs w:val="22"/>
          <w:lang w:eastAsia="pl-PL"/>
        </w:rPr>
        <w:t>2</w:t>
      </w:r>
      <w:r w:rsidR="000902DB">
        <w:rPr>
          <w:rFonts w:eastAsia="Times New Roman"/>
          <w:sz w:val="22"/>
          <w:szCs w:val="22"/>
          <w:lang w:eastAsia="pl-PL"/>
        </w:rPr>
        <w:t>/202</w:t>
      </w:r>
      <w:r w:rsidR="00C938FD">
        <w:rPr>
          <w:rFonts w:eastAsia="Times New Roman"/>
          <w:sz w:val="22"/>
          <w:szCs w:val="22"/>
          <w:lang w:eastAsia="pl-PL"/>
        </w:rPr>
        <w:t>3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60BE42FA" w14:textId="2C4212B4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DD45D4D" w14:textId="77777777" w:rsidR="00C938FD" w:rsidRDefault="00C938FD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677E734B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 xml:space="preserve">ZAWIADOMIENIE O </w:t>
      </w:r>
      <w:r w:rsidR="00C938FD">
        <w:rPr>
          <w:rFonts w:eastAsia="Times New Roman"/>
          <w:b/>
          <w:sz w:val="22"/>
          <w:szCs w:val="22"/>
          <w:lang w:eastAsia="pl-PL"/>
        </w:rPr>
        <w:t>UNIEWAŻNIENIU POSTĘPOWANIA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7BFA16EC" w14:textId="4F10299A" w:rsidR="00F806E4" w:rsidRPr="00DF0924" w:rsidRDefault="00315C90" w:rsidP="00C938FD">
      <w:pPr>
        <w:autoSpaceDE w:val="0"/>
        <w:adjustRightInd w:val="0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D307D6">
        <w:rPr>
          <w:rFonts w:eastAsia="Times New Roman"/>
          <w:sz w:val="22"/>
          <w:szCs w:val="22"/>
          <w:lang w:eastAsia="pl-PL"/>
        </w:rPr>
        <w:t>ze zmianami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</w:t>
      </w:r>
      <w:r w:rsidR="00D307D6">
        <w:rPr>
          <w:rFonts w:eastAsia="Times New Roman"/>
          <w:sz w:val="22"/>
          <w:szCs w:val="22"/>
          <w:lang w:eastAsia="pl-PL"/>
        </w:rPr>
        <w:br/>
      </w:r>
      <w:r w:rsidRPr="001A4B29">
        <w:rPr>
          <w:rFonts w:eastAsia="Times New Roman"/>
          <w:sz w:val="22"/>
          <w:szCs w:val="22"/>
          <w:lang w:eastAsia="pl-PL"/>
        </w:rPr>
        <w:t xml:space="preserve">w Bobowicku zawiadamia, że </w:t>
      </w:r>
      <w:r w:rsidR="00C938FD" w:rsidRPr="00C938FD">
        <w:rPr>
          <w:rFonts w:eastAsia="Times New Roman"/>
          <w:b/>
          <w:sz w:val="22"/>
          <w:szCs w:val="22"/>
          <w:u w:val="single"/>
          <w:lang w:eastAsia="pl-PL"/>
        </w:rPr>
        <w:t>unieważnia</w:t>
      </w:r>
      <w:r w:rsidR="00C938FD">
        <w:rPr>
          <w:rFonts w:eastAsia="Times New Roman"/>
          <w:sz w:val="22"/>
          <w:szCs w:val="22"/>
          <w:lang w:eastAsia="pl-PL"/>
        </w:rPr>
        <w:t xml:space="preserve"> postępowanie na podstawie art. 255 pkt </w:t>
      </w:r>
      <w:r w:rsidR="00C938FD">
        <w:rPr>
          <w:rFonts w:eastAsia="Times New Roman"/>
          <w:sz w:val="22"/>
          <w:szCs w:val="22"/>
          <w:lang w:eastAsia="pl-PL"/>
        </w:rPr>
        <w:t xml:space="preserve">1 </w:t>
      </w:r>
      <w:r w:rsidRPr="001A4B29">
        <w:rPr>
          <w:rFonts w:eastAsia="Times New Roman"/>
          <w:sz w:val="22"/>
          <w:szCs w:val="22"/>
          <w:lang w:eastAsia="pl-PL"/>
        </w:rPr>
        <w:t xml:space="preserve">na realizacje zamówienia pn. </w:t>
      </w:r>
      <w:r w:rsidR="00D307D6">
        <w:rPr>
          <w:rFonts w:eastAsia="Times New Roman"/>
          <w:lang w:eastAsia="pl-PL"/>
        </w:rPr>
        <w:t xml:space="preserve">ZORGANIZOWANIE I PRZEPROWADZENIE CZĘŚCI PRAKTYCZNEJ KURSU PRAWA JAZDY KAT. B </w:t>
      </w:r>
      <w:r w:rsidR="00C938FD">
        <w:rPr>
          <w:rFonts w:eastAsia="Times New Roman"/>
          <w:lang w:eastAsia="pl-PL"/>
        </w:rPr>
        <w:t xml:space="preserve">przeprowadzonego </w:t>
      </w:r>
      <w:r w:rsidR="00B136AD"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>rybie podstawowym na podstawie art. 275 ust.</w:t>
      </w:r>
      <w:r w:rsidR="00C938FD">
        <w:rPr>
          <w:rFonts w:eastAsia="Times New Roman"/>
          <w:sz w:val="22"/>
          <w:szCs w:val="22"/>
          <w:lang w:eastAsia="pl-PL"/>
        </w:rPr>
        <w:t xml:space="preserve"> z powodu braku złożonych ofert.</w:t>
      </w:r>
    </w:p>
    <w:p w14:paraId="444E57BE" w14:textId="77777777" w:rsidR="00F806E4" w:rsidRDefault="00F806E4" w:rsidP="00C938FD">
      <w:pPr>
        <w:spacing w:line="360" w:lineRule="auto"/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  <w:bookmarkStart w:id="0" w:name="_GoBack"/>
      <w:bookmarkEnd w:id="0"/>
    </w:p>
    <w:sectPr w:rsidR="00F806E4" w:rsidSect="00971B40"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4B234" w14:textId="77777777" w:rsidR="001330D8" w:rsidRDefault="001330D8" w:rsidP="00F806E4">
      <w:r>
        <w:separator/>
      </w:r>
    </w:p>
  </w:endnote>
  <w:endnote w:type="continuationSeparator" w:id="0">
    <w:p w14:paraId="673FED58" w14:textId="77777777" w:rsidR="001330D8" w:rsidRDefault="001330D8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092D9" w14:textId="77777777" w:rsidR="001330D8" w:rsidRDefault="001330D8" w:rsidP="00F806E4">
      <w:r>
        <w:separator/>
      </w:r>
    </w:p>
  </w:footnote>
  <w:footnote w:type="continuationSeparator" w:id="0">
    <w:p w14:paraId="60E0D636" w14:textId="77777777" w:rsidR="001330D8" w:rsidRDefault="001330D8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E3"/>
    <w:rsid w:val="00084B33"/>
    <w:rsid w:val="000902DB"/>
    <w:rsid w:val="00104644"/>
    <w:rsid w:val="001330D8"/>
    <w:rsid w:val="001778E5"/>
    <w:rsid w:val="001A4B29"/>
    <w:rsid w:val="001B60B9"/>
    <w:rsid w:val="002856AB"/>
    <w:rsid w:val="002D6B99"/>
    <w:rsid w:val="003014CC"/>
    <w:rsid w:val="00302953"/>
    <w:rsid w:val="00315C90"/>
    <w:rsid w:val="003348A1"/>
    <w:rsid w:val="0034785F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55A"/>
    <w:rsid w:val="005C0D6F"/>
    <w:rsid w:val="005F2A8B"/>
    <w:rsid w:val="0062136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757B0"/>
    <w:rsid w:val="00AA4BAB"/>
    <w:rsid w:val="00B136AD"/>
    <w:rsid w:val="00B42C75"/>
    <w:rsid w:val="00B67CED"/>
    <w:rsid w:val="00BB58C0"/>
    <w:rsid w:val="00BC2BFC"/>
    <w:rsid w:val="00C60D87"/>
    <w:rsid w:val="00C90522"/>
    <w:rsid w:val="00C938FD"/>
    <w:rsid w:val="00CB7F4C"/>
    <w:rsid w:val="00CC6750"/>
    <w:rsid w:val="00D307D6"/>
    <w:rsid w:val="00D82FF5"/>
    <w:rsid w:val="00DF0924"/>
    <w:rsid w:val="00DF7CD8"/>
    <w:rsid w:val="00E050BC"/>
    <w:rsid w:val="00E41158"/>
    <w:rsid w:val="00E7602C"/>
    <w:rsid w:val="00EB7090"/>
    <w:rsid w:val="00F020E3"/>
    <w:rsid w:val="00F164E2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  <w15:docId w15:val="{9AB7EF61-3653-4778-849E-8D0C9FF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D307D6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Gimnazjum Trzciel</dc:creator>
  <cp:lastModifiedBy>Główna księgowa</cp:lastModifiedBy>
  <cp:revision>2</cp:revision>
  <cp:lastPrinted>2021-05-25T08:38:00Z</cp:lastPrinted>
  <dcterms:created xsi:type="dcterms:W3CDTF">2023-03-29T07:09:00Z</dcterms:created>
  <dcterms:modified xsi:type="dcterms:W3CDTF">2023-03-29T07:09:00Z</dcterms:modified>
</cp:coreProperties>
</file>