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9F" w:rsidRPr="00F14E7B" w:rsidRDefault="003B569F" w:rsidP="003B569F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 xml:space="preserve">Załącznik nr </w:t>
      </w:r>
      <w:r w:rsidR="00612E0B">
        <w:rPr>
          <w:rFonts w:ascii="Cambria" w:hAnsi="Cambria"/>
          <w:b/>
          <w:bCs/>
        </w:rPr>
        <w:t>5</w:t>
      </w:r>
      <w:r w:rsidRPr="00F14E7B">
        <w:rPr>
          <w:rFonts w:ascii="Cambria" w:hAnsi="Cambria"/>
          <w:b/>
          <w:bCs/>
        </w:rPr>
        <w:t xml:space="preserve"> do SWZ</w:t>
      </w: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3B569F" w:rsidRPr="006A3AC3" w:rsidTr="00B90BB5">
        <w:trPr>
          <w:trHeight w:val="24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265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56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9F3753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Pr="009F3753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:rsidR="003B569F" w:rsidRPr="009F3753" w:rsidRDefault="003B569F" w:rsidP="003B569F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:rsidR="003B569F" w:rsidRPr="00F14E7B" w:rsidRDefault="003B569F" w:rsidP="003B569F">
      <w:pPr>
        <w:spacing w:before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  <w:r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„</w:t>
      </w:r>
      <w:r w:rsidRPr="00724BEB">
        <w:rPr>
          <w:rFonts w:ascii="Cambria" w:hAnsi="Cambria"/>
          <w:b/>
          <w:bCs/>
          <w:sz w:val="26"/>
          <w:szCs w:val="26"/>
        </w:rPr>
        <w:t xml:space="preserve">Termomodernizacja </w:t>
      </w:r>
      <w:r>
        <w:rPr>
          <w:rFonts w:ascii="Cambria" w:hAnsi="Cambria"/>
          <w:b/>
          <w:bCs/>
          <w:sz w:val="26"/>
          <w:szCs w:val="26"/>
        </w:rPr>
        <w:t>budynku szkoły i sali gimnastycznej</w:t>
      </w:r>
      <w:r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”</w:t>
      </w:r>
    </w:p>
    <w:p w:rsidR="003B569F" w:rsidRPr="009F3753" w:rsidRDefault="003B569F" w:rsidP="00612E0B">
      <w:pPr>
        <w:widowControl/>
        <w:adjustRightInd w:val="0"/>
        <w:spacing w:before="120" w:after="120"/>
        <w:jc w:val="both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>
        <w:rPr>
          <w:rFonts w:ascii="Cambria" w:eastAsiaTheme="minorHAnsi" w:hAnsi="Cambria"/>
          <w:color w:val="000000"/>
        </w:rPr>
        <w:t>Zespół Szkół Centrum Kształcenia Rolniczego im. Zesłańcó</w:t>
      </w:r>
      <w:r w:rsidR="00612E0B">
        <w:rPr>
          <w:rFonts w:ascii="Cambria" w:eastAsiaTheme="minorHAnsi" w:hAnsi="Cambria"/>
          <w:color w:val="000000"/>
        </w:rPr>
        <w:t>w</w:t>
      </w:r>
      <w:r>
        <w:rPr>
          <w:rFonts w:ascii="Cambria" w:eastAsiaTheme="minorHAnsi" w:hAnsi="Cambria"/>
          <w:color w:val="000000"/>
        </w:rPr>
        <w:t xml:space="preserve"> Sybiru w Bobowicku,</w:t>
      </w:r>
      <w:r w:rsidRPr="009F3753">
        <w:rPr>
          <w:rFonts w:ascii="Cambria" w:eastAsiaTheme="minorHAnsi" w:hAnsi="Cambria"/>
          <w:color w:val="000000"/>
        </w:rPr>
        <w:t xml:space="preserve"> oświadczamy, co następuje: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</w:t>
      </w:r>
      <w:bookmarkStart w:id="0" w:name="_GoBack"/>
      <w:bookmarkEnd w:id="0"/>
      <w:r w:rsidRPr="00F14E7B">
        <w:rPr>
          <w:rFonts w:ascii="Cambria" w:eastAsiaTheme="minorHAnsi" w:hAnsi="Cambria"/>
          <w:color w:val="000000"/>
        </w:rPr>
        <w:t>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338"/>
        <w:gridCol w:w="3036"/>
      </w:tblGrid>
      <w:tr w:rsidR="003B569F" w:rsidTr="00B90BB5">
        <w:tc>
          <w:tcPr>
            <w:tcW w:w="704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</w:t>
            </w:r>
            <w:proofErr w:type="spellEnd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siedziby</w:t>
            </w:r>
            <w:proofErr w:type="spellEnd"/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ind w:right="-25"/>
        <w:jc w:val="right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3B569F" w:rsidRPr="00F14E7B" w:rsidRDefault="003B569F" w:rsidP="003B569F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3B569F" w:rsidRPr="009F3753" w:rsidRDefault="003B569F" w:rsidP="003B569F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:rsidR="003B569F" w:rsidRPr="009F3753" w:rsidRDefault="003B569F" w:rsidP="003B569F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3B569F" w:rsidRPr="009F3753" w:rsidRDefault="003B569F" w:rsidP="003B569F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F"/>
    <w:rsid w:val="003B569F"/>
    <w:rsid w:val="00612E0B"/>
    <w:rsid w:val="007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2B84"/>
  <w15:chartTrackingRefBased/>
  <w15:docId w15:val="{E7D3850F-73F0-4AD5-8B06-49B599B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B569F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69F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B569F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B569F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B569F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2023-04-24T10:36:00Z</dcterms:created>
  <dcterms:modified xsi:type="dcterms:W3CDTF">2023-05-02T10:00:00Z</dcterms:modified>
</cp:coreProperties>
</file>