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52" w:rsidRDefault="00B61253" w:rsidP="00B61253">
      <w:pPr>
        <w:jc w:val="right"/>
        <w:rPr>
          <w:rFonts w:ascii="Arial" w:hAnsi="Arial" w:cs="Arial"/>
        </w:rPr>
      </w:pPr>
      <w:r w:rsidRPr="00B61253">
        <w:rPr>
          <w:rFonts w:ascii="Arial" w:hAnsi="Arial" w:cs="Arial"/>
        </w:rPr>
        <w:t>Załącznik nr 1 do SWZ</w:t>
      </w:r>
    </w:p>
    <w:p w:rsidR="00B61253" w:rsidRDefault="00B61253" w:rsidP="00B61253">
      <w:pPr>
        <w:rPr>
          <w:rFonts w:ascii="Arial" w:hAnsi="Arial" w:cs="Arial"/>
        </w:rPr>
      </w:pPr>
    </w:p>
    <w:p w:rsidR="00B61253" w:rsidRDefault="00B61253" w:rsidP="00B61253">
      <w:pPr>
        <w:jc w:val="center"/>
        <w:rPr>
          <w:rFonts w:ascii="Arial" w:hAnsi="Arial" w:cs="Arial"/>
          <w:b/>
          <w:sz w:val="24"/>
          <w:szCs w:val="24"/>
        </w:rPr>
      </w:pPr>
      <w:r w:rsidRPr="00B61253">
        <w:rPr>
          <w:rFonts w:ascii="Arial" w:hAnsi="Arial" w:cs="Arial"/>
          <w:b/>
          <w:sz w:val="24"/>
          <w:szCs w:val="24"/>
        </w:rPr>
        <w:t>Opis przedmiotu zamówienia</w:t>
      </w:r>
    </w:p>
    <w:p w:rsidR="00B61253" w:rsidRDefault="00B61253" w:rsidP="00B61253">
      <w:pPr>
        <w:rPr>
          <w:rFonts w:ascii="Arial" w:hAnsi="Arial" w:cs="Arial"/>
          <w:b/>
          <w:sz w:val="24"/>
          <w:szCs w:val="24"/>
        </w:rPr>
      </w:pP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61253">
        <w:rPr>
          <w:rFonts w:ascii="Arial" w:hAnsi="Arial" w:cs="Arial"/>
        </w:rPr>
        <w:t>Przedmiotem zamówienia</w:t>
      </w:r>
      <w:r>
        <w:rPr>
          <w:rFonts w:ascii="Arial" w:hAnsi="Arial" w:cs="Arial"/>
        </w:rPr>
        <w:t xml:space="preserve"> jest dostawa fabrycznie nowego </w:t>
      </w:r>
      <w:r w:rsidR="004C4A16">
        <w:rPr>
          <w:rFonts w:ascii="Arial" w:hAnsi="Arial" w:cs="Arial"/>
        </w:rPr>
        <w:t>opryskiwacza polowego przyczepianego</w:t>
      </w:r>
      <w:r>
        <w:rPr>
          <w:rFonts w:ascii="Arial" w:hAnsi="Arial" w:cs="Arial"/>
        </w:rPr>
        <w:t>.</w:t>
      </w: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Wymagania jakie musi spełniać oferowany </w:t>
      </w:r>
      <w:r w:rsidR="004C4A16">
        <w:rPr>
          <w:rFonts w:ascii="Arial" w:hAnsi="Arial" w:cs="Arial"/>
        </w:rPr>
        <w:t>opryskiwacz</w:t>
      </w:r>
      <w:r>
        <w:rPr>
          <w:rFonts w:ascii="Arial" w:hAnsi="Arial" w:cs="Arial"/>
        </w:rPr>
        <w:t>:</w:t>
      </w:r>
    </w:p>
    <w:p w:rsidR="00B61253" w:rsidRDefault="004C4A16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Opryskiwacz </w:t>
      </w:r>
      <w:r w:rsidR="00B61253">
        <w:rPr>
          <w:rFonts w:ascii="Arial" w:hAnsi="Arial" w:cs="Arial"/>
        </w:rPr>
        <w:t xml:space="preserve">fabrycznie nowy, rok produkcji </w:t>
      </w:r>
      <w:r>
        <w:rPr>
          <w:rFonts w:ascii="Arial" w:hAnsi="Arial" w:cs="Arial"/>
        </w:rPr>
        <w:t>2023/2024</w:t>
      </w:r>
      <w:r w:rsidR="00B61253">
        <w:rPr>
          <w:rFonts w:ascii="Arial" w:hAnsi="Arial" w:cs="Arial"/>
        </w:rPr>
        <w:t>;</w:t>
      </w:r>
    </w:p>
    <w:p w:rsidR="00B61253" w:rsidRPr="00005EA0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005EA0">
        <w:rPr>
          <w:rFonts w:ascii="Arial" w:hAnsi="Arial" w:cs="Arial"/>
        </w:rPr>
        <w:t>Homologacja europejska lub dokument równoważny;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877289">
        <w:rPr>
          <w:rFonts w:ascii="Arial" w:hAnsi="Arial" w:cs="Arial"/>
        </w:rPr>
        <w:t>Instrukcja obsługi w języku polskim;</w:t>
      </w:r>
    </w:p>
    <w:p w:rsidR="004C4A16" w:rsidRDefault="004C4A16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główny</w:t>
      </w:r>
      <w:r w:rsidR="002204B0">
        <w:rPr>
          <w:rFonts w:ascii="Arial" w:hAnsi="Arial" w:cs="Arial"/>
        </w:rPr>
        <w:t xml:space="preserve"> </w:t>
      </w:r>
      <w:r w:rsidR="004D40FC">
        <w:rPr>
          <w:rFonts w:ascii="Arial" w:hAnsi="Arial" w:cs="Arial"/>
        </w:rPr>
        <w:t xml:space="preserve">o pojemności 2 000l - </w:t>
      </w:r>
      <w:r>
        <w:rPr>
          <w:rFonts w:ascii="Arial" w:hAnsi="Arial" w:cs="Arial"/>
        </w:rPr>
        <w:t>2</w:t>
      </w:r>
      <w:r w:rsidR="002204B0">
        <w:rPr>
          <w:rFonts w:ascii="Arial" w:hAnsi="Arial" w:cs="Arial"/>
        </w:rPr>
        <w:t> </w:t>
      </w:r>
      <w:r>
        <w:rPr>
          <w:rFonts w:ascii="Arial" w:hAnsi="Arial" w:cs="Arial"/>
        </w:rPr>
        <w:t>500l</w:t>
      </w:r>
      <w:r w:rsidR="002204B0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czyste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wody do płukania;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czyste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wody do mycia rąk;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Płuczki wirowe zbiornika głównego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Suchy wskaźnik cieczy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Rozwadniacz</w:t>
      </w:r>
      <w:proofErr w:type="spellEnd"/>
      <w:r>
        <w:rPr>
          <w:rFonts w:ascii="Arial" w:hAnsi="Arial" w:cs="Arial"/>
        </w:rPr>
        <w:t xml:space="preserve"> eżektorowy do 40l;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Pompa </w:t>
      </w:r>
      <w:proofErr w:type="spellStart"/>
      <w:r>
        <w:rPr>
          <w:rFonts w:ascii="Arial" w:hAnsi="Arial" w:cs="Arial"/>
        </w:rPr>
        <w:t>membranowo-tłokowa</w:t>
      </w:r>
      <w:proofErr w:type="spellEnd"/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Elektrozawór sterowany elektrycznie z kabiny ciągnika</w:t>
      </w:r>
      <w:r w:rsidR="00EA3479"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Belka niezależna z wychyleniem, sterowana hydraulicznie do 21 m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Belka składana w pozycji transportowe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poziomo do boku</w:t>
      </w:r>
      <w:r w:rsidR="00C609EF">
        <w:rPr>
          <w:rFonts w:ascii="Arial" w:hAnsi="Arial" w:cs="Arial"/>
        </w:rPr>
        <w:t>, z redukcją do drugiej szerokości roboczej 21/15 m</w:t>
      </w:r>
      <w:r w:rsidR="00EA3479"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Podnoszenie belki do 2,5 m z amortyzacją mechaniczną;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Układ stabilizacji wahadłowy z amortyzacją </w:t>
      </w:r>
      <w:r w:rsidR="00EA3479">
        <w:rPr>
          <w:rFonts w:ascii="Arial" w:hAnsi="Arial" w:cs="Arial"/>
        </w:rPr>
        <w:t>mechaniczną</w:t>
      </w:r>
      <w:r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Układ cieczowy: stal kwasoodporna 1</w:t>
      </w:r>
      <w:r w:rsidR="00005EA0">
        <w:rPr>
          <w:rFonts w:ascii="Arial" w:hAnsi="Arial" w:cs="Arial"/>
        </w:rPr>
        <w:t>/</w:t>
      </w:r>
      <w:r>
        <w:rPr>
          <w:rFonts w:ascii="Arial" w:hAnsi="Arial" w:cs="Arial"/>
        </w:rPr>
        <w:t>2”, rozpylacze co 50 cm;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5 sekcji </w:t>
      </w:r>
      <w:r w:rsidR="00EA3479">
        <w:rPr>
          <w:rFonts w:ascii="Arial" w:hAnsi="Arial" w:cs="Arial"/>
        </w:rPr>
        <w:t>układu cieczowego;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Głowice 3-pozycyjne z rozpylaczami;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Koła 9,5x44”;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Oś z rozstawem kół 1,5-2,0 m;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2-obwodowy pneumatyczny układ hamulcowy;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Oświetlenie nocne belki LED .</w:t>
      </w:r>
      <w:bookmarkStart w:id="0" w:name="_GoBack"/>
      <w:bookmarkEnd w:id="0"/>
    </w:p>
    <w:sectPr w:rsidR="00EA3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31DC"/>
    <w:multiLevelType w:val="hybridMultilevel"/>
    <w:tmpl w:val="A97EE588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74AF4"/>
    <w:multiLevelType w:val="hybridMultilevel"/>
    <w:tmpl w:val="4AB2246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1E486E"/>
    <w:multiLevelType w:val="hybridMultilevel"/>
    <w:tmpl w:val="0054EEB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B867AB"/>
    <w:multiLevelType w:val="hybridMultilevel"/>
    <w:tmpl w:val="0B341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077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A4FD1"/>
    <w:multiLevelType w:val="hybridMultilevel"/>
    <w:tmpl w:val="729060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A93D6C"/>
    <w:multiLevelType w:val="hybridMultilevel"/>
    <w:tmpl w:val="01BE5758"/>
    <w:lvl w:ilvl="0" w:tplc="03FC5E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46808"/>
    <w:multiLevelType w:val="hybridMultilevel"/>
    <w:tmpl w:val="9A623F04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D21824"/>
    <w:multiLevelType w:val="hybridMultilevel"/>
    <w:tmpl w:val="AF26BFCA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4897A76"/>
    <w:multiLevelType w:val="hybridMultilevel"/>
    <w:tmpl w:val="A3EADA2E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D42187F"/>
    <w:multiLevelType w:val="hybridMultilevel"/>
    <w:tmpl w:val="CCF209A0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FC03304"/>
    <w:multiLevelType w:val="hybridMultilevel"/>
    <w:tmpl w:val="C3729C78"/>
    <w:lvl w:ilvl="0" w:tplc="EE4433E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333CD"/>
    <w:multiLevelType w:val="hybridMultilevel"/>
    <w:tmpl w:val="27C4E6F0"/>
    <w:lvl w:ilvl="0" w:tplc="93E07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F6C00"/>
    <w:multiLevelType w:val="hybridMultilevel"/>
    <w:tmpl w:val="3F4CCC32"/>
    <w:lvl w:ilvl="0" w:tplc="56A0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B4869"/>
    <w:multiLevelType w:val="hybridMultilevel"/>
    <w:tmpl w:val="7376DAC4"/>
    <w:lvl w:ilvl="0" w:tplc="03FC5E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80048"/>
    <w:multiLevelType w:val="hybridMultilevel"/>
    <w:tmpl w:val="DF8202A6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6E2934"/>
    <w:multiLevelType w:val="hybridMultilevel"/>
    <w:tmpl w:val="F3C8F8D0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4"/>
  </w:num>
  <w:num w:numId="5">
    <w:abstractNumId w:val="1"/>
  </w:num>
  <w:num w:numId="6">
    <w:abstractNumId w:val="12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9"/>
  </w:num>
  <w:num w:numId="12">
    <w:abstractNumId w:val="10"/>
  </w:num>
  <w:num w:numId="13">
    <w:abstractNumId w:val="0"/>
  </w:num>
  <w:num w:numId="14">
    <w:abstractNumId w:val="6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3"/>
    <w:rsid w:val="00005EA0"/>
    <w:rsid w:val="00007487"/>
    <w:rsid w:val="000F0C52"/>
    <w:rsid w:val="002204B0"/>
    <w:rsid w:val="00245B74"/>
    <w:rsid w:val="00296CCB"/>
    <w:rsid w:val="0038667F"/>
    <w:rsid w:val="00413706"/>
    <w:rsid w:val="00440BB9"/>
    <w:rsid w:val="004C2476"/>
    <w:rsid w:val="004C4A16"/>
    <w:rsid w:val="004D40FC"/>
    <w:rsid w:val="004F2550"/>
    <w:rsid w:val="005916C6"/>
    <w:rsid w:val="00633C0F"/>
    <w:rsid w:val="00877289"/>
    <w:rsid w:val="009F709A"/>
    <w:rsid w:val="00B61253"/>
    <w:rsid w:val="00B67B77"/>
    <w:rsid w:val="00BA45A4"/>
    <w:rsid w:val="00BF326E"/>
    <w:rsid w:val="00C0131F"/>
    <w:rsid w:val="00C553D3"/>
    <w:rsid w:val="00C609EF"/>
    <w:rsid w:val="00D030C7"/>
    <w:rsid w:val="00E25D98"/>
    <w:rsid w:val="00EA3479"/>
    <w:rsid w:val="00F97A68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9A2E7-39EA-436F-93C3-AB17B4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8</cp:revision>
  <cp:lastPrinted>2024-09-20T07:30:00Z</cp:lastPrinted>
  <dcterms:created xsi:type="dcterms:W3CDTF">2023-11-27T11:41:00Z</dcterms:created>
  <dcterms:modified xsi:type="dcterms:W3CDTF">2024-09-20T07:30:00Z</dcterms:modified>
</cp:coreProperties>
</file>