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EDD" w:rsidRPr="00D65999" w:rsidRDefault="007C3EDD" w:rsidP="007C3EDD">
      <w:pPr>
        <w:spacing w:before="12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63331841"/>
      <w:r w:rsidRPr="007C3ED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4E3783">
        <w:rPr>
          <w:rFonts w:ascii="Times New Roman" w:hAnsi="Times New Roman" w:cs="Times New Roman"/>
          <w:sz w:val="18"/>
          <w:szCs w:val="18"/>
        </w:rPr>
        <w:t>8</w:t>
      </w:r>
      <w:r w:rsidRPr="007C3EDD">
        <w:rPr>
          <w:rFonts w:ascii="Times New Roman" w:hAnsi="Times New Roman" w:cs="Times New Roman"/>
          <w:sz w:val="18"/>
          <w:szCs w:val="18"/>
        </w:rPr>
        <w:t xml:space="preserve"> do </w:t>
      </w:r>
      <w:bookmarkEnd w:id="0"/>
      <w:r w:rsidR="004E3783">
        <w:rPr>
          <w:rFonts w:ascii="Times New Roman" w:eastAsia="Arial Unicode MS" w:hAnsi="Times New Roman" w:cs="Times New Roman"/>
          <w:color w:val="000000"/>
          <w:sz w:val="18"/>
          <w:szCs w:val="18"/>
        </w:rPr>
        <w:t>SWZ</w:t>
      </w:r>
    </w:p>
    <w:p w:rsidR="007C3EDD" w:rsidRDefault="007C3EDD" w:rsidP="00571EE8">
      <w:pPr>
        <w:pStyle w:val="Style5"/>
        <w:widowControl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4E2F54" w:rsidRPr="007C71DA" w:rsidRDefault="004E3783" w:rsidP="00571EE8">
      <w:pPr>
        <w:pStyle w:val="Style5"/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Projektowane postanowienia umowy</w:t>
      </w:r>
    </w:p>
    <w:p w:rsidR="004E2F54" w:rsidRPr="007C71DA" w:rsidRDefault="004E3783">
      <w:pPr>
        <w:pStyle w:val="Style5"/>
        <w:widowControl/>
        <w:tabs>
          <w:tab w:val="left" w:leader="dot" w:pos="2568"/>
          <w:tab w:val="left" w:leader="dot" w:pos="3730"/>
        </w:tabs>
        <w:spacing w:before="178"/>
        <w:ind w:right="14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Umowa </w:t>
      </w:r>
    </w:p>
    <w:p w:rsidR="004E2F54" w:rsidRPr="007C71DA" w:rsidRDefault="004E2F54">
      <w:pPr>
        <w:pStyle w:val="Style2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7C71DA" w:rsidRPr="007C71DA" w:rsidRDefault="007C71DA" w:rsidP="007C71DA">
      <w:pPr>
        <w:widowControl/>
        <w:tabs>
          <w:tab w:val="left" w:leader="dot" w:pos="2990"/>
        </w:tabs>
        <w:spacing w:before="62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Zawarta w dniu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  <w:t>pomiędzy:</w:t>
      </w:r>
    </w:p>
    <w:p w:rsidR="007C71DA" w:rsidRPr="007C71DA" w:rsidRDefault="007C71DA" w:rsidP="007C71DA">
      <w:pPr>
        <w:widowControl/>
        <w:spacing w:line="240" w:lineRule="exact"/>
        <w:ind w:right="8064"/>
        <w:rPr>
          <w:rFonts w:ascii="Times New Roman" w:hAnsi="Times New Roman" w:cs="Times New Roman"/>
          <w:sz w:val="20"/>
          <w:szCs w:val="20"/>
        </w:rPr>
      </w:pPr>
    </w:p>
    <w:p w:rsidR="007C3EDD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Zespołem Szkół Centrum Kształcenia Rolniczego im. Zesłańców Sybiru w Bobowicku,</w:t>
      </w:r>
      <w:r w:rsidR="00571EE8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ul.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M</w:t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iędzyrzecka 7a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,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br/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66-300 Bobowicko,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 NIP : 596-10-50-881 ; REGON: 000096543,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zwanym 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br/>
        <w:t xml:space="preserve">w treści umowy </w:t>
      </w:r>
      <w:r w:rsidRPr="007C71DA">
        <w:rPr>
          <w:rFonts w:ascii="Times New Roman" w:hAnsi="Times New Roman" w:cs="Times New Roman"/>
          <w:b/>
          <w:kern w:val="3"/>
          <w:sz w:val="20"/>
          <w:szCs w:val="20"/>
          <w:lang w:eastAsia="en-US"/>
        </w:rPr>
        <w:t>Zamawiającym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, reprezentowaną przez: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after="16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>Daniela Drzymałę - Dyrektora</w:t>
      </w:r>
    </w:p>
    <w:p w:rsidR="007C71DA" w:rsidRPr="007C71DA" w:rsidRDefault="007C71DA" w:rsidP="007C71DA">
      <w:pPr>
        <w:widowControl/>
        <w:tabs>
          <w:tab w:val="left" w:leader="dot" w:pos="7248"/>
        </w:tabs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oraz firmą: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 siedzibą w</w:t>
      </w:r>
    </w:p>
    <w:p w:rsidR="007C71DA" w:rsidRPr="007C71DA" w:rsidRDefault="007C71DA" w:rsidP="007C71DA">
      <w:pPr>
        <w:widowControl/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NIP:</w:t>
      </w:r>
    </w:p>
    <w:p w:rsidR="007C71DA" w:rsidRPr="007C71DA" w:rsidRDefault="007C71DA" w:rsidP="007C71DA">
      <w:pPr>
        <w:widowControl/>
        <w:tabs>
          <w:tab w:val="left" w:leader="dot" w:pos="5630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działającą na podstawie: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tabs>
          <w:tab w:val="left" w:leader="dot" w:pos="5587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którą reprezentuje: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line="398" w:lineRule="exact"/>
        <w:ind w:right="-1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 xml:space="preserve">zwaną w dalszej części </w:t>
      </w:r>
      <w:r w:rsidRPr="007C7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"Wykonawcą" 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>o następującej treści:</w:t>
      </w:r>
    </w:p>
    <w:p w:rsidR="004E2F54" w:rsidRPr="007C71DA" w:rsidRDefault="004E2F54">
      <w:pPr>
        <w:pStyle w:val="Style2"/>
        <w:widowControl/>
        <w:spacing w:before="13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Niniejsza umowa została zawarta w wyniku postępowania przepro</w:t>
      </w:r>
      <w:r w:rsidR="007C71DA" w:rsidRPr="007C71DA">
        <w:rPr>
          <w:rStyle w:val="FontStyle12"/>
          <w:rFonts w:ascii="Times New Roman" w:hAnsi="Times New Roman" w:cs="Times New Roman"/>
          <w:sz w:val="20"/>
          <w:szCs w:val="20"/>
        </w:rPr>
        <w:t>wadzonego w trybie podstawowym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 Postępowanie przeprowadzono zostało na podstawie przepisów ustawy z dnia 11 września 2019 r. - Prawo zam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>ówień publicznych (Dz. U. z 2021 r. poz. 1129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ze zm.) - dalej </w:t>
      </w:r>
      <w:proofErr w:type="spellStart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p.z.p</w:t>
      </w:r>
      <w:proofErr w:type="spellEnd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Pr="007C71DA" w:rsidRDefault="004E2F54">
      <w:pPr>
        <w:pStyle w:val="Style2"/>
        <w:widowControl/>
        <w:spacing w:before="163"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Pomiędzy Zamawiającym i Wykonawcą została zawarta umowa o następującej treści:</w:t>
      </w:r>
    </w:p>
    <w:p w:rsidR="004E2F54" w:rsidRPr="007C71DA" w:rsidRDefault="004E2F54" w:rsidP="007C71DA">
      <w:pPr>
        <w:pStyle w:val="Style5"/>
        <w:widowControl/>
        <w:spacing w:line="240" w:lineRule="exact"/>
        <w:ind w:right="38"/>
        <w:jc w:val="left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4E2F54">
      <w:pPr>
        <w:pStyle w:val="Style5"/>
        <w:widowControl/>
        <w:spacing w:before="101"/>
        <w:ind w:right="38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1</w:t>
      </w:r>
    </w:p>
    <w:p w:rsidR="004E2F54" w:rsidRPr="007C71DA" w:rsidRDefault="004E2F54">
      <w:pPr>
        <w:pStyle w:val="Style5"/>
        <w:widowControl/>
        <w:spacing w:before="130"/>
        <w:ind w:right="1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Przedmiot umowy i zasady realizacji</w:t>
      </w:r>
    </w:p>
    <w:p w:rsidR="0007161A" w:rsidRDefault="004E2F54" w:rsidP="0007161A">
      <w:pPr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Przedmiotem niniejszej umowy jest wykonanie zadania</w:t>
      </w:r>
      <w:r w:rsidRPr="0007161A">
        <w:rPr>
          <w:rStyle w:val="FontStyle12"/>
          <w:sz w:val="20"/>
          <w:szCs w:val="20"/>
        </w:rPr>
        <w:t xml:space="preserve">: </w:t>
      </w:r>
      <w:bookmarkStart w:id="1" w:name="_Hlk6333214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„</w:t>
      </w:r>
      <w:r w:rsidR="005D5F61">
        <w:rPr>
          <w:rFonts w:ascii="Times New Roman" w:hAnsi="Times New Roman" w:cs="Times New Roman"/>
          <w:b/>
          <w:bCs/>
          <w:sz w:val="20"/>
          <w:szCs w:val="20"/>
        </w:rPr>
        <w:t>Zakup i dostawa samochodu osobowego</w:t>
      </w:r>
      <w:bookmarkStart w:id="2" w:name="_GoBack"/>
      <w:bookmarkEnd w:id="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”</w:t>
      </w:r>
      <w:r w:rsidR="0007161A">
        <w:rPr>
          <w:rFonts w:eastAsia="Calibri"/>
          <w:b/>
          <w:bCs/>
          <w:sz w:val="20"/>
          <w:szCs w:val="20"/>
          <w:lang w:eastAsia="en-US"/>
        </w:rPr>
        <w:t xml:space="preserve"> </w:t>
      </w:r>
      <w:bookmarkEnd w:id="1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- zgodnie z dokumentami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z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amówienia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Default="004E2F54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Przedmiot zamówienia będzie realizowany zgodnie z ofertą Wykonawcy.</w:t>
      </w:r>
    </w:p>
    <w:p w:rsidR="00571EE8" w:rsidRPr="0007161A" w:rsidRDefault="00571EE8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zobowiązuje się do realizacji niniejszej umowy zgodnie z zasadami wiedzy technicznej </w:t>
      </w:r>
      <w:r w:rsidR="007C3EDD" w:rsidRPr="0007161A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i obowiązującymi w Rzeczypospolitej Polskiej przepisami prawa powszechnie obowiązującego.</w:t>
      </w:r>
    </w:p>
    <w:p w:rsidR="00571EE8" w:rsidRPr="007C71DA" w:rsidRDefault="00571EE8" w:rsidP="0007161A">
      <w:pPr>
        <w:pStyle w:val="Style3"/>
        <w:widowControl/>
        <w:numPr>
          <w:ilvl w:val="0"/>
          <w:numId w:val="56"/>
        </w:numPr>
        <w:tabs>
          <w:tab w:val="left" w:pos="394"/>
        </w:tabs>
        <w:spacing w:line="240" w:lineRule="auto"/>
        <w:ind w:right="10" w:hanging="72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i Wykonawca wybrany w postępowaniu o udzielenie zamówienia obowiązani są współdziałać przy wykonaniu umowy w sprawie zamówienia publicznego w celu należytej realizacji zamówienia.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2</w:t>
      </w:r>
    </w:p>
    <w:p w:rsidR="00571EE8" w:rsidRPr="007C71DA" w:rsidRDefault="00571EE8" w:rsidP="00571EE8">
      <w:pPr>
        <w:pStyle w:val="Style5"/>
        <w:widowControl/>
        <w:spacing w:before="139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Oświadczenie Wykonawcy</w:t>
      </w:r>
    </w:p>
    <w:p w:rsidR="00571EE8" w:rsidRPr="00571EE8" w:rsidRDefault="00571EE8" w:rsidP="00571EE8">
      <w:pPr>
        <w:pStyle w:val="Style3"/>
        <w:widowControl/>
        <w:numPr>
          <w:ilvl w:val="0"/>
          <w:numId w:val="3"/>
        </w:numPr>
        <w:tabs>
          <w:tab w:val="left" w:pos="394"/>
        </w:tabs>
        <w:spacing w:before="173"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przed podpisaniem niniejszej umowy: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zapoznał się i akceptuje do wykonania przedmiot umowy określony w § 1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,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stwierdził, że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któr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ma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być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technicznie wykonaln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a wiedza i zdobyte informacje eliminują ryzyka związane z niewykonaniem przedmiotu umowy bądź nienależytym wykonaniem z przyczyn dających się ustalić przed przystąpieniem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posiada wiedzę, doświadczenie i środki niezbędne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nie jest stroną żadnej umowy, na mocy której zawarcie i wykonanie niniejszej umowy wymagałoby zgody osoby trzeciej oraz zobowiązuje się do niezawierania umów, których wykonanie uczyniłoby całkowicie lub częściowo niemożliwym wykonanie niniejszej umowy, lub wykonanie niniejszej umowy w sposób należyty.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3</w:t>
      </w:r>
    </w:p>
    <w:p w:rsidR="00571EE8" w:rsidRPr="007C71DA" w:rsidRDefault="00571EE8" w:rsidP="00571EE8">
      <w:pPr>
        <w:pStyle w:val="Style4"/>
        <w:widowControl/>
        <w:spacing w:before="139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Czas trwania umowy</w:t>
      </w:r>
    </w:p>
    <w:p w:rsidR="00571EE8" w:rsidRPr="007C71DA" w:rsidRDefault="00571EE8" w:rsidP="00571EE8">
      <w:pPr>
        <w:pStyle w:val="Style3"/>
        <w:widowControl/>
        <w:numPr>
          <w:ilvl w:val="0"/>
          <w:numId w:val="6"/>
        </w:numPr>
        <w:tabs>
          <w:tab w:val="left" w:pos="394"/>
          <w:tab w:val="left" w:leader="dot" w:pos="7704"/>
        </w:tabs>
        <w:spacing w:before="173" w:line="240" w:lineRule="auto"/>
        <w:ind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wykonać całość przedmiotu umowy w terminie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dni od dnia zawarcia</w:t>
      </w:r>
    </w:p>
    <w:p w:rsidR="00571EE8" w:rsidRPr="007C71DA" w:rsidRDefault="00571EE8" w:rsidP="00571EE8">
      <w:pPr>
        <w:pStyle w:val="Style2"/>
        <w:widowControl/>
        <w:tabs>
          <w:tab w:val="left" w:leader="dot" w:pos="3072"/>
        </w:tabs>
        <w:spacing w:before="53" w:line="240" w:lineRule="auto"/>
        <w:ind w:left="408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umowy tj. do dnia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r. Przez zakończenie całości przedmiotu umowy rozumie się wykonanie</w:t>
      </w:r>
    </w:p>
    <w:p w:rsidR="00571EE8" w:rsidRPr="007C71DA" w:rsidRDefault="00571EE8" w:rsidP="00571EE8">
      <w:pPr>
        <w:pStyle w:val="Style2"/>
        <w:widowControl/>
        <w:spacing w:before="10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wszystkich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określonych w dokumentacji stanowiącej załącznik do SWZ, dokonanie końcowego odbioru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oraz wykonanie wszystkich pozostałych obowiązków wynikających z postanowień niniejszej umowy,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szczególności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wskazanych 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9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Umowy.</w:t>
      </w:r>
    </w:p>
    <w:p w:rsidR="00571EE8" w:rsidRPr="007C71DA" w:rsidRDefault="00571EE8" w:rsidP="00571EE8">
      <w:pPr>
        <w:pStyle w:val="Style4"/>
        <w:widowControl/>
        <w:spacing w:before="91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4</w:t>
      </w:r>
    </w:p>
    <w:p w:rsidR="00571EE8" w:rsidRPr="007C71DA" w:rsidRDefault="00571EE8" w:rsidP="00571EE8">
      <w:pPr>
        <w:pStyle w:val="Style4"/>
        <w:widowControl/>
        <w:spacing w:line="384" w:lineRule="exact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Obowiązki Wykonawcy</w:t>
      </w:r>
    </w:p>
    <w:p w:rsidR="00571EE8" w:rsidRPr="007C71DA" w:rsidRDefault="00571EE8" w:rsidP="00406A98">
      <w:pPr>
        <w:pStyle w:val="Style2"/>
        <w:widowControl/>
        <w:spacing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Do obowiązków Wykonawcy należy w szczególności:</w:t>
      </w:r>
    </w:p>
    <w:p w:rsidR="00571EE8" w:rsidRPr="007C71DA" w:rsidRDefault="00571EE8" w:rsidP="00406A98">
      <w:pPr>
        <w:pStyle w:val="Style3"/>
        <w:widowControl/>
        <w:numPr>
          <w:ilvl w:val="0"/>
          <w:numId w:val="15"/>
        </w:numPr>
        <w:tabs>
          <w:tab w:val="left" w:pos="792"/>
        </w:tabs>
        <w:spacing w:line="240" w:lineRule="auto"/>
        <w:ind w:left="394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Rozpoczęcie oraz wykonanie i przekazanie Zamawiającemu całego przedmiotu umowy.</w:t>
      </w:r>
    </w:p>
    <w:p w:rsidR="00571EE8" w:rsidRPr="007C71DA" w:rsidRDefault="0007161A" w:rsidP="00406A98">
      <w:pPr>
        <w:pStyle w:val="Style3"/>
        <w:widowControl/>
        <w:tabs>
          <w:tab w:val="left" w:pos="782"/>
        </w:tabs>
        <w:spacing w:line="240" w:lineRule="auto"/>
        <w:ind w:left="782" w:hanging="3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b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Przekazanie Zamawiającemu po zakończeniu </w:t>
      </w:r>
      <w:r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kompletu dokumentów: certyfikatów i deklaracji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zgodności, atestów </w:t>
      </w:r>
      <w:r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07161A" w:rsidP="00406A98">
      <w:pPr>
        <w:pStyle w:val="Style1"/>
        <w:widowControl/>
        <w:spacing w:line="240" w:lineRule="auto"/>
        <w:ind w:left="40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c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   Podejmowanie wszystkich działań w celu zapobiegania wypadkom, powstaniu szkód osób trzecich.</w:t>
      </w:r>
    </w:p>
    <w:p w:rsidR="00571EE8" w:rsidRPr="007C71DA" w:rsidRDefault="00571EE8" w:rsidP="00406A9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40" w:lineRule="auto"/>
        <w:ind w:left="384" w:right="10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we własnym zakresie zabezpieczyć i chronić przed zniszczeniem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 czasu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odbioru (końcowego) przez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64" w:lineRule="exact"/>
        <w:ind w:left="384" w:right="5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ponosi całkowitą i wyłączną odpowiedzialność za szkody wyrządzone Zamawiającemu lub osobom trzecim będące skutkiem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realizacji 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Wykonawcę.</w:t>
      </w:r>
    </w:p>
    <w:p w:rsidR="00571EE8" w:rsidRPr="007C71DA" w:rsidRDefault="00571EE8" w:rsidP="00103A3D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5</w:t>
      </w:r>
    </w:p>
    <w:p w:rsidR="00571EE8" w:rsidRPr="007C71DA" w:rsidRDefault="00571EE8" w:rsidP="00571EE8">
      <w:pPr>
        <w:pStyle w:val="Style4"/>
        <w:widowControl/>
        <w:spacing w:before="139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Wynagrodzenie Wykonawcy</w:t>
      </w:r>
    </w:p>
    <w:p w:rsidR="00571EE8" w:rsidRPr="007C71DA" w:rsidRDefault="00571EE8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1. Za wykonanie całości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ryczałtowe  wynagrodzenie  w   kwocie: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t>…………………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 brutto, słownie: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:rsidR="00571EE8" w:rsidRPr="007C71DA" w:rsidRDefault="00571EE8" w:rsidP="00571EE8">
      <w:pPr>
        <w:pStyle w:val="Style3"/>
        <w:widowControl/>
        <w:numPr>
          <w:ilvl w:val="0"/>
          <w:numId w:val="18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 dotyczy całościowej realizacji przedmiotu umowy wraz z wszelkimi kosztami związanymi z odbiorem końcowym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włączając w to próby, sprawdzenia (oznakowanie, pomiary, ekspertyzy, itp.) oraz rozruch.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6</w:t>
      </w:r>
    </w:p>
    <w:p w:rsidR="00571EE8" w:rsidRPr="007C71DA" w:rsidRDefault="00571EE8" w:rsidP="00571EE8">
      <w:pPr>
        <w:pStyle w:val="Style4"/>
        <w:widowControl/>
        <w:spacing w:before="130" w:line="240" w:lineRule="auto"/>
        <w:ind w:right="1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Warunki płatności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Podstawą wystawienia końcowej faktury VAT przez Wykonawcę oraz zapłaty należności przez Zamawiającego będzie protokół odbioru końcowego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zatwierdzony pisemnie przez Zamawiającego, a także przekazanie Zamawiającemu wszelkich niezbędnych certyfikatów, deklaracji zgodności i atestów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15" w:line="269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Rozliczenie końcowe nastąpi na podstawie faktury końcowej wystawionej w oparciu o protokół odbioru końcowego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Warunkiem zapłaty należności z tytułu faktury końcowej, jest usunięcie przez Wykonawcę stwierdzonych przy odbiorze końcowym wad i usterek i usunięcie niekompletności dokumentacji, w przypadku jej zaistnienia.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będzie płatna do 30 dni od daty doręczenia prawidłowo wystawionej faktury, z zastrzeżeniem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ust.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3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68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niepotwierdzona ostatecznym protokołem odbioru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zostanie odesłana.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 dzień dokonania zapłaty przyjmuje się dzień obciążenia rachunku bankowego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Jednocześnie Zamawiający oświadcza, a Wykonawca wyraża zgodę na to, że płatność zrealizowana zostanie tylko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i wyłącznie na wskazany w fakturze rachunek bankowy w drodze Mechanizmu Podzielonej Płatności, o którym mowa w art 108a ust. 2 ustawy z dnia 11 marca 2004 r. o podatku od towarów i usług (t. j. Dz. U. z 2020r. poz. 106 ze zm.). W przypadku braku możliwości realizacji takiego rodzaju płatności, leżącej po stronie Wykonawcy, zostanie ona zrealizowana wyłącznie na rachunek bankowy Wykonawcy widniejący w Wykazie podmiotów zarejestrowanych jako podatnicy VAT, niezarejestrowanych oraz wykreślonych i przywróconych do rejestru VAT, o którym mowa w art. 96b ust 1 ustawy z dnia 11 marca 2004 r. o podatku od towarów i usług (t. j. Dz. U. z 2020r.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poz. 106 ze zm.). Termin płatności w takim przypadku biegnie od chwili poinformowania Zamawiającego przez Wykonawcę o rachunku spełniającym w/w wymaganie.</w:t>
      </w:r>
    </w:p>
    <w:p w:rsidR="007C3EDD" w:rsidRDefault="007C3ED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103A3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 xml:space="preserve"> 7</w:t>
      </w:r>
    </w:p>
    <w:p w:rsidR="00571EE8" w:rsidRPr="007C71DA" w:rsidRDefault="00571EE8" w:rsidP="0085419E">
      <w:pPr>
        <w:pStyle w:val="Style4"/>
        <w:widowControl/>
        <w:spacing w:before="178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Ubezpieczenie</w:t>
      </w:r>
    </w:p>
    <w:p w:rsidR="00571EE8" w:rsidRPr="007C71DA" w:rsidRDefault="00571EE8" w:rsidP="007D0EFE">
      <w:pPr>
        <w:pStyle w:val="Style3"/>
        <w:widowControl/>
        <w:numPr>
          <w:ilvl w:val="0"/>
          <w:numId w:val="21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posiada ubezpieczenie od odpowiedzialności cywilnej z tytułu prowadzonej działalności na kwotę nie mniejszą niż wartość realizowanej umowy.</w:t>
      </w:r>
    </w:p>
    <w:p w:rsidR="00103A3D" w:rsidRDefault="0085419E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8</w:t>
      </w:r>
    </w:p>
    <w:p w:rsidR="00571EE8" w:rsidRPr="00103A3D" w:rsidRDefault="00571EE8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b w:val="0"/>
          <w:bCs w:val="0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Odbiór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dostawy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przedłożyć Zamawiającemu komp</w:t>
      </w:r>
      <w:r>
        <w:rPr>
          <w:rStyle w:val="FontStyle12"/>
          <w:rFonts w:ascii="Times New Roman" w:hAnsi="Times New Roman" w:cs="Times New Roman"/>
          <w:sz w:val="20"/>
          <w:szCs w:val="20"/>
        </w:rPr>
        <w:t>let dokumentów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niezbędnych do dokonania odbioru ostatecznego przedmiotu umowy na 5 dni przed terminem ostatecznego odbioru umowy.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Niezależnie od obowiązków, o których mowa w ust. 2, o fakcie zakończenia wykonywania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niezwłocznie informuje Zamawiającego, który w terminie do 5 dni wyznaczy datę rozpoczęcia procedury odbiorowej wykonania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do zawiadomienia Zamawiającego o usunięciu wad oraz zgłoszenia gotowości odbioru zakwestionowan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uprzednio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. 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może podjąć decyzję o przerwaniu czynności odbioru, jeżeli w czasie tych czynności ujawniono istnienie wady lub braki w dokumentacji, aż do czasu ich usunięcia.</w:t>
      </w:r>
    </w:p>
    <w:p w:rsidR="00103A3D" w:rsidRPr="00103A3D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gdy usterki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, wady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nie dadzą się usunąć Zamawiającemu przysługiwać będzie prawo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 proporcjonalnego obniżenia wynagrodzenia bądź do odstąpienia od umowy.</w:t>
      </w:r>
    </w:p>
    <w:p w:rsidR="007D0EFE" w:rsidRDefault="0085419E" w:rsidP="007D0EFE">
      <w:pPr>
        <w:pStyle w:val="Style5"/>
        <w:widowControl/>
        <w:tabs>
          <w:tab w:val="left" w:pos="5812"/>
        </w:tabs>
        <w:spacing w:before="120" w:line="264" w:lineRule="exact"/>
        <w:ind w:left="4321" w:right="4099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9</w:t>
      </w:r>
    </w:p>
    <w:p w:rsidR="00103A3D" w:rsidRPr="007C71DA" w:rsidRDefault="00103A3D" w:rsidP="007D0EFE">
      <w:pPr>
        <w:pStyle w:val="Style5"/>
        <w:widowControl/>
        <w:tabs>
          <w:tab w:val="left" w:pos="5812"/>
        </w:tabs>
        <w:spacing w:before="120" w:line="264" w:lineRule="exact"/>
        <w:ind w:left="4320" w:right="410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Gwarancja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</w:tabs>
        <w:spacing w:before="106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udziela Zamawiającemu gwarancji na przedmiot zamówienia oraz wszelkie urządzenia objęte przedmiotem zamówienia.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  <w:tab w:val="left" w:leader="dot" w:pos="8746"/>
        </w:tabs>
        <w:spacing w:before="163" w:line="240" w:lineRule="auto"/>
        <w:ind w:right="5"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Okres gwarancyjny liczony jest od daty odbioru końcowego bez wad oraz usterek i wynosi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miesięcy.</w:t>
      </w:r>
    </w:p>
    <w:p w:rsidR="00103A3D" w:rsidRPr="007C71DA" w:rsidRDefault="00103A3D" w:rsidP="007D0EFE">
      <w:pPr>
        <w:pStyle w:val="Style2"/>
        <w:widowControl/>
        <w:spacing w:before="53" w:line="240" w:lineRule="auto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na poszczególne urządzenia udzielona jest gwarancja producenta na okres dłuższy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niż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miesięcy, okres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g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warancji udzielonej przez Wykonawcę odpowiada okresowi gwarancji udzielonej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producenta.</w:t>
      </w:r>
    </w:p>
    <w:p w:rsidR="00103A3D" w:rsidRPr="007C71DA" w:rsidRDefault="00103A3D" w:rsidP="007D0EFE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obowiązany jest poinformować Zamawiającego czy i na jakie urządzenia obowiązuje gwarancja producenta z podaniem okresu na jaki została ona udzielona, a także przedstawić Zamawiającemu karty gwarancyjne.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do usunięcia wad i usterek na własny koszt, w najkrótszym możliwym terminie uwzględniającym techniczne możliwości ich usunięcia, jednak nie dłuższym niż termin określony przez Zamawiającego pisemnie.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 usunięcia przez Wykonawcę wad i usterek we wskazanym w ust. 4 niniejszego paragrafu terminie, od chwili upływu tego terminu Wykonawca będzie podlegał z tego tytułu karom umownym zgodnie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postanowieniami § 1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0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niniejszej umowy. W takim przypadku Zamawiający ma prawo, po uprzednim powiadomieniu Wykonawcy pisemnie usunąć wady i usterki własnym staraniem, a poniesionymi kosztami w całości obciążyć Wykonawcę, w szczególności poprzez zaspokojenie się z kwoty, o której mowa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7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niniejszej umowy. W przypadku, gdy koszty usunięcia usterek przewyższą wartość tej kwoty, Zamawiający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dodatkowo obciąży Wykonawcę poniesionymi kosztami, a Wykonawca będzie zobowiązany do ich zapłaty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terminie 7 dni od daty przekazania mu wystawionej przez Zamawiającego faktury VAT</w:t>
      </w:r>
    </w:p>
    <w:p w:rsidR="00406A98" w:rsidRDefault="00406A98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85419E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0</w:t>
      </w:r>
    </w:p>
    <w:p w:rsidR="00103A3D" w:rsidRPr="007C71DA" w:rsidRDefault="00103A3D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Kary umowne</w:t>
      </w:r>
    </w:p>
    <w:p w:rsidR="00103A3D" w:rsidRPr="007C71DA" w:rsidRDefault="00103A3D" w:rsidP="00103A3D">
      <w:pPr>
        <w:pStyle w:val="Style1"/>
        <w:widowControl/>
        <w:spacing w:before="120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Wykonawca zapłaci Zamawiającemu następujące kary umowne: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3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odstąpienia od umowy lub jej rozwiązania przez którąkolwiek ze stron z przyczyn leżących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 stronie Wykonawcy - 15 % wartości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za każdy dzień zwłoki w wykonaniu przedmiotu umowy w terminie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wskazanym w § 3 ust. 1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 -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wysokości 0,5% wartości umownego wynagrodzenia brutto,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nieterminowe (bez względu na przyczynę) usunięcie wad i usterek, do usunięcia których Wykonawca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jest zobowiązany z tytułu udzielonej gwarancji lub rękojmi - 0,5% wartości wynagrodzenia umownego brutto za każdy dzień zwłoki w stosunku do terminu, w którym miało nastąpić usunięcie wady,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wykonywanie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podwykonawców bez zgody Zamawiającego w wysokości 10 %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5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braku zapłaty lub nieterminowej zapłaty wynagrodzenia należnego podwykonawcom lub dalszym podwykonawcom w wysokości 0,5% wartości umownego wynagrodzenia brutto za każdy dzień opóźnienia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zapłacie,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nieprzedłożenia do zaakceptowania projektu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lub projektu jej zmiany w wysokości 0,5% wartości umownego wynagrodzenia brutto za każdy dzień opóźnienia w przedłożeniu do zaakceptowania projektu umowy o podwykonawstwo,</w:t>
      </w:r>
    </w:p>
    <w:p w:rsidR="00103A3D" w:rsidRPr="007C71DA" w:rsidRDefault="00103A3D" w:rsidP="00103A3D">
      <w:pPr>
        <w:pStyle w:val="Style3"/>
        <w:widowControl/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i)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w przypadku nieprzedłożenia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podwykonawstwo lub jej zmiany w wysokości 0,5% wartości umownego wynagrodzenia brutto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każdy dzień opóźnienia w przedłożeniu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podwykonawstwo lub jej zmiany,</w:t>
      </w:r>
    </w:p>
    <w:p w:rsidR="0085419E" w:rsidRPr="007C71DA" w:rsidRDefault="0085419E" w:rsidP="0085419E">
      <w:pPr>
        <w:pStyle w:val="Style1"/>
        <w:widowControl/>
        <w:spacing w:line="264" w:lineRule="exact"/>
        <w:ind w:left="792" w:hanging="42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j) w przypadku braku zmiany umowy o podwykonawstwo w zakresie terminu zapłaty - niezgodnej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postanowieniami treści umowy i specyfikacji istotnych warunków zamówienia - w wysokości 0,5% wartości umownego wynagrodzenia brutto za każdy dzień opóźnienia w zmianie umowy o podwykonawstwo w zakresie terminu zapłaty,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before="125" w:line="264" w:lineRule="exact"/>
        <w:ind w:left="394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Kary umowne określone w ust. 1 lit. b), c) niniejszego paragrafu ulegają podwojeniu przy opóźnieniu wynoszącym powyżej 10 dni.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Zamawiającemu przysługuje prawo do odszkodowania przekraczającego określone w umowie kary.</w:t>
      </w:r>
    </w:p>
    <w:p w:rsidR="0085419E" w:rsidRPr="0085419E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wyraża zgodę na potrącenie kar umownych z przysługującego mu wynagrodzenia.</w:t>
      </w:r>
    </w:p>
    <w:p w:rsidR="0085419E" w:rsidRPr="0085419E" w:rsidRDefault="0085419E" w:rsidP="0085419E">
      <w:pPr>
        <w:pStyle w:val="Style4"/>
        <w:widowControl/>
        <w:spacing w:before="154"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2D1E11">
        <w:rPr>
          <w:rStyle w:val="FontStyle11"/>
          <w:rFonts w:ascii="Times New Roman" w:hAnsi="Times New Roman" w:cs="Times New Roman"/>
          <w:sz w:val="20"/>
          <w:szCs w:val="20"/>
        </w:rPr>
        <w:t>1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Rozwiązanie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31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ma prawo odstąpić od umowy w całości lub w części jedynie w przypadku: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3"/>
        </w:numPr>
        <w:tabs>
          <w:tab w:val="left" w:pos="797"/>
        </w:tabs>
        <w:spacing w:before="158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zawarcia przez Wykonawcę umowy z podwykonawcą bez zgody Zamawiającego,</w:t>
      </w:r>
    </w:p>
    <w:p w:rsidR="0085419E" w:rsidRPr="007C71DA" w:rsidRDefault="0085419E" w:rsidP="0085419E">
      <w:pPr>
        <w:pStyle w:val="Style1"/>
        <w:widowControl/>
        <w:spacing w:before="163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- w terminie 30 dni od dnia powzięcia informacji o powyższych okolicznościach.</w:t>
      </w:r>
    </w:p>
    <w:p w:rsidR="0085419E" w:rsidRPr="007C71DA" w:rsidRDefault="0085419E" w:rsidP="0085419E">
      <w:pPr>
        <w:pStyle w:val="Style3"/>
        <w:widowControl/>
        <w:numPr>
          <w:ilvl w:val="0"/>
          <w:numId w:val="34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odstąpienie od umowy powinno nastąpić w formie pisemnej pod rygorem nieważności.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każdym przypadku dowodem doręczenia pisma o odstąpieniu od umowy jest dowód nadania pisma przez Zamawiającego listem poleconym za dowodem doręczenia na adres wykonawcy wskazany w ofercie przetargowej. Skutek rozwiązania umowy następuje z chwilą doręczenia pisma odstąpienia od umowy przez Zamawiającego Wykonawcy.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2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Podwykonawcy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82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dokonuje bezpośredniej zapłaty wymagalnego wynagrodzenia przysługującego Podwykonawcy lub dalszemu Podwykonawcy, który zawarł zaakceptowaną przez zamawiającego umowę o podwykonawstwo, której przedmiotem </w:t>
      </w:r>
      <w:r w:rsidR="00FF5218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przypadku uchylenia się od obowiązku zapłaty odpowiednio przez Wykonawcę, Podwykonawcę lub dalszego Podwykonawcę zamówienia na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1, dotyczy wyłącznie należności powstałych po zaakceptowaniu przez Zamawiającego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Bezpośrednia zapłata obejmuje wyłącznie należne wynagrodzenie, bez odsetek, należnych Podwykonawcy lub dalszemu Podwykonawcy.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których mowa w ust. 1. Zamawiający informuje o terminie zgłaszania uwag, nie krótszym niż 7 dni od dnia doręczenia tej informacji.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zgłoszenia uwag, o których mowa w ust. 4, w terminie wskazanym przez Zamawiającego, zamawiający może: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5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dokonania bezpośredniej zapłaty podwykonawcy lub dalszemu podwykonawcy, o których mowa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ust. 1, Zamawiający potrąca kwotę wypłaconego wynagrodzenia z wynagrodzenia należnego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Konieczność wielokrotnego dokonywania bezpośredniej zapłaty Podwykonawcy lub dalszemu Podwykonawcy,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których mowa w ust. 1, lub konieczność dokonania bezpośrednich zapłat na sumę większą niż 5% wartości umowy w sprawie zamówienia publicznego może stanowić podstawę do odstąpienia od umowy w sprawie zamówienia publicznego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Przepisy niniejszego paragrafu nie naruszają praw i obowiązków Zamawiającego, Wykonawcy, Podwykonawcy i dalszego Podwykonawcy wynikających z przepisów art. 6471 ustawy z dnia 23 kwietnia 1964 r. - Kodeks cywilny.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obowiązek przedłożenia Zamawiającemu projektu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a także projektu jej zmiany, oraz poświadczonej za zgodność z oryginałem kopii zawartej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jej zmian.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ma obowiązek przedłożenia Zamawiającemu poświadczonej za zgodność z oryginałem kopii zawartych umów o podwykonawstwo, których przedmiotem są dostawy lub usługi, oraz ich zmian;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zgłosi odpowiednio zastrzeżenia lub sprzeciw, jeżeli umowa o podwykonawstwo nie spełni wymagań określonych treścią niniejszej umowy i specyfikacji warunków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zamierzający zawrzeć umowę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jest obowiązany, w trakcie realizacji zamówienia publicznego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do przedłożenia Zamawiającemu projektu tej umowy, przy czym Podwykonawca lub dalszy Podwykonawca jest obowiązany dołączyć zgodę Wykonawcy na zawarcie umowy o podwykonawstwo o treści zgodnej z projektem umowy.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Termin zapłaty wynagrodzenia Podwykonawcy lub dalszemu Podwykonawcy przewidziany w umowie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nie może być dłuższy niż 30 dni od dnia doręczenia Wykonawcy, Podwykonawcy lub dalszemu Podwykonawcy faktury lub rachunku, potwierdzających wykonanie zleconej Podwykonawcy lub dalszemu Podwykonawcy dostawy.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Podwykonawca lub Wykonawca samodzielnie spełnia je w stopniu nie mniejszym niż wymagany w trakcie postępowania o udzielenie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w terminie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7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zgłasza zastrzeżenia do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i do projektu jej zmiany lub sprzeciwu do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do jej zmian - niespełniających wymagań określonych w specyfikacji warunków zamówienia, oraz gdy zapisy przewidują termin zapłaty wynagrodzenia dłuższy niż określony w ust. 13.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pisemnych zastrzeżeń do przedłożonego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dostawa,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określonym w ust. 15 uważa się za akceptację projektu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7 dni od dnia jej zawarcia.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pisemnego sprzeciwu do przedłożonej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w terminie określonym w ust. 15 uważa się za akceptację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są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dostawy lub usługi, w terminie 7 dni od dnia jej zawarcia, z wyłączeniem umów o podwykonawstwo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o wartości większej niż 50.000zł.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o którym mowa w ust. 19, jeżeli termin zapłaty wynagrodzenia jest dłuższy niż określony w ust. 13, zamawiający informuje o tym wykonawcę i wzywa go do doprowadzenia do zmiany tej umowy pod rygorem wystąpienia o zapłatę kary umownej.</w:t>
      </w:r>
    </w:p>
    <w:p w:rsidR="0085419E" w:rsidRPr="0061388D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63"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prawo do powierzania </w:t>
      </w:r>
      <w:r w:rsidR="00174F3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związan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 przedmiotem Umowy na zasadach</w:t>
      </w:r>
      <w:r w:rsidR="0061388D"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>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34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Powierzenie jakiejkolwiek części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podwykonawcy wymaga zachowania procedury określonej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art. 6471 KC, w braku której nie powstaje odpowiedzialność solidarna Zamawiającego względem podwykonawców. W celu uniknięcia jakichkolwiek wątpliwości, Wykonawca nie ma prawa zmienić umowy lub podpisać zaakceptowanego przez Zamawiającego projektu umowy z podwykonawcą poprzez podniesienie jego wynagrodzenia lub zmianę terminów płatności bez uprzedniej zgody Zamawiającego. Powyższe postanowienia będą miały zastosowanie odpowiednio do umów podwykonawcy z dalszym podwykonawcą.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gwarantuje, że jego podwykonawcy posiadać będą doświadczenie i stosowne kompetencje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zakresie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powierzonym im przez Wykonawcę.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umowach z podwykonawcami, Wykonawca zobowiązany jest zapewnić, by warunki wykonania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terminy i zasady płatności na rzecz podwykonawców były analogiczne do warunków przewidzianych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niniejszej Umowie. Dodatkowo, umowa z podwykonawcą zawierać będzie postanowienie przewidujące dokonanie pełnego rozliczenia z podwykonawcą za wykonan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niego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3 dni od daty podpisania protokołu odbioru końcowego.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jest zobowiązany przedstawić Zamawiającemu oświadczenia podwykonawców, iż nie zalega względem nich z zapłatą należnego im wynagrodzenia oraz na żądanie Zamawiającego dowody uiszczenia wynagrodzenia należnego podwykonawcom. W przypadku, gdy Wykonawca nie dostarczy Zamawiającemu w/w oświadczeń, Zamawiający będzie uprawniony do wstrzymania części należnych Wykonawcy płatności równych kwocie należnej podwykonawcy (podwykonawcom), którego (których) oświadczenia nie zostały przekazane Zamawiającemu, do czasu doręczenia przez Wykonawcę tych dokumentów.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celu uniknięcia jakichkolwiek wątpliwości, podwykonawca nie ma prawa, bez zgody zamawiającego pod rygorem nieważności, zmienić umowy z dalszym podwykonawcą. Zmiany umowy dokonane bez pisemnej zgody zamawiającego są w stosunku do zamawiającego i inwestora bezskuteczne.</w:t>
      </w:r>
    </w:p>
    <w:p w:rsidR="0085419E" w:rsidRPr="0085419E" w:rsidRDefault="0085419E" w:rsidP="0085419E">
      <w:pPr>
        <w:pStyle w:val="Style4"/>
        <w:widowControl/>
        <w:spacing w:before="178" w:line="240" w:lineRule="auto"/>
        <w:ind w:right="14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3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Zmiany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77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postanowień Umowy w stosunku do treści Oferty Wykonawcy możliwa jest w przypadku zaistnienia jednej z następujących okoliczności w zakresie i na warunkach 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Zmiany technologiczne spowodowane następującymi okolicznościami:</w:t>
      </w:r>
    </w:p>
    <w:p w:rsidR="0085419E" w:rsidRPr="007C71DA" w:rsidRDefault="0085419E" w:rsidP="0085419E">
      <w:pPr>
        <w:pStyle w:val="Style3"/>
        <w:widowControl/>
        <w:numPr>
          <w:ilvl w:val="0"/>
          <w:numId w:val="46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pojawienie się na rynku urządzeń nowszej generacji niż wskazane w SWZ, pozwalających na zaoszczędzenie kosztów realizacji przedmiotu Umowy lub kosztów eksploatacji wykonanego przedmiotu Umowy, lub umożliwiających uzyskanie lepszej jakości przedmiotu Umowy;</w:t>
      </w:r>
    </w:p>
    <w:p w:rsidR="0085419E" w:rsidRPr="007C71DA" w:rsidRDefault="0085419E" w:rsidP="0085419E">
      <w:pPr>
        <w:pStyle w:val="Style3"/>
        <w:widowControl/>
        <w:numPr>
          <w:ilvl w:val="0"/>
          <w:numId w:val="47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wystąpienia okoliczności wymienionych w ust. 2 powyżej możliwa jest zmiana sposobu wykonania, terminu wykonania Umowy, wynagrodzenia wykonania Przedmiotu Umowy.</w:t>
      </w:r>
    </w:p>
    <w:p w:rsidR="0085419E" w:rsidRPr="0085419E" w:rsidRDefault="0085419E" w:rsidP="00406A98">
      <w:pPr>
        <w:pStyle w:val="Style3"/>
        <w:widowControl/>
        <w:numPr>
          <w:ilvl w:val="0"/>
          <w:numId w:val="47"/>
        </w:numPr>
        <w:tabs>
          <w:tab w:val="left" w:pos="394"/>
        </w:tabs>
        <w:spacing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Pozostałe zmiany spowodowane następującymi okolicznościami: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siła wyższa uniemożliwiająca wykonanie przedmiotu Umowy zgodnie z dokumentacją zamówienia;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wystąpienie warunków eksploatacyjnych (np. katastrofy) skutkujących niemożnością wykonywania Przedmiotu Umowy wpływającą na termin zakończenia całości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;</w:t>
      </w:r>
    </w:p>
    <w:p w:rsidR="0085419E" w:rsidRPr="0085419E" w:rsidRDefault="0085419E" w:rsidP="00406A98">
      <w:pPr>
        <w:pStyle w:val="Style3"/>
        <w:widowControl/>
        <w:numPr>
          <w:ilvl w:val="0"/>
          <w:numId w:val="50"/>
        </w:numPr>
        <w:tabs>
          <w:tab w:val="left" w:pos="787"/>
        </w:tabs>
        <w:spacing w:line="240" w:lineRule="auto"/>
        <w:ind w:left="787" w:hanging="398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przepisów prawa dokonana po najpóźniejszym terminie składania ofert, której Wykonawca nie mógł przewidzieć i która ma wpływ na realizację Przedmiotu Umowy, w szczególności powoduje zmianę zakresu lub opóźnienie lub dodatkowy koszt.</w:t>
      </w:r>
    </w:p>
    <w:p w:rsidR="0085419E" w:rsidRPr="007C71DA" w:rsidRDefault="0085419E" w:rsidP="00406A98">
      <w:pPr>
        <w:pStyle w:val="Style3"/>
        <w:widowControl/>
        <w:numPr>
          <w:ilvl w:val="0"/>
          <w:numId w:val="47"/>
        </w:numPr>
        <w:tabs>
          <w:tab w:val="left" w:pos="389"/>
        </w:tabs>
        <w:spacing w:before="125" w:line="264" w:lineRule="exact"/>
        <w:ind w:left="389" w:right="10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wystąpienia jakiegokolwiek opóźnienia, utrudnienia lub uniemożliwienia spowodowanego przez Zamawiającego bądź osoby przez niego upoważnione do działania w stosunku do Wykonawcy zmianie ulegnie termin wykonania Umowy odpowiednio o czas występującego opóźnienia bądź też o czas opóźnienia wynikający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zaistniałego utrudnienia lub uniemożliwienia.</w:t>
      </w:r>
    </w:p>
    <w:p w:rsidR="0085419E" w:rsidRPr="0085419E" w:rsidRDefault="002E698D" w:rsidP="0085419E">
      <w:pPr>
        <w:pStyle w:val="Style4"/>
        <w:widowControl/>
        <w:spacing w:before="173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406A98">
        <w:rPr>
          <w:rStyle w:val="FontStyle11"/>
          <w:rFonts w:ascii="Times New Roman" w:hAnsi="Times New Roman" w:cs="Times New Roman"/>
          <w:sz w:val="20"/>
          <w:szCs w:val="20"/>
        </w:rPr>
        <w:t>4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Postanowienia końcowe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19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406A98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oraz ustawy Prawo zamówień publicznych.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Wszelkie zmiany niniejszej umowy wymagają zachowania formy pisemnej pod rygorem nieważności.</w:t>
      </w:r>
    </w:p>
    <w:p w:rsidR="0085419E" w:rsidRPr="007C71DA" w:rsidRDefault="00543BDF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Umowę sporządzono w trzech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jednobrzmiących egzemplarzach,</w:t>
      </w:r>
      <w:r>
        <w:rPr>
          <w:rStyle w:val="FontStyle12"/>
          <w:rFonts w:ascii="Times New Roman" w:hAnsi="Times New Roman" w:cs="Times New Roman"/>
          <w:sz w:val="20"/>
          <w:szCs w:val="20"/>
        </w:rPr>
        <w:t>dwa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dla Zamawiającego i jeden dla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oświadczają, że ewentualne spory powstałe na tle realizacji postanowień niniejszej umowy rozstrzygane będą przez sąd właściwy dla siedziby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zobowiązują się informować o każdej zmianie swojego adresu w terminie 2 dni od jej dokonania, listem poleconym na adres drugiej Strony. W przypadku niedopełnienia tego obowiązku pismo wysłane na dotychczasowy adres Strony uważa się za doręczone.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razie wątpliwości co do treści niniejszej umowy pierwszeństwo w jej interpretacji ma treść niniejszej umowy, treść Specyfikacji Warunków Zamówienia z uwzględnieniem zmian oraz modyfikacji, odpowiednie przepisy prawa, w szczególności przepisy ustawy z dnia 11 września 2019 r. - Prawo zamówień publicznych, przepisy Kodeksu cywilnego oraz niepozostające w sprzeczności z treścią Specyfikacji Warunków Zamówienia postanowienia złożonej oferty.</w:t>
      </w: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Pr="007C71DA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85419E" w:rsidP="003D1FB5">
      <w:pPr>
        <w:pStyle w:val="Style2"/>
        <w:widowControl/>
        <w:spacing w:before="115" w:line="240" w:lineRule="auto"/>
        <w:ind w:left="1258"/>
        <w:rPr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(Wykonawca)                                                     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(Zamawiający)</w:t>
      </w:r>
    </w:p>
    <w:sectPr w:rsidR="004E2F54" w:rsidRPr="007C71DA" w:rsidSect="00443C1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09" w:right="1136" w:bottom="1440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57F6" w:rsidRDefault="004257F6">
      <w:r>
        <w:separator/>
      </w:r>
    </w:p>
  </w:endnote>
  <w:endnote w:type="continuationSeparator" w:id="0">
    <w:p w:rsidR="004257F6" w:rsidRDefault="00425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12</w:t>
    </w:r>
    <w:r>
      <w:rPr>
        <w:rStyle w:val="FontStyle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13</w:t>
    </w:r>
    <w:r>
      <w:rPr>
        <w:rStyle w:val="FontStyle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57F6" w:rsidRDefault="004257F6">
      <w:r>
        <w:separator/>
      </w:r>
    </w:p>
  </w:footnote>
  <w:footnote w:type="continuationSeparator" w:id="0">
    <w:p w:rsidR="004257F6" w:rsidRDefault="00425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74EA"/>
    <w:multiLevelType w:val="singleLevel"/>
    <w:tmpl w:val="A896115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1E60F30"/>
    <w:multiLevelType w:val="singleLevel"/>
    <w:tmpl w:val="45FAF6F6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7F00DA"/>
    <w:multiLevelType w:val="singleLevel"/>
    <w:tmpl w:val="7346E5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5709E8"/>
    <w:multiLevelType w:val="singleLevel"/>
    <w:tmpl w:val="84BA611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1D0C70"/>
    <w:multiLevelType w:val="singleLevel"/>
    <w:tmpl w:val="CDCC8694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A19152D"/>
    <w:multiLevelType w:val="singleLevel"/>
    <w:tmpl w:val="CB7C054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A8531D5"/>
    <w:multiLevelType w:val="singleLevel"/>
    <w:tmpl w:val="AC32A06A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63024D"/>
    <w:multiLevelType w:val="singleLevel"/>
    <w:tmpl w:val="371C978A"/>
    <w:lvl w:ilvl="0">
      <w:start w:val="5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47454D2"/>
    <w:multiLevelType w:val="singleLevel"/>
    <w:tmpl w:val="7E9A40A0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BF1100"/>
    <w:multiLevelType w:val="singleLevel"/>
    <w:tmpl w:val="C1345D38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37105C"/>
    <w:multiLevelType w:val="singleLevel"/>
    <w:tmpl w:val="B6A2E180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7AB3C2A"/>
    <w:multiLevelType w:val="singleLevel"/>
    <w:tmpl w:val="A6CEDFA8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FD5E5A"/>
    <w:multiLevelType w:val="singleLevel"/>
    <w:tmpl w:val="AE7C74EE"/>
    <w:lvl w:ilvl="0">
      <w:start w:val="3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3" w15:restartNumberingAfterBreak="0">
    <w:nsid w:val="1F6A6927"/>
    <w:multiLevelType w:val="singleLevel"/>
    <w:tmpl w:val="521EB24A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0ED64DF"/>
    <w:multiLevelType w:val="singleLevel"/>
    <w:tmpl w:val="86EA290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1F32718"/>
    <w:multiLevelType w:val="singleLevel"/>
    <w:tmpl w:val="42C6F7C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940E6B"/>
    <w:multiLevelType w:val="singleLevel"/>
    <w:tmpl w:val="3ECA3F1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3E0C30"/>
    <w:multiLevelType w:val="singleLevel"/>
    <w:tmpl w:val="6868D982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4D1BA0"/>
    <w:multiLevelType w:val="singleLevel"/>
    <w:tmpl w:val="16E4A9C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9" w15:restartNumberingAfterBreak="0">
    <w:nsid w:val="272979F7"/>
    <w:multiLevelType w:val="singleLevel"/>
    <w:tmpl w:val="4FF4C42C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B8B2AFB"/>
    <w:multiLevelType w:val="singleLevel"/>
    <w:tmpl w:val="CAF6E26C"/>
    <w:lvl w:ilvl="0">
      <w:start w:val="3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936B1D"/>
    <w:multiLevelType w:val="singleLevel"/>
    <w:tmpl w:val="7090E46A"/>
    <w:lvl w:ilvl="0">
      <w:start w:val="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C6247C"/>
    <w:multiLevelType w:val="singleLevel"/>
    <w:tmpl w:val="A2702068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0223F8A"/>
    <w:multiLevelType w:val="singleLevel"/>
    <w:tmpl w:val="AD621BD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653EF3"/>
    <w:multiLevelType w:val="singleLevel"/>
    <w:tmpl w:val="6FB8532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5554294"/>
    <w:multiLevelType w:val="singleLevel"/>
    <w:tmpl w:val="DBC254E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A405E29"/>
    <w:multiLevelType w:val="singleLevel"/>
    <w:tmpl w:val="B992CDE2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7670F4"/>
    <w:multiLevelType w:val="singleLevel"/>
    <w:tmpl w:val="D93AFFBE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7A4574"/>
    <w:multiLevelType w:val="singleLevel"/>
    <w:tmpl w:val="77C66F06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2B1444E"/>
    <w:multiLevelType w:val="singleLevel"/>
    <w:tmpl w:val="220CAF12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4E703E0"/>
    <w:multiLevelType w:val="singleLevel"/>
    <w:tmpl w:val="BD54CDE6"/>
    <w:lvl w:ilvl="0">
      <w:start w:val="3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32" w15:restartNumberingAfterBreak="0">
    <w:nsid w:val="455F0A23"/>
    <w:multiLevelType w:val="singleLevel"/>
    <w:tmpl w:val="6B96F1BC"/>
    <w:lvl w:ilvl="0">
      <w:start w:val="2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B774929"/>
    <w:multiLevelType w:val="singleLevel"/>
    <w:tmpl w:val="A8D47EF6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C5407B3"/>
    <w:multiLevelType w:val="singleLevel"/>
    <w:tmpl w:val="ED9C2C84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1015010"/>
    <w:multiLevelType w:val="singleLevel"/>
    <w:tmpl w:val="B4162B8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70E0D58"/>
    <w:multiLevelType w:val="singleLevel"/>
    <w:tmpl w:val="39780652"/>
    <w:lvl w:ilvl="0">
      <w:start w:val="1"/>
      <w:numFmt w:val="lowerLetter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AB941BA"/>
    <w:multiLevelType w:val="hybridMultilevel"/>
    <w:tmpl w:val="0652E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84186"/>
    <w:multiLevelType w:val="singleLevel"/>
    <w:tmpl w:val="50E27F5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6D7929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0" w15:restartNumberingAfterBreak="0">
    <w:nsid w:val="62F232B9"/>
    <w:multiLevelType w:val="singleLevel"/>
    <w:tmpl w:val="B186D6C2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692412A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2" w15:restartNumberingAfterBreak="0">
    <w:nsid w:val="710C3216"/>
    <w:multiLevelType w:val="singleLevel"/>
    <w:tmpl w:val="95A45F1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12C0740"/>
    <w:multiLevelType w:val="singleLevel"/>
    <w:tmpl w:val="0010B7B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35D7DB0"/>
    <w:multiLevelType w:val="singleLevel"/>
    <w:tmpl w:val="AE7C74EE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5" w15:restartNumberingAfterBreak="0">
    <w:nsid w:val="76C70BD9"/>
    <w:multiLevelType w:val="singleLevel"/>
    <w:tmpl w:val="12B6578A"/>
    <w:lvl w:ilvl="0">
      <w:start w:val="6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9476250"/>
    <w:multiLevelType w:val="singleLevel"/>
    <w:tmpl w:val="8854875C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E2C3DC6"/>
    <w:multiLevelType w:val="singleLevel"/>
    <w:tmpl w:val="66CC0000"/>
    <w:lvl w:ilvl="0">
      <w:start w:val="6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9"/>
  </w:num>
  <w:num w:numId="5">
    <w:abstractNumId w:val="34"/>
  </w:num>
  <w:num w:numId="6">
    <w:abstractNumId w:val="4"/>
  </w:num>
  <w:num w:numId="7">
    <w:abstractNumId w:val="22"/>
  </w:num>
  <w:num w:numId="8">
    <w:abstractNumId w:val="10"/>
  </w:num>
  <w:num w:numId="9">
    <w:abstractNumId w:val="10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4"/>
  </w:num>
  <w:num w:numId="11">
    <w:abstractNumId w:val="14"/>
    <w:lvlOverride w:ilvl="0">
      <w:lvl w:ilvl="0">
        <w:start w:val="1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7"/>
  </w:num>
  <w:num w:numId="13">
    <w:abstractNumId w:val="0"/>
  </w:num>
  <w:num w:numId="14">
    <w:abstractNumId w:val="25"/>
  </w:num>
  <w:num w:numId="15">
    <w:abstractNumId w:val="8"/>
  </w:num>
  <w:num w:numId="16">
    <w:abstractNumId w:val="8"/>
    <w:lvlOverride w:ilvl="0">
      <w:lvl w:ilvl="0">
        <w:start w:val="7"/>
        <w:numFmt w:val="lowerLetter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8"/>
  </w:num>
  <w:num w:numId="18">
    <w:abstractNumId w:val="46"/>
  </w:num>
  <w:num w:numId="19">
    <w:abstractNumId w:val="5"/>
  </w:num>
  <w:num w:numId="20">
    <w:abstractNumId w:val="42"/>
  </w:num>
  <w:num w:numId="21">
    <w:abstractNumId w:val="29"/>
  </w:num>
  <w:num w:numId="22">
    <w:abstractNumId w:val="23"/>
  </w:num>
  <w:num w:numId="23">
    <w:abstractNumId w:val="23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3"/>
  </w:num>
  <w:num w:numId="25">
    <w:abstractNumId w:val="44"/>
  </w:num>
  <w:num w:numId="26">
    <w:abstractNumId w:val="12"/>
  </w:num>
  <w:num w:numId="27">
    <w:abstractNumId w:val="18"/>
  </w:num>
  <w:num w:numId="28">
    <w:abstractNumId w:val="41"/>
  </w:num>
  <w:num w:numId="29">
    <w:abstractNumId w:val="39"/>
  </w:num>
  <w:num w:numId="30">
    <w:abstractNumId w:val="1"/>
  </w:num>
  <w:num w:numId="31">
    <w:abstractNumId w:val="38"/>
  </w:num>
  <w:num w:numId="32">
    <w:abstractNumId w:val="33"/>
  </w:num>
  <w:num w:numId="33">
    <w:abstractNumId w:val="33"/>
    <w:lvlOverride w:ilvl="0">
      <w:lvl w:ilvl="0">
        <w:start w:val="1"/>
        <w:numFmt w:val="lowerLetter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32"/>
  </w:num>
  <w:num w:numId="36">
    <w:abstractNumId w:val="35"/>
  </w:num>
  <w:num w:numId="37">
    <w:abstractNumId w:val="36"/>
  </w:num>
  <w:num w:numId="38">
    <w:abstractNumId w:val="47"/>
  </w:num>
  <w:num w:numId="39">
    <w:abstractNumId w:val="47"/>
    <w:lvlOverride w:ilvl="0">
      <w:lvl w:ilvl="0">
        <w:start w:val="9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9"/>
  </w:num>
  <w:num w:numId="41">
    <w:abstractNumId w:val="15"/>
  </w:num>
  <w:num w:numId="42">
    <w:abstractNumId w:val="16"/>
  </w:num>
  <w:num w:numId="43">
    <w:abstractNumId w:val="20"/>
  </w:num>
  <w:num w:numId="44">
    <w:abstractNumId w:val="31"/>
  </w:num>
  <w:num w:numId="45">
    <w:abstractNumId w:val="26"/>
  </w:num>
  <w:num w:numId="46">
    <w:abstractNumId w:val="13"/>
  </w:num>
  <w:num w:numId="47">
    <w:abstractNumId w:val="11"/>
  </w:num>
  <w:num w:numId="48">
    <w:abstractNumId w:val="6"/>
  </w:num>
  <w:num w:numId="49">
    <w:abstractNumId w:val="7"/>
  </w:num>
  <w:num w:numId="50">
    <w:abstractNumId w:val="40"/>
  </w:num>
  <w:num w:numId="51">
    <w:abstractNumId w:val="40"/>
    <w:lvlOverride w:ilvl="0">
      <w:lvl w:ilvl="0">
        <w:start w:val="3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52">
    <w:abstractNumId w:val="45"/>
  </w:num>
  <w:num w:numId="53">
    <w:abstractNumId w:val="21"/>
  </w:num>
  <w:num w:numId="54">
    <w:abstractNumId w:val="30"/>
  </w:num>
  <w:num w:numId="55">
    <w:abstractNumId w:val="24"/>
  </w:num>
  <w:num w:numId="56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5"/>
    <w:rsid w:val="00023DB5"/>
    <w:rsid w:val="00026518"/>
    <w:rsid w:val="0007161A"/>
    <w:rsid w:val="00103A3D"/>
    <w:rsid w:val="00174F31"/>
    <w:rsid w:val="001A201D"/>
    <w:rsid w:val="00243671"/>
    <w:rsid w:val="00252560"/>
    <w:rsid w:val="002D1E11"/>
    <w:rsid w:val="002E698D"/>
    <w:rsid w:val="00306D2F"/>
    <w:rsid w:val="003D1FB5"/>
    <w:rsid w:val="00406A98"/>
    <w:rsid w:val="004257F6"/>
    <w:rsid w:val="004410B6"/>
    <w:rsid w:val="00443C19"/>
    <w:rsid w:val="004B238D"/>
    <w:rsid w:val="004E2712"/>
    <w:rsid w:val="004E2F54"/>
    <w:rsid w:val="004E3783"/>
    <w:rsid w:val="00543BDF"/>
    <w:rsid w:val="00546549"/>
    <w:rsid w:val="00571EE8"/>
    <w:rsid w:val="005D5F61"/>
    <w:rsid w:val="005E021C"/>
    <w:rsid w:val="005E4B58"/>
    <w:rsid w:val="005E545C"/>
    <w:rsid w:val="0061388D"/>
    <w:rsid w:val="006C7F3F"/>
    <w:rsid w:val="006E220A"/>
    <w:rsid w:val="00722B4C"/>
    <w:rsid w:val="007273C4"/>
    <w:rsid w:val="007922B3"/>
    <w:rsid w:val="007A452E"/>
    <w:rsid w:val="007C3EDD"/>
    <w:rsid w:val="007C71DA"/>
    <w:rsid w:val="007D0EFE"/>
    <w:rsid w:val="00800AD7"/>
    <w:rsid w:val="00824B40"/>
    <w:rsid w:val="0085419E"/>
    <w:rsid w:val="008B3E63"/>
    <w:rsid w:val="00A2008F"/>
    <w:rsid w:val="00B851E0"/>
    <w:rsid w:val="00D65999"/>
    <w:rsid w:val="00D702E0"/>
    <w:rsid w:val="00E1157A"/>
    <w:rsid w:val="00E6379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DEBE9C"/>
  <w14:defaultImageDpi w14:val="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66" w:lineRule="exact"/>
      <w:ind w:hanging="413"/>
      <w:jc w:val="both"/>
    </w:pPr>
  </w:style>
  <w:style w:type="paragraph" w:customStyle="1" w:styleId="Style2">
    <w:name w:val="Style2"/>
    <w:basedOn w:val="Normalny"/>
    <w:uiPriority w:val="99"/>
    <w:pPr>
      <w:spacing w:line="264" w:lineRule="exact"/>
      <w:jc w:val="both"/>
    </w:pPr>
  </w:style>
  <w:style w:type="paragraph" w:customStyle="1" w:styleId="Style3">
    <w:name w:val="Style3"/>
    <w:basedOn w:val="Normalny"/>
    <w:uiPriority w:val="99"/>
    <w:pPr>
      <w:spacing w:line="266" w:lineRule="exact"/>
      <w:ind w:hanging="394"/>
      <w:jc w:val="both"/>
    </w:pPr>
  </w:style>
  <w:style w:type="paragraph" w:customStyle="1" w:styleId="Style4">
    <w:name w:val="Style4"/>
    <w:basedOn w:val="Normalny"/>
    <w:uiPriority w:val="99"/>
    <w:pPr>
      <w:spacing w:line="264" w:lineRule="exact"/>
      <w:jc w:val="both"/>
    </w:pPr>
  </w:style>
  <w:style w:type="paragraph" w:customStyle="1" w:styleId="Style5">
    <w:name w:val="Style5"/>
    <w:basedOn w:val="Normalny"/>
    <w:uiPriority w:val="99"/>
    <w:pPr>
      <w:jc w:val="center"/>
    </w:pPr>
  </w:style>
  <w:style w:type="paragraph" w:customStyle="1" w:styleId="Style6">
    <w:name w:val="Style6"/>
    <w:basedOn w:val="Normalny"/>
    <w:uiPriority w:val="99"/>
    <w:pPr>
      <w:spacing w:line="264" w:lineRule="exact"/>
      <w:jc w:val="both"/>
    </w:pPr>
  </w:style>
  <w:style w:type="character" w:customStyle="1" w:styleId="FontStyle11">
    <w:name w:val="Font Style11"/>
    <w:basedOn w:val="Domylnaczcionkaakapitu"/>
    <w:uiPriority w:val="9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2">
    <w:name w:val="Font Style12"/>
    <w:basedOn w:val="Domylnaczcionkaakapitu"/>
    <w:uiPriority w:val="99"/>
    <w:rPr>
      <w:rFonts w:ascii="Arial" w:hAnsi="Arial" w:cs="Arial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customStyle="1" w:styleId="Textbody">
    <w:name w:val="Text body"/>
    <w:basedOn w:val="Normalny"/>
    <w:rsid w:val="00443C19"/>
    <w:pPr>
      <w:widowControl/>
      <w:suppressAutoHyphens/>
      <w:autoSpaceDE/>
      <w:adjustRightInd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43C19"/>
    <w:pPr>
      <w:widowControl/>
      <w:suppressAutoHyphens/>
      <w:autoSpaceDE/>
      <w:adjustRightInd/>
      <w:spacing w:after="160" w:line="247" w:lineRule="auto"/>
      <w:jc w:val="both"/>
      <w:textAlignment w:val="baseline"/>
    </w:pPr>
    <w:rPr>
      <w:rFonts w:ascii="Calibri" w:eastAsia="SimSun" w:hAnsi="Calibri" w:cs="Tahoma"/>
      <w:kern w:val="3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43C19"/>
    <w:rPr>
      <w:rFonts w:ascii="Calibri" w:eastAsia="SimSun" w:hAnsi="Calibri" w:cs="Tahoma"/>
      <w:kern w:val="3"/>
      <w:sz w:val="24"/>
      <w:lang w:val="x-none" w:eastAsia="en-US"/>
    </w:rPr>
  </w:style>
  <w:style w:type="paragraph" w:styleId="Bezodstpw">
    <w:name w:val="No Spacing"/>
    <w:uiPriority w:val="1"/>
    <w:qFormat/>
    <w:rsid w:val="00443C19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71DA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C71DA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1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19E"/>
    <w:rPr>
      <w:rFonts w:ascii="Tahoma" w:hAnsi="Tahoma" w:cs="Tahoma"/>
      <w:sz w:val="16"/>
      <w:szCs w:val="16"/>
    </w:rPr>
  </w:style>
  <w:style w:type="numbering" w:customStyle="1" w:styleId="WWNum1">
    <w:name w:val="WWNum1"/>
    <w:pPr>
      <w:numPr>
        <w:numId w:val="55"/>
      </w:numPr>
    </w:pPr>
  </w:style>
  <w:style w:type="paragraph" w:styleId="Akapitzlist">
    <w:name w:val="List Paragraph"/>
    <w:basedOn w:val="Normalny"/>
    <w:uiPriority w:val="34"/>
    <w:qFormat/>
    <w:rsid w:val="0007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4EA06-1725-474B-972D-E1BD95879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3258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cp:lastModifiedBy>Główna księgowa</cp:lastModifiedBy>
  <cp:revision>4</cp:revision>
  <cp:lastPrinted>2021-06-15T08:08:00Z</cp:lastPrinted>
  <dcterms:created xsi:type="dcterms:W3CDTF">2023-11-15T09:12:00Z</dcterms:created>
  <dcterms:modified xsi:type="dcterms:W3CDTF">2024-11-13T08:17:00Z</dcterms:modified>
</cp:coreProperties>
</file>