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E0C" w:rsidRPr="00B45147" w:rsidRDefault="00B37347" w:rsidP="00B45147">
      <w:pPr>
        <w:jc w:val="center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OGŁOSZENIE O PRZETARGU NA SPRZEDAŻ ŚRODKA TRWAŁEGO</w:t>
      </w:r>
    </w:p>
    <w:p w:rsidR="00B37347" w:rsidRPr="00B45147" w:rsidRDefault="00B37347">
      <w:pPr>
        <w:rPr>
          <w:rFonts w:cstheme="minorHAnsi"/>
          <w:sz w:val="24"/>
          <w:szCs w:val="24"/>
        </w:rPr>
      </w:pP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Działając na podstawie Rozporządzenia Rady Ministrów z dnia 21 października 2019 roku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sprawie szczegółowego sposobu gospodarowania składnikami rzeczowymi majątku ruchomego Skarbu Państwa (Dz. U. 2025 poz. 228), Zespół Szkół Centrum Kształcenia Rolniczego im. Zesłańców Sybiru w Bobowicku ogłasza przetarg publiczny na sprzedaż samochodów służbowych:</w:t>
      </w:r>
    </w:p>
    <w:p w:rsidR="00B37347" w:rsidRPr="00B45147" w:rsidRDefault="00B37347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I. DANE SPRZEDAJĄCEGO:</w:t>
      </w: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Skarb Państwa - </w:t>
      </w:r>
      <w:r w:rsidRPr="00B45147">
        <w:rPr>
          <w:rFonts w:cstheme="minorHAnsi"/>
          <w:sz w:val="24"/>
          <w:szCs w:val="24"/>
        </w:rPr>
        <w:t xml:space="preserve">Zespół Szkół Centrum Kształcenia Rolniczego im. Zesłańców Sybiru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</w:t>
      </w:r>
      <w:r w:rsidRPr="00B45147">
        <w:rPr>
          <w:rFonts w:cstheme="minorHAnsi"/>
          <w:sz w:val="24"/>
          <w:szCs w:val="24"/>
        </w:rPr>
        <w:t>, NIP 5961050881, Regon</w:t>
      </w:r>
      <w:r w:rsidR="00B45147" w:rsidRPr="00B45147">
        <w:rPr>
          <w:rFonts w:cstheme="minorHAnsi"/>
          <w:sz w:val="24"/>
          <w:szCs w:val="24"/>
        </w:rPr>
        <w:t xml:space="preserve"> 000096543</w:t>
      </w:r>
      <w:r w:rsidRPr="00B45147">
        <w:rPr>
          <w:rFonts w:cstheme="minorHAnsi"/>
          <w:sz w:val="24"/>
          <w:szCs w:val="24"/>
        </w:rPr>
        <w:t>, reprezentowany przez:</w:t>
      </w:r>
    </w:p>
    <w:p w:rsidR="00B37347" w:rsidRPr="00B45147" w:rsidRDefault="00B37347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Daniela Drzymałę – Dyrektora </w:t>
      </w:r>
      <w:r w:rsidRPr="00B45147">
        <w:rPr>
          <w:rFonts w:cstheme="minorHAnsi"/>
          <w:sz w:val="24"/>
          <w:szCs w:val="24"/>
        </w:rPr>
        <w:t>Zesp</w:t>
      </w:r>
      <w:r w:rsidRPr="00B45147">
        <w:rPr>
          <w:rFonts w:cstheme="minorHAnsi"/>
          <w:sz w:val="24"/>
          <w:szCs w:val="24"/>
        </w:rPr>
        <w:t>o</w:t>
      </w:r>
      <w:r w:rsidRPr="00B45147">
        <w:rPr>
          <w:rFonts w:cstheme="minorHAnsi"/>
          <w:sz w:val="24"/>
          <w:szCs w:val="24"/>
        </w:rPr>
        <w:t>ł</w:t>
      </w:r>
      <w:r w:rsidRPr="00B45147">
        <w:rPr>
          <w:rFonts w:cstheme="minorHAnsi"/>
          <w:sz w:val="24"/>
          <w:szCs w:val="24"/>
        </w:rPr>
        <w:t>u</w:t>
      </w:r>
      <w:r w:rsidRPr="00B45147">
        <w:rPr>
          <w:rFonts w:cstheme="minorHAnsi"/>
          <w:sz w:val="24"/>
          <w:szCs w:val="24"/>
        </w:rPr>
        <w:t xml:space="preserve"> Szkół Centrum Kształcenia Rolniczego im. Zesłańców Sybiru w Bobowicku</w:t>
      </w:r>
    </w:p>
    <w:p w:rsidR="00B37347" w:rsidRPr="00B45147" w:rsidRDefault="00B37347">
      <w:pPr>
        <w:rPr>
          <w:rFonts w:cstheme="minorHAnsi"/>
          <w:sz w:val="24"/>
          <w:szCs w:val="24"/>
        </w:rPr>
      </w:pPr>
    </w:p>
    <w:p w:rsidR="00B37347" w:rsidRPr="00B45147" w:rsidRDefault="00B37347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II. OPIS PRZEDMIOTU ZAMÓWIENIA:</w:t>
      </w:r>
    </w:p>
    <w:p w:rsidR="00B37347" w:rsidRPr="00B45147" w:rsidRDefault="00B37347">
      <w:pPr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>Część 1 Dane pojazdu</w:t>
      </w:r>
    </w:p>
    <w:p w:rsidR="00B37347" w:rsidRPr="00B45147" w:rsidRDefault="00B37347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Marka: Fiat</w:t>
      </w:r>
    </w:p>
    <w:p w:rsidR="00B37347" w:rsidRPr="00B45147" w:rsidRDefault="00B37347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Model: Punto 55S</w:t>
      </w:r>
    </w:p>
    <w:p w:rsidR="00B37347" w:rsidRPr="00B45147" w:rsidRDefault="00B37347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Rodzaj pojazdu: samochód osobowy</w:t>
      </w:r>
    </w:p>
    <w:p w:rsidR="00B37347" w:rsidRPr="00B45147" w:rsidRDefault="00B37347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Rok </w:t>
      </w:r>
      <w:r w:rsidR="00E67698" w:rsidRPr="00B45147">
        <w:rPr>
          <w:rFonts w:cstheme="minorHAnsi"/>
          <w:sz w:val="24"/>
          <w:szCs w:val="24"/>
        </w:rPr>
        <w:t>produkcji: 1999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Okres eksploatacji: 24.11.1999 – 10.02.2025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Rodzaj nadwozia: </w:t>
      </w:r>
      <w:proofErr w:type="spellStart"/>
      <w:r w:rsidRPr="00B45147">
        <w:rPr>
          <w:rFonts w:cstheme="minorHAnsi"/>
          <w:sz w:val="24"/>
          <w:szCs w:val="24"/>
        </w:rPr>
        <w:t>hatchback</w:t>
      </w:r>
      <w:proofErr w:type="spellEnd"/>
      <w:r w:rsidRPr="00B45147">
        <w:rPr>
          <w:rFonts w:cstheme="minorHAnsi"/>
          <w:sz w:val="24"/>
          <w:szCs w:val="24"/>
        </w:rPr>
        <w:t xml:space="preserve"> 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Liczba drzwi: 5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Pojemność silnika:  1108 ccm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Moc silnika: 75KM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Rodzaj paliwa: etylina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Kolor: czerwony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Skrzynia biegów: manualna</w:t>
      </w:r>
    </w:p>
    <w:p w:rsidR="00E67698" w:rsidRPr="00B45147" w:rsidRDefault="00E67698" w:rsidP="00B45147">
      <w:pPr>
        <w:ind w:left="360"/>
        <w:jc w:val="both"/>
        <w:rPr>
          <w:rFonts w:cstheme="minorHAnsi"/>
          <w:sz w:val="24"/>
          <w:szCs w:val="24"/>
        </w:rPr>
      </w:pPr>
    </w:p>
    <w:p w:rsidR="00E67698" w:rsidRPr="00B45147" w:rsidRDefault="00E67698" w:rsidP="00B45147">
      <w:pPr>
        <w:ind w:left="360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Wyposażenie: </w:t>
      </w:r>
      <w:proofErr w:type="spellStart"/>
      <w:r w:rsidRPr="00B45147">
        <w:rPr>
          <w:rFonts w:cstheme="minorHAnsi"/>
          <w:sz w:val="24"/>
          <w:szCs w:val="24"/>
        </w:rPr>
        <w:t>immobilizer</w:t>
      </w:r>
      <w:proofErr w:type="spellEnd"/>
      <w:r w:rsidRPr="00B45147">
        <w:rPr>
          <w:rFonts w:cstheme="minorHAnsi"/>
          <w:sz w:val="24"/>
          <w:szCs w:val="24"/>
        </w:rPr>
        <w:t>, szyba tylna ogrzewana, wycieraczka szyby tylnej, zegar analogowy, zagłówki foteli przednich i siedzeń tylnych.</w:t>
      </w:r>
    </w:p>
    <w:p w:rsidR="00E67698" w:rsidRPr="00B45147" w:rsidRDefault="00E67698" w:rsidP="00B45147">
      <w:pPr>
        <w:jc w:val="both"/>
        <w:rPr>
          <w:rFonts w:cstheme="minorHAnsi"/>
          <w:sz w:val="24"/>
          <w:szCs w:val="24"/>
        </w:rPr>
      </w:pPr>
    </w:p>
    <w:p w:rsidR="00E67698" w:rsidRPr="00B45147" w:rsidRDefault="00E67698" w:rsidP="00B45147">
      <w:pPr>
        <w:jc w:val="both"/>
        <w:rPr>
          <w:rFonts w:cstheme="minorHAnsi"/>
          <w:i/>
          <w:sz w:val="24"/>
          <w:szCs w:val="24"/>
        </w:rPr>
      </w:pPr>
      <w:r w:rsidRPr="00B45147">
        <w:rPr>
          <w:rFonts w:cstheme="minorHAnsi"/>
          <w:i/>
          <w:sz w:val="24"/>
          <w:szCs w:val="24"/>
        </w:rPr>
        <w:t>Cześć 2</w:t>
      </w:r>
      <w:r w:rsidR="00B45147">
        <w:rPr>
          <w:rFonts w:cstheme="minorHAnsi"/>
          <w:i/>
          <w:sz w:val="24"/>
          <w:szCs w:val="24"/>
        </w:rPr>
        <w:t xml:space="preserve"> Dane pojazdu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Marka: </w:t>
      </w:r>
      <w:r w:rsidRPr="00B45147">
        <w:rPr>
          <w:rFonts w:cstheme="minorHAnsi"/>
          <w:sz w:val="24"/>
          <w:szCs w:val="24"/>
        </w:rPr>
        <w:t>Volkswagen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Model: </w:t>
      </w:r>
      <w:r w:rsidRPr="00B45147">
        <w:rPr>
          <w:rFonts w:cstheme="minorHAnsi"/>
          <w:sz w:val="24"/>
          <w:szCs w:val="24"/>
        </w:rPr>
        <w:t>Transporter T4 Diesel 2.6t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Wersja </w:t>
      </w:r>
      <w:proofErr w:type="spellStart"/>
      <w:r w:rsidRPr="00B45147">
        <w:rPr>
          <w:rFonts w:cstheme="minorHAnsi"/>
          <w:sz w:val="24"/>
          <w:szCs w:val="24"/>
        </w:rPr>
        <w:t>Multivan</w:t>
      </w:r>
      <w:proofErr w:type="spellEnd"/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Rodzaj pojazdu: samochód </w:t>
      </w:r>
      <w:r w:rsidRPr="00B45147">
        <w:rPr>
          <w:rFonts w:cstheme="minorHAnsi"/>
          <w:sz w:val="24"/>
          <w:szCs w:val="24"/>
        </w:rPr>
        <w:t>ciężarowy do 3.5 t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lastRenderedPageBreak/>
        <w:t>Rok produkcji: 199</w:t>
      </w:r>
      <w:r w:rsidRPr="00B45147">
        <w:rPr>
          <w:rFonts w:cstheme="minorHAnsi"/>
          <w:sz w:val="24"/>
          <w:szCs w:val="24"/>
        </w:rPr>
        <w:t>2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Okres eksploatacji: </w:t>
      </w:r>
      <w:r w:rsidRPr="00B45147">
        <w:rPr>
          <w:rFonts w:cstheme="minorHAnsi"/>
          <w:sz w:val="24"/>
          <w:szCs w:val="24"/>
        </w:rPr>
        <w:t>25.05.1992-10.02.2025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Rodzaj nadwozia: </w:t>
      </w:r>
      <w:r w:rsidRPr="00B45147">
        <w:rPr>
          <w:rFonts w:cstheme="minorHAnsi"/>
          <w:sz w:val="24"/>
          <w:szCs w:val="24"/>
        </w:rPr>
        <w:t>mikrobus 4 drzwiowy 8 osobowy</w:t>
      </w:r>
      <w:r w:rsidRPr="00B45147">
        <w:rPr>
          <w:rFonts w:cstheme="minorHAnsi"/>
          <w:sz w:val="24"/>
          <w:szCs w:val="24"/>
        </w:rPr>
        <w:t xml:space="preserve"> 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Pojemność silnika:  </w:t>
      </w:r>
      <w:r w:rsidR="00C51A7D" w:rsidRPr="00B45147">
        <w:rPr>
          <w:rFonts w:cstheme="minorHAnsi"/>
          <w:sz w:val="24"/>
          <w:szCs w:val="24"/>
        </w:rPr>
        <w:t>2385</w:t>
      </w:r>
      <w:r w:rsidRPr="00B45147">
        <w:rPr>
          <w:rFonts w:cstheme="minorHAnsi"/>
          <w:sz w:val="24"/>
          <w:szCs w:val="24"/>
        </w:rPr>
        <w:t xml:space="preserve"> ccm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Moc silnika: 7</w:t>
      </w:r>
      <w:r w:rsidR="00C51A7D" w:rsidRPr="00B45147">
        <w:rPr>
          <w:rFonts w:cstheme="minorHAnsi"/>
          <w:sz w:val="24"/>
          <w:szCs w:val="24"/>
        </w:rPr>
        <w:t>9</w:t>
      </w:r>
      <w:r w:rsidRPr="00B45147">
        <w:rPr>
          <w:rFonts w:cstheme="minorHAnsi"/>
          <w:sz w:val="24"/>
          <w:szCs w:val="24"/>
        </w:rPr>
        <w:t>KM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Rodzaj paliwa: </w:t>
      </w:r>
      <w:r w:rsidR="00C51A7D" w:rsidRPr="00B45147">
        <w:rPr>
          <w:rFonts w:cstheme="minorHAnsi"/>
          <w:sz w:val="24"/>
          <w:szCs w:val="24"/>
        </w:rPr>
        <w:t>diesel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Kolor: czerwony</w:t>
      </w:r>
    </w:p>
    <w:p w:rsidR="00E67698" w:rsidRPr="00B45147" w:rsidRDefault="00E67698" w:rsidP="00B4514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Skrzynia biegów: manualna</w:t>
      </w:r>
    </w:p>
    <w:p w:rsidR="00C51A7D" w:rsidRPr="00B45147" w:rsidRDefault="00C51A7D" w:rsidP="00C51A7D">
      <w:pPr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III. MIEJSCE I TERMIN PRZEPROWADZENIA OGLĘDZIN SAMOCHODU:</w:t>
      </w:r>
    </w:p>
    <w:p w:rsidR="00C51A7D" w:rsidRPr="00B45147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Oględzin samochodu, będącego przedmiotem sprzedaży, można dokonać w godzinach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 xml:space="preserve">od 8.00 – 14.30 w Zespole Szkół Centrum Kształcenia Rolniczego im. Zesłańców Sybiru </w:t>
      </w:r>
      <w:r w:rsidR="00B45147" w:rsidRPr="00B45147">
        <w:rPr>
          <w:rFonts w:cstheme="minorHAnsi"/>
          <w:sz w:val="24"/>
          <w:szCs w:val="24"/>
        </w:rPr>
        <w:br/>
      </w:r>
      <w:r w:rsidRPr="00B45147">
        <w:rPr>
          <w:rFonts w:cstheme="minorHAnsi"/>
          <w:sz w:val="24"/>
          <w:szCs w:val="24"/>
        </w:rPr>
        <w:t>w Bobowicku mieszczącym się przy ul. Międzyrzeckiej 7a w Bobowicku, po wcześniejszym telefonicznym uzgodnieniu terminu pod numerem telefonu 95 741 32 18.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C51A7D" w:rsidRPr="00B45147" w:rsidRDefault="00C51A7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IV. CENA WYWOŁAWCZA</w:t>
      </w:r>
    </w:p>
    <w:p w:rsidR="00C51A7D" w:rsidRPr="00B45147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1 – cena wywoławcza </w:t>
      </w:r>
      <w:r w:rsidR="00F0668E" w:rsidRPr="00B45147">
        <w:rPr>
          <w:rFonts w:cstheme="minorHAnsi"/>
          <w:sz w:val="24"/>
          <w:szCs w:val="24"/>
        </w:rPr>
        <w:t>8</w:t>
      </w:r>
      <w:r w:rsidRPr="00B45147">
        <w:rPr>
          <w:rFonts w:cstheme="minorHAnsi"/>
          <w:sz w:val="24"/>
          <w:szCs w:val="24"/>
        </w:rPr>
        <w:t>00,00 zł</w:t>
      </w:r>
    </w:p>
    <w:p w:rsidR="00C51A7D" w:rsidRPr="00B45147" w:rsidRDefault="00C51A7D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Część 2 – cena wywoławcza 5 000,00 zł 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5871DE" w:rsidRPr="00B45147" w:rsidRDefault="00C51A7D" w:rsidP="00B45147">
      <w:pPr>
        <w:jc w:val="both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V. </w:t>
      </w:r>
      <w:r w:rsidR="00E76F3D" w:rsidRPr="00B45147">
        <w:rPr>
          <w:rFonts w:cstheme="minorHAnsi"/>
          <w:b/>
          <w:sz w:val="24"/>
          <w:szCs w:val="24"/>
        </w:rPr>
        <w:t>WYSOKOŚĆ WADIUM ORAZ FORMA, TERMIN I MIEJSCE JEGO WNIESIENIA</w:t>
      </w:r>
    </w:p>
    <w:p w:rsidR="00E76F3D" w:rsidRPr="00B45147" w:rsidRDefault="00E76F3D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Wadium w wysokości 10% ceny wywoławczej tj. </w:t>
      </w:r>
    </w:p>
    <w:p w:rsidR="00E76F3D" w:rsidRPr="00B45147" w:rsidRDefault="00E76F3D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Część 1 – 80.00 zł</w:t>
      </w:r>
    </w:p>
    <w:p w:rsidR="00E76F3D" w:rsidRPr="00B45147" w:rsidRDefault="00E76F3D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Część 2 – 500,00 zł</w:t>
      </w:r>
    </w:p>
    <w:p w:rsidR="00E76F3D" w:rsidRPr="00B45147" w:rsidRDefault="00E76F3D" w:rsidP="00B45147">
      <w:pPr>
        <w:pStyle w:val="Akapitzlist"/>
        <w:jc w:val="both"/>
        <w:rPr>
          <w:rFonts w:eastAsia="Cambria" w:cstheme="minorHAnsi"/>
          <w:sz w:val="21"/>
        </w:rPr>
      </w:pPr>
      <w:r w:rsidRPr="00B45147">
        <w:rPr>
          <w:rFonts w:cstheme="minorHAnsi"/>
          <w:sz w:val="24"/>
          <w:szCs w:val="24"/>
        </w:rPr>
        <w:t xml:space="preserve">Należy wpłacić na konto Narodowego Banku Polskiego Oddział Okręgowy w Zielonej Górze nr </w:t>
      </w:r>
      <w:r w:rsidRPr="00B45147">
        <w:rPr>
          <w:rFonts w:eastAsia="Cambria" w:cstheme="minorHAnsi"/>
          <w:b/>
          <w:sz w:val="21"/>
        </w:rPr>
        <w:t>14 1010 1704 0062 7513 9120 0000</w:t>
      </w:r>
      <w:r w:rsidRPr="00B45147">
        <w:rPr>
          <w:rFonts w:eastAsia="Cambria" w:cstheme="minorHAnsi"/>
          <w:b/>
          <w:sz w:val="21"/>
        </w:rPr>
        <w:t xml:space="preserve"> </w:t>
      </w:r>
      <w:r w:rsidRPr="00B45147">
        <w:rPr>
          <w:rFonts w:eastAsia="Cambria" w:cstheme="minorHAnsi"/>
          <w:sz w:val="21"/>
        </w:rPr>
        <w:t>przed upływem terminu składania ofert.</w:t>
      </w:r>
    </w:p>
    <w:p w:rsidR="00E76F3D" w:rsidRDefault="00E76F3D" w:rsidP="00B45147">
      <w:pPr>
        <w:pStyle w:val="Akapitzlist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Wadium złożone przez oferentów, których oferty nie zostaną wybrane lub zostaną odrzucone, zostanie zwrócone w ciągu 7 dni od dnia dokonania wyboru lub odrzucenia oferty, a oferentowi , który wygra przetarg – zaliczone na poczet ceny nabycia. Wadium nie podlega zwrotowi w przypadku, gdy oferent, który wygrał przetarg uchylił się od zawarcia umowy sprzedaży.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C51A7D" w:rsidRPr="00B45147" w:rsidRDefault="00E76F3D" w:rsidP="00C51A7D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VI. </w:t>
      </w:r>
      <w:r w:rsidR="00C51A7D" w:rsidRPr="00B45147">
        <w:rPr>
          <w:rFonts w:cstheme="minorHAnsi"/>
          <w:b/>
          <w:sz w:val="24"/>
          <w:szCs w:val="24"/>
        </w:rPr>
        <w:t>OPIS SPOSOBU PRZYGOTOWANIA OFERTY</w:t>
      </w:r>
    </w:p>
    <w:p w:rsidR="00C51A7D" w:rsidRPr="00B45147" w:rsidRDefault="00C51A7D" w:rsidP="00B4514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Ofertę cenową należy złożyć w formie pisemnej na formularzu oferty stano</w:t>
      </w:r>
      <w:r w:rsidR="00D47EDB" w:rsidRPr="00B45147">
        <w:rPr>
          <w:rFonts w:cstheme="minorHAnsi"/>
          <w:sz w:val="24"/>
          <w:szCs w:val="24"/>
        </w:rPr>
        <w:t>wiącym Załącznik nr 1.</w:t>
      </w:r>
    </w:p>
    <w:p w:rsidR="00D47EDB" w:rsidRPr="00B45147" w:rsidRDefault="00D47EDB" w:rsidP="00B4514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Formularz ofertowy powinien zawierać pełne informacje tj.:</w:t>
      </w:r>
    </w:p>
    <w:p w:rsidR="00D47EDB" w:rsidRPr="00B45147" w:rsidRDefault="00D47EDB" w:rsidP="00B45147">
      <w:pPr>
        <w:pStyle w:val="Akapitzlist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imię, nazwisko i adres lub nazwę (firmy) i siedzibę, NIP/Pesel, telefon kontaktowy oferenta, adres email (jeśli oferent posiada),</w:t>
      </w:r>
    </w:p>
    <w:p w:rsidR="00D47EDB" w:rsidRPr="00B45147" w:rsidRDefault="00D47EDB" w:rsidP="00B45147">
      <w:pPr>
        <w:pStyle w:val="Akapitzlist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lastRenderedPageBreak/>
        <w:t>oferowaną cenę,</w:t>
      </w:r>
    </w:p>
    <w:p w:rsidR="00D47EDB" w:rsidRPr="00B45147" w:rsidRDefault="00D47EDB" w:rsidP="00B45147">
      <w:pPr>
        <w:pStyle w:val="Akapitzlist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miejscowość, datę i podpis oferenta.</w:t>
      </w:r>
    </w:p>
    <w:p w:rsidR="00D47EDB" w:rsidRPr="00B45147" w:rsidRDefault="00D47EDB" w:rsidP="00B4514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Każdy oferent może złożyć tylko jedną ofertę na każdą z części.</w:t>
      </w:r>
    </w:p>
    <w:p w:rsidR="00D47EDB" w:rsidRPr="00B45147" w:rsidRDefault="00D47EDB" w:rsidP="00B4514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Sprzedający nie dopuszcza możliwości składania ofert wariantowych. </w:t>
      </w:r>
    </w:p>
    <w:p w:rsidR="00BB34BA" w:rsidRPr="00B45147" w:rsidRDefault="00BB34BA" w:rsidP="00B4514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musi być podpisana przez:</w:t>
      </w:r>
    </w:p>
    <w:p w:rsidR="00BB34BA" w:rsidRPr="00B45147" w:rsidRDefault="00BB34BA" w:rsidP="00B45147">
      <w:pPr>
        <w:pStyle w:val="Akapitzlist"/>
        <w:numPr>
          <w:ilvl w:val="0"/>
          <w:numId w:val="8"/>
        </w:numPr>
        <w:ind w:left="1134" w:firstLine="0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osobę fizyczną lub</w:t>
      </w:r>
    </w:p>
    <w:p w:rsidR="00BB34BA" w:rsidRPr="00B45147" w:rsidRDefault="00BB34BA" w:rsidP="00B45147">
      <w:pPr>
        <w:pStyle w:val="Akapitzlist"/>
        <w:numPr>
          <w:ilvl w:val="0"/>
          <w:numId w:val="8"/>
        </w:numPr>
        <w:ind w:left="1134" w:firstLine="0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osobę/osoby upoważnione do reprezentowania firmy kupującego, zgodnie z wpisem do właściwego rejestru centralnej ewidencji i informacji o działalności gospodarczej </w:t>
      </w:r>
      <w:proofErr w:type="spellStart"/>
      <w:r w:rsidRPr="00B45147">
        <w:rPr>
          <w:rFonts w:cstheme="minorHAnsi"/>
          <w:sz w:val="24"/>
          <w:szCs w:val="24"/>
        </w:rPr>
        <w:t>lib</w:t>
      </w:r>
      <w:proofErr w:type="spellEnd"/>
      <w:r w:rsidRPr="00B45147">
        <w:rPr>
          <w:rFonts w:cstheme="minorHAnsi"/>
          <w:sz w:val="24"/>
          <w:szCs w:val="24"/>
        </w:rPr>
        <w:t xml:space="preserve"> przez osobę umocowaną do podpisania oferty (upoważnienie w załączeniu),</w:t>
      </w:r>
    </w:p>
    <w:p w:rsidR="00BB34BA" w:rsidRPr="00B45147" w:rsidRDefault="007E345E" w:rsidP="00B4514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Za podpisanie uznaje się własnoręczny podpis.</w:t>
      </w:r>
    </w:p>
    <w:p w:rsidR="007E345E" w:rsidRPr="00B45147" w:rsidRDefault="007E345E" w:rsidP="00B4514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Sprzedający może żądać od oferenta wyjaśnień dotyczących treści złożonej oferty.</w:t>
      </w:r>
    </w:p>
    <w:p w:rsidR="007E345E" w:rsidRPr="00B45147" w:rsidRDefault="007E345E" w:rsidP="00B4514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Ofertę należy sporządzić w języku i walucie polskiej.</w:t>
      </w:r>
    </w:p>
    <w:p w:rsidR="007E345E" w:rsidRDefault="007E345E" w:rsidP="00B45147">
      <w:pPr>
        <w:pStyle w:val="Akapitzlist"/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Okres związania ofertą: 30 dni</w:t>
      </w:r>
    </w:p>
    <w:p w:rsidR="00B45147" w:rsidRDefault="00B45147" w:rsidP="007E345E">
      <w:pPr>
        <w:rPr>
          <w:rFonts w:cstheme="minorHAnsi"/>
          <w:sz w:val="24"/>
          <w:szCs w:val="24"/>
        </w:rPr>
      </w:pPr>
    </w:p>
    <w:p w:rsidR="007E345E" w:rsidRPr="00B45147" w:rsidRDefault="007E345E" w:rsidP="007E345E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V</w:t>
      </w:r>
      <w:r w:rsidR="00730408" w:rsidRPr="00B45147">
        <w:rPr>
          <w:rFonts w:cstheme="minorHAnsi"/>
          <w:b/>
          <w:sz w:val="24"/>
          <w:szCs w:val="24"/>
        </w:rPr>
        <w:t>I</w:t>
      </w:r>
      <w:r w:rsidRPr="00B45147">
        <w:rPr>
          <w:rFonts w:cstheme="minorHAnsi"/>
          <w:b/>
          <w:sz w:val="24"/>
          <w:szCs w:val="24"/>
        </w:rPr>
        <w:t>I. TERMIN I MIEJSCE ZŁOŻENIA OFERTY.</w:t>
      </w:r>
    </w:p>
    <w:p w:rsidR="0011084C" w:rsidRPr="00B45147" w:rsidRDefault="0011084C" w:rsidP="00B45147">
      <w:pPr>
        <w:pStyle w:val="Akapitzlist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Warunkiem udziału w postępowaniu jest dostarczenie pisemnej oferty stanowiącej </w:t>
      </w:r>
      <w:r w:rsidR="00B45147" w:rsidRPr="00B45147">
        <w:rPr>
          <w:rFonts w:cstheme="minorHAnsi"/>
          <w:sz w:val="24"/>
          <w:szCs w:val="24"/>
        </w:rPr>
        <w:t>Załącznik</w:t>
      </w:r>
      <w:r w:rsidRPr="00B45147">
        <w:rPr>
          <w:rFonts w:cstheme="minorHAnsi"/>
          <w:sz w:val="24"/>
          <w:szCs w:val="24"/>
        </w:rPr>
        <w:t xml:space="preserve"> nr 1 do ogłoszenia.</w:t>
      </w:r>
    </w:p>
    <w:p w:rsidR="0011084C" w:rsidRPr="00B45147" w:rsidRDefault="0011084C" w:rsidP="00B45147">
      <w:pPr>
        <w:pStyle w:val="Akapitzlist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Ofertę wraz z załącznikami należy złożyć osobiście w zamkniętej kopercie w sekretariacie Zespołu Szkół Centrum Kształcenia Rolniczego im. Zesłańców Sybiru w Bobowicku, ul. Międzyrzecka 7a w godzinach 7.30 – 15.30 od poniedziałku do piątku (z wyłączeniem dni ustawowo wolnych) lub za pośrednictwem poczty wysyłając na adres </w:t>
      </w:r>
      <w:r w:rsidRPr="00B45147">
        <w:rPr>
          <w:rFonts w:cstheme="minorHAnsi"/>
          <w:sz w:val="24"/>
          <w:szCs w:val="24"/>
        </w:rPr>
        <w:t xml:space="preserve">Zespołu Szkół Centrum Kształcenia Rolniczego </w:t>
      </w:r>
      <w:r w:rsidRPr="00B45147">
        <w:rPr>
          <w:rFonts w:cstheme="minorHAnsi"/>
          <w:sz w:val="24"/>
          <w:szCs w:val="24"/>
        </w:rPr>
        <w:t xml:space="preserve">im. Zesłańców Sybiru </w:t>
      </w:r>
      <w:r w:rsidRPr="00B45147">
        <w:rPr>
          <w:rFonts w:cstheme="minorHAnsi"/>
          <w:sz w:val="24"/>
          <w:szCs w:val="24"/>
        </w:rPr>
        <w:t>w Bobowicku</w:t>
      </w:r>
      <w:r w:rsidRPr="00B45147">
        <w:rPr>
          <w:rFonts w:cstheme="minorHAnsi"/>
          <w:sz w:val="24"/>
          <w:szCs w:val="24"/>
        </w:rPr>
        <w:t>, ul. Międzyrzecka 7a, 66-300 Międzyrzecz.</w:t>
      </w:r>
    </w:p>
    <w:p w:rsidR="0011084C" w:rsidRPr="00B45147" w:rsidRDefault="0011084C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Ofertę należy złożyć w nieprzekraczalnym terminie do dnia 25 czerwca 2025r. do godz. 10.00. o zachowaniu terminu decyduje data i godzina wpływu do sekretariatu.</w:t>
      </w:r>
    </w:p>
    <w:p w:rsidR="0011084C" w:rsidRPr="00B45147" w:rsidRDefault="0011084C" w:rsidP="00B45147">
      <w:pPr>
        <w:pStyle w:val="Akapitzlist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podlega odrzuceniu, gdy zostanie złożona po wyznaczonym terminie.</w:t>
      </w:r>
    </w:p>
    <w:p w:rsidR="0011084C" w:rsidRPr="00B45147" w:rsidRDefault="0011084C" w:rsidP="00B45147">
      <w:pPr>
        <w:pStyle w:val="Akapitzlist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 kopercie należy umieścić zapis o treści:</w:t>
      </w:r>
    </w:p>
    <w:p w:rsidR="0011084C" w:rsidRDefault="0011084C" w:rsidP="00B45147">
      <w:pPr>
        <w:pStyle w:val="Akapitzlist"/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„Oferta – Sprzedaż samochodu Fiat Punto” / „Oferta – Sprzedaż samochodu Volkswagen Transporter”.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E45244" w:rsidRPr="00B45147" w:rsidRDefault="0011084C" w:rsidP="0011084C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 xml:space="preserve">VIII. </w:t>
      </w:r>
      <w:r w:rsidR="00E45244" w:rsidRPr="00B45147">
        <w:rPr>
          <w:rFonts w:cstheme="minorHAnsi"/>
          <w:b/>
          <w:sz w:val="24"/>
          <w:szCs w:val="24"/>
        </w:rPr>
        <w:t>TERMIN I MIEJSCE OTWARCIA OFERT</w:t>
      </w:r>
    </w:p>
    <w:p w:rsidR="00E45244" w:rsidRDefault="00E45244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Otwarcie ofert nastąpi w siedzibie Sprzedającego w dniu 25 czerwca 2025 roku o godz. 10.10 w gabinecie dyrektora, znajdujący się na parterze budynku Zespołu Szkół Centrum </w:t>
      </w:r>
      <w:r w:rsidR="00350ABB" w:rsidRPr="00B45147">
        <w:rPr>
          <w:rFonts w:cstheme="minorHAnsi"/>
          <w:sz w:val="24"/>
          <w:szCs w:val="24"/>
        </w:rPr>
        <w:t>Kształcenia</w:t>
      </w:r>
      <w:r w:rsidRPr="00B45147">
        <w:rPr>
          <w:rFonts w:cstheme="minorHAnsi"/>
          <w:sz w:val="24"/>
          <w:szCs w:val="24"/>
        </w:rPr>
        <w:t xml:space="preserve"> </w:t>
      </w:r>
      <w:r w:rsidR="00350ABB" w:rsidRPr="00B45147">
        <w:rPr>
          <w:rFonts w:cstheme="minorHAnsi"/>
          <w:sz w:val="24"/>
          <w:szCs w:val="24"/>
        </w:rPr>
        <w:t>Rolniczego</w:t>
      </w:r>
      <w:r w:rsidRPr="00B45147">
        <w:rPr>
          <w:rFonts w:cstheme="minorHAnsi"/>
          <w:sz w:val="24"/>
          <w:szCs w:val="24"/>
        </w:rPr>
        <w:t xml:space="preserve"> im. Zesłańców Sybiru w Bobowicku</w:t>
      </w:r>
      <w:r w:rsidR="00B45147">
        <w:rPr>
          <w:rFonts w:cstheme="minorHAnsi"/>
          <w:sz w:val="24"/>
          <w:szCs w:val="24"/>
        </w:rPr>
        <w:t>.</w:t>
      </w: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11084C" w:rsidRPr="00B45147" w:rsidRDefault="00E45244" w:rsidP="0011084C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lastRenderedPageBreak/>
        <w:t xml:space="preserve">IX. </w:t>
      </w:r>
      <w:r w:rsidR="0011084C" w:rsidRPr="00B45147">
        <w:rPr>
          <w:rFonts w:cstheme="minorHAnsi"/>
          <w:b/>
          <w:sz w:val="24"/>
          <w:szCs w:val="24"/>
        </w:rPr>
        <w:t>OCENA OFERT</w:t>
      </w:r>
    </w:p>
    <w:p w:rsidR="0011084C" w:rsidRPr="00B45147" w:rsidRDefault="0011084C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Komisja przetargowa dokona oceny spełnienia warunków opisanych w pkt VI OPIS SPOSOBU PRZYGOTOWANIA OFERTY na podstawie </w:t>
      </w:r>
      <w:r w:rsidR="00350ABB" w:rsidRPr="00B45147">
        <w:rPr>
          <w:rFonts w:cstheme="minorHAnsi"/>
          <w:sz w:val="24"/>
          <w:szCs w:val="24"/>
        </w:rPr>
        <w:t>złożonych</w:t>
      </w:r>
      <w:r w:rsidRPr="00B45147">
        <w:rPr>
          <w:rFonts w:cstheme="minorHAnsi"/>
          <w:sz w:val="24"/>
          <w:szCs w:val="24"/>
        </w:rPr>
        <w:t xml:space="preserve"> wraz z ofertą dokumentów i oświadczeń. Niespełnienie warunków udziału w postępowaniu, będzie skutkować odrzuceniem oferty.</w:t>
      </w:r>
    </w:p>
    <w:p w:rsidR="0011084C" w:rsidRPr="00B45147" w:rsidRDefault="0011084C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proofErr w:type="spellStart"/>
      <w:r w:rsidRPr="00B45147">
        <w:rPr>
          <w:rFonts w:cstheme="minorHAnsi"/>
          <w:sz w:val="24"/>
          <w:szCs w:val="24"/>
        </w:rPr>
        <w:t>Ofertya</w:t>
      </w:r>
      <w:proofErr w:type="spellEnd"/>
      <w:r w:rsidRPr="00B45147">
        <w:rPr>
          <w:rFonts w:cstheme="minorHAnsi"/>
          <w:sz w:val="24"/>
          <w:szCs w:val="24"/>
        </w:rPr>
        <w:t xml:space="preserve"> zostanie odrzucona jeżeli:</w:t>
      </w:r>
    </w:p>
    <w:p w:rsidR="0011084C" w:rsidRPr="00B45147" w:rsidRDefault="0011084C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nie zostanie złożona na formularzy oferty </w:t>
      </w:r>
      <w:r w:rsidR="00350ABB" w:rsidRPr="00B45147">
        <w:rPr>
          <w:rFonts w:cstheme="minorHAnsi"/>
          <w:sz w:val="24"/>
          <w:szCs w:val="24"/>
        </w:rPr>
        <w:t>stanowiącym</w:t>
      </w:r>
      <w:r w:rsidRPr="00B45147">
        <w:rPr>
          <w:rFonts w:cstheme="minorHAnsi"/>
          <w:sz w:val="24"/>
          <w:szCs w:val="24"/>
        </w:rPr>
        <w:t xml:space="preserve"> </w:t>
      </w:r>
      <w:r w:rsidR="00350ABB" w:rsidRPr="00B45147">
        <w:rPr>
          <w:rFonts w:cstheme="minorHAnsi"/>
          <w:sz w:val="24"/>
          <w:szCs w:val="24"/>
        </w:rPr>
        <w:t>załącznik</w:t>
      </w:r>
      <w:r w:rsidRPr="00B45147">
        <w:rPr>
          <w:rFonts w:cstheme="minorHAnsi"/>
          <w:sz w:val="24"/>
          <w:szCs w:val="24"/>
        </w:rPr>
        <w:t xml:space="preserve"> nr 1 do ogłoszenia,</w:t>
      </w:r>
    </w:p>
    <w:p w:rsidR="0011084C" w:rsidRPr="00B45147" w:rsidRDefault="0011084C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zostanie złożona w niewłaściwym miejscu</w:t>
      </w:r>
      <w:r w:rsidR="00686171" w:rsidRPr="00B45147">
        <w:rPr>
          <w:rFonts w:cstheme="minorHAnsi"/>
          <w:sz w:val="24"/>
          <w:szCs w:val="24"/>
        </w:rPr>
        <w:t>,</w:t>
      </w:r>
    </w:p>
    <w:p w:rsidR="00686171" w:rsidRPr="00B45147" w:rsidRDefault="00686171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zostanie złożona przez oferenta, który nie wniósł wadium,</w:t>
      </w:r>
    </w:p>
    <w:p w:rsidR="00686171" w:rsidRPr="00B45147" w:rsidRDefault="00686171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nie zawiera pełnych danych osobowych oferenta,</w:t>
      </w:r>
    </w:p>
    <w:p w:rsidR="00686171" w:rsidRPr="00B45147" w:rsidRDefault="00686171" w:rsidP="00B45147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oferta jest niekompletna, nieczytelna lub budzi inną wątpliwość, zaś złożone wyjaśnienia mogłyby prowadzić do uznania jej za nową ofertę.</w:t>
      </w:r>
    </w:p>
    <w:p w:rsidR="00686171" w:rsidRPr="00B45147" w:rsidRDefault="00686171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Komisja przetargowa wybierze ofertę, która za</w:t>
      </w:r>
      <w:r w:rsidR="00E45244" w:rsidRPr="00B45147">
        <w:rPr>
          <w:rFonts w:cstheme="minorHAnsi"/>
          <w:sz w:val="24"/>
          <w:szCs w:val="24"/>
        </w:rPr>
        <w:t>w</w:t>
      </w:r>
      <w:r w:rsidRPr="00B45147">
        <w:rPr>
          <w:rFonts w:cstheme="minorHAnsi"/>
          <w:sz w:val="24"/>
          <w:szCs w:val="24"/>
        </w:rPr>
        <w:t>iera najwyższą cenę.</w:t>
      </w:r>
    </w:p>
    <w:p w:rsidR="00686171" w:rsidRPr="00B45147" w:rsidRDefault="00686171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Złożenie jednej ważnej oferty wystarcza do przeprowadzenia przetargu.</w:t>
      </w:r>
    </w:p>
    <w:p w:rsidR="00686171" w:rsidRDefault="00686171" w:rsidP="00B45147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 razie ustalenia, że kilku oferentów zaoferowało tę samą cenę, przetarg kontynuowany</w:t>
      </w:r>
      <w:r w:rsidR="00E45244" w:rsidRPr="00B45147">
        <w:rPr>
          <w:rFonts w:cstheme="minorHAnsi"/>
          <w:sz w:val="24"/>
          <w:szCs w:val="24"/>
        </w:rPr>
        <w:t xml:space="preserve"> jest w formie aukcji między tymi oferentami. Komisja przetargowa zawiadamia </w:t>
      </w:r>
      <w:r w:rsidR="00350ABB" w:rsidRPr="00B45147">
        <w:rPr>
          <w:rFonts w:cstheme="minorHAnsi"/>
          <w:sz w:val="24"/>
          <w:szCs w:val="24"/>
        </w:rPr>
        <w:t>oferentów</w:t>
      </w:r>
      <w:r w:rsidR="00E45244" w:rsidRPr="00B45147">
        <w:rPr>
          <w:rFonts w:cstheme="minorHAnsi"/>
          <w:sz w:val="24"/>
          <w:szCs w:val="24"/>
        </w:rPr>
        <w:t xml:space="preserve">, którzy złożyli równorzędne oferty, o terminie i miejscu </w:t>
      </w:r>
      <w:r w:rsidR="00350ABB" w:rsidRPr="00B45147">
        <w:rPr>
          <w:rFonts w:cstheme="minorHAnsi"/>
          <w:sz w:val="24"/>
          <w:szCs w:val="24"/>
        </w:rPr>
        <w:t>przeprowadzenia</w:t>
      </w:r>
      <w:r w:rsidR="00E45244" w:rsidRPr="00B45147">
        <w:rPr>
          <w:rFonts w:cstheme="minorHAnsi"/>
          <w:sz w:val="24"/>
          <w:szCs w:val="24"/>
        </w:rPr>
        <w:t xml:space="preserve"> aukcji.</w:t>
      </w: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X. PRAWO UNIEWAŻNIENIA PRZETARGU</w:t>
      </w:r>
    </w:p>
    <w:p w:rsidR="00350ABB" w:rsidRDefault="00350ABB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Organizatorowi przetargu przysługuje prawo unieważnienia przetargu bez wybrania którejkolwiek z ofert oraz bez podania przyczyny.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XI. TERMIN ZAWARCIA UMOWY SPRZEDAŻY</w:t>
      </w:r>
    </w:p>
    <w:p w:rsidR="00350ABB" w:rsidRDefault="00350ABB" w:rsidP="00B45147">
      <w:p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Umowa sprzedaży zostanie zawarta niezwłocznie po wyborze najkorzystniejszej oferty.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B45147">
      <w:pPr>
        <w:jc w:val="both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t>XII. POZOSTAŁE INFORMACJE</w:t>
      </w:r>
    </w:p>
    <w:p w:rsidR="00350ABB" w:rsidRPr="00B45147" w:rsidRDefault="00350ABB" w:rsidP="00B45147">
      <w:pPr>
        <w:pStyle w:val="Akapitzlist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Nabywca zostanie poinformowany o terminie i miejscu zawarcia umowy.</w:t>
      </w:r>
    </w:p>
    <w:p w:rsidR="00350ABB" w:rsidRPr="00B45147" w:rsidRDefault="00350ABB" w:rsidP="00B45147">
      <w:pPr>
        <w:pStyle w:val="Akapitzlist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Nabywca, który zostanie wyłoniony podczas przetargu jest zobowiązany uiścić cenę nabycia pomniejszoną o wpłacone wadium w terminie 7 dni od zawarcia umowy sprzedaży. Koszty i opłaty związane z zakupem przedmiotu przetargu ponosi nabywca.</w:t>
      </w:r>
    </w:p>
    <w:p w:rsidR="00350ABB" w:rsidRDefault="00350ABB" w:rsidP="00B45147">
      <w:pPr>
        <w:pStyle w:val="Akapitzlist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Wydanie przedmiotu sprzedaży następuje niezwłocznie po zapłaceniu przez nabywcę ceny nabycia.</w:t>
      </w: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pStyle w:val="Akapitzlist"/>
        <w:jc w:val="both"/>
        <w:rPr>
          <w:rFonts w:cstheme="minorHAnsi"/>
          <w:sz w:val="24"/>
          <w:szCs w:val="24"/>
        </w:rPr>
      </w:pPr>
    </w:p>
    <w:p w:rsidR="00350ABB" w:rsidRPr="00B45147" w:rsidRDefault="00350ABB" w:rsidP="00350ABB">
      <w:pPr>
        <w:ind w:left="360"/>
        <w:rPr>
          <w:rFonts w:cstheme="minorHAnsi"/>
          <w:b/>
          <w:sz w:val="24"/>
          <w:szCs w:val="24"/>
        </w:rPr>
      </w:pPr>
      <w:r w:rsidRPr="00B45147">
        <w:rPr>
          <w:rFonts w:cstheme="minorHAnsi"/>
          <w:b/>
          <w:sz w:val="24"/>
          <w:szCs w:val="24"/>
        </w:rPr>
        <w:lastRenderedPageBreak/>
        <w:t>XIII. INFORMACJA O SPOSOBIE POROZUMIEWANIA SIĘ.</w:t>
      </w:r>
    </w:p>
    <w:p w:rsidR="00350ABB" w:rsidRPr="00B45147" w:rsidRDefault="00350ABB" w:rsidP="00B45147">
      <w:pPr>
        <w:pStyle w:val="Akapitzlist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 xml:space="preserve">Postępowanie </w:t>
      </w:r>
      <w:r w:rsidR="00B45147" w:rsidRPr="00B45147">
        <w:rPr>
          <w:rFonts w:cstheme="minorHAnsi"/>
          <w:sz w:val="24"/>
          <w:szCs w:val="24"/>
        </w:rPr>
        <w:t>prowadzone jest w języku polskim z zachowaniem formy pisemnej.</w:t>
      </w:r>
    </w:p>
    <w:p w:rsidR="00B45147" w:rsidRPr="00B45147" w:rsidRDefault="00B45147" w:rsidP="00B45147">
      <w:pPr>
        <w:pStyle w:val="Akapitzlist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Sprzedawca dopuszcza możliwość udzielania informacji za pośrednictwem poczty telefonicznej lub w czasie osobistego stawiennictwa.</w:t>
      </w:r>
    </w:p>
    <w:p w:rsidR="00B45147" w:rsidRPr="00B45147" w:rsidRDefault="00B45147" w:rsidP="00B45147">
      <w:pPr>
        <w:jc w:val="both"/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W załączeniu:</w:t>
      </w: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1. Formularz oferty</w:t>
      </w:r>
    </w:p>
    <w:p w:rsidR="00B45147" w:rsidRPr="00B45147" w:rsidRDefault="00B45147" w:rsidP="00B45147">
      <w:pPr>
        <w:rPr>
          <w:rFonts w:cstheme="minorHAnsi"/>
          <w:sz w:val="24"/>
          <w:szCs w:val="24"/>
        </w:rPr>
      </w:pPr>
      <w:r w:rsidRPr="00B45147">
        <w:rPr>
          <w:rFonts w:cstheme="minorHAnsi"/>
          <w:sz w:val="24"/>
          <w:szCs w:val="24"/>
        </w:rPr>
        <w:t>2. Wzór umowy</w:t>
      </w:r>
    </w:p>
    <w:p w:rsidR="00D47EDB" w:rsidRPr="00B45147" w:rsidRDefault="00D47EDB" w:rsidP="00C51A7D">
      <w:pPr>
        <w:rPr>
          <w:rFonts w:cstheme="minorHAnsi"/>
          <w:sz w:val="24"/>
          <w:szCs w:val="24"/>
        </w:rPr>
      </w:pPr>
    </w:p>
    <w:p w:rsidR="00E67698" w:rsidRPr="00B45147" w:rsidRDefault="00E67698" w:rsidP="00E67698">
      <w:pPr>
        <w:rPr>
          <w:rFonts w:cstheme="minorHAnsi"/>
          <w:sz w:val="24"/>
          <w:szCs w:val="24"/>
        </w:rPr>
      </w:pPr>
    </w:p>
    <w:sectPr w:rsidR="00E67698" w:rsidRPr="00B451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241C" w:rsidRDefault="0034241C" w:rsidP="005605A5">
      <w:pPr>
        <w:spacing w:after="0" w:line="240" w:lineRule="auto"/>
      </w:pPr>
      <w:r>
        <w:separator/>
      </w:r>
    </w:p>
  </w:endnote>
  <w:endnote w:type="continuationSeparator" w:id="0">
    <w:p w:rsidR="0034241C" w:rsidRDefault="0034241C" w:rsidP="0056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03995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5605A5" w:rsidRPr="005605A5" w:rsidRDefault="005605A5">
            <w:pPr>
              <w:pStyle w:val="Stopka"/>
              <w:jc w:val="center"/>
            </w:pPr>
            <w:r w:rsidRPr="005605A5">
              <w:t xml:space="preserve">Strona </w:t>
            </w:r>
            <w:r w:rsidRPr="005605A5">
              <w:rPr>
                <w:bCs/>
                <w:sz w:val="24"/>
                <w:szCs w:val="24"/>
              </w:rPr>
              <w:fldChar w:fldCharType="begin"/>
            </w:r>
            <w:r w:rsidRPr="005605A5">
              <w:rPr>
                <w:bCs/>
              </w:rPr>
              <w:instrText>PAGE</w:instrText>
            </w:r>
            <w:r w:rsidRPr="005605A5">
              <w:rPr>
                <w:bCs/>
                <w:sz w:val="24"/>
                <w:szCs w:val="24"/>
              </w:rPr>
              <w:fldChar w:fldCharType="separate"/>
            </w:r>
            <w:r w:rsidRPr="005605A5">
              <w:rPr>
                <w:bCs/>
              </w:rPr>
              <w:t>2</w:t>
            </w:r>
            <w:r w:rsidRPr="005605A5">
              <w:rPr>
                <w:bCs/>
                <w:sz w:val="24"/>
                <w:szCs w:val="24"/>
              </w:rPr>
              <w:fldChar w:fldCharType="end"/>
            </w:r>
            <w:r w:rsidRPr="005605A5">
              <w:t xml:space="preserve"> z </w:t>
            </w:r>
            <w:r w:rsidRPr="005605A5">
              <w:rPr>
                <w:bCs/>
                <w:sz w:val="24"/>
                <w:szCs w:val="24"/>
              </w:rPr>
              <w:fldChar w:fldCharType="begin"/>
            </w:r>
            <w:r w:rsidRPr="005605A5">
              <w:rPr>
                <w:bCs/>
              </w:rPr>
              <w:instrText>NUMPAGES</w:instrText>
            </w:r>
            <w:r w:rsidRPr="005605A5">
              <w:rPr>
                <w:bCs/>
                <w:sz w:val="24"/>
                <w:szCs w:val="24"/>
              </w:rPr>
              <w:fldChar w:fldCharType="separate"/>
            </w:r>
            <w:r w:rsidRPr="005605A5">
              <w:rPr>
                <w:bCs/>
              </w:rPr>
              <w:t>2</w:t>
            </w:r>
            <w:r w:rsidRPr="005605A5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605A5" w:rsidRPr="005605A5" w:rsidRDefault="005605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241C" w:rsidRDefault="0034241C" w:rsidP="005605A5">
      <w:pPr>
        <w:spacing w:after="0" w:line="240" w:lineRule="auto"/>
      </w:pPr>
      <w:r>
        <w:separator/>
      </w:r>
    </w:p>
  </w:footnote>
  <w:footnote w:type="continuationSeparator" w:id="0">
    <w:p w:rsidR="0034241C" w:rsidRDefault="0034241C" w:rsidP="00560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04F"/>
    <w:multiLevelType w:val="hybridMultilevel"/>
    <w:tmpl w:val="BB565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14D3F"/>
    <w:multiLevelType w:val="hybridMultilevel"/>
    <w:tmpl w:val="4DB6C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C5316"/>
    <w:multiLevelType w:val="hybridMultilevel"/>
    <w:tmpl w:val="50E84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20555"/>
    <w:multiLevelType w:val="hybridMultilevel"/>
    <w:tmpl w:val="F1C6F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92BE6"/>
    <w:multiLevelType w:val="hybridMultilevel"/>
    <w:tmpl w:val="8CA89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41362"/>
    <w:multiLevelType w:val="hybridMultilevel"/>
    <w:tmpl w:val="A95249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1B13B9"/>
    <w:multiLevelType w:val="hybridMultilevel"/>
    <w:tmpl w:val="BF4C5E7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CC10207"/>
    <w:multiLevelType w:val="hybridMultilevel"/>
    <w:tmpl w:val="D890A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46695"/>
    <w:multiLevelType w:val="hybridMultilevel"/>
    <w:tmpl w:val="55C040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770947"/>
    <w:multiLevelType w:val="hybridMultilevel"/>
    <w:tmpl w:val="4C9669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E42EB"/>
    <w:multiLevelType w:val="hybridMultilevel"/>
    <w:tmpl w:val="E1DAF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D1319"/>
    <w:multiLevelType w:val="hybridMultilevel"/>
    <w:tmpl w:val="986C17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DD3777"/>
    <w:multiLevelType w:val="hybridMultilevel"/>
    <w:tmpl w:val="3724A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6215C"/>
    <w:multiLevelType w:val="hybridMultilevel"/>
    <w:tmpl w:val="EB6C5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7"/>
  </w:num>
  <w:num w:numId="5">
    <w:abstractNumId w:val="0"/>
  </w:num>
  <w:num w:numId="6">
    <w:abstractNumId w:val="8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  <w:num w:numId="11">
    <w:abstractNumId w:val="13"/>
  </w:num>
  <w:num w:numId="12">
    <w:abstractNumId w:val="14"/>
  </w:num>
  <w:num w:numId="13">
    <w:abstractNumId w:val="3"/>
  </w:num>
  <w:num w:numId="14">
    <w:abstractNumId w:val="12"/>
  </w:num>
  <w:num w:numId="15">
    <w:abstractNumId w:val="4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47"/>
    <w:rsid w:val="0005754D"/>
    <w:rsid w:val="0011084C"/>
    <w:rsid w:val="0034241C"/>
    <w:rsid w:val="00350ABB"/>
    <w:rsid w:val="005605A5"/>
    <w:rsid w:val="005871DE"/>
    <w:rsid w:val="00674306"/>
    <w:rsid w:val="00686171"/>
    <w:rsid w:val="00730408"/>
    <w:rsid w:val="007E345E"/>
    <w:rsid w:val="00B37347"/>
    <w:rsid w:val="00B45147"/>
    <w:rsid w:val="00BB34BA"/>
    <w:rsid w:val="00C40E0C"/>
    <w:rsid w:val="00C51A7D"/>
    <w:rsid w:val="00D47EDB"/>
    <w:rsid w:val="00E45244"/>
    <w:rsid w:val="00E67698"/>
    <w:rsid w:val="00E76F3D"/>
    <w:rsid w:val="00F0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7E5FA"/>
  <w15:chartTrackingRefBased/>
  <w15:docId w15:val="{033227B7-C4F2-4ECC-830D-1419B555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73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0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5A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05A5"/>
  </w:style>
  <w:style w:type="paragraph" w:styleId="Stopka">
    <w:name w:val="footer"/>
    <w:basedOn w:val="Normalny"/>
    <w:link w:val="StopkaZnak"/>
    <w:uiPriority w:val="99"/>
    <w:unhideWhenUsed/>
    <w:rsid w:val="00560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998</Words>
  <Characters>5990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2025-06-09T10:02:00Z</cp:lastPrinted>
  <dcterms:created xsi:type="dcterms:W3CDTF">2025-06-09T10:17:00Z</dcterms:created>
  <dcterms:modified xsi:type="dcterms:W3CDTF">2025-06-09T10:17:00Z</dcterms:modified>
</cp:coreProperties>
</file>