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386BFD">
        <w:rPr>
          <w:rFonts w:ascii="Cambria" w:hAnsi="Cambria" w:cs="Calibri Light"/>
          <w:b/>
          <w:bCs/>
          <w:iCs/>
        </w:rPr>
        <w:t>Remont instalacji elektrycznej w piwnicy budynku internatu”</w:t>
      </w:r>
      <w:bookmarkStart w:id="0" w:name="_GoBack"/>
      <w:bookmarkEnd w:id="0"/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386BFD"/>
    <w:rsid w:val="0057694E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0485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2023-04-24T09:42:00Z</dcterms:created>
  <dcterms:modified xsi:type="dcterms:W3CDTF">2026-03-02T12:41:00Z</dcterms:modified>
</cp:coreProperties>
</file>