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E2" w:rsidRPr="00A44B95" w:rsidRDefault="007F1E86" w:rsidP="007B6A22">
      <w:pPr>
        <w:jc w:val="right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7F1E86" w:rsidRPr="00A44B95" w:rsidRDefault="007F1E86">
      <w:pPr>
        <w:rPr>
          <w:rFonts w:ascii="Times New Roman" w:hAnsi="Times New Roman" w:cs="Times New Roman"/>
          <w:sz w:val="24"/>
          <w:szCs w:val="24"/>
        </w:rPr>
      </w:pPr>
    </w:p>
    <w:p w:rsidR="007F1E86" w:rsidRPr="00A44B95" w:rsidRDefault="007F1E86" w:rsidP="007B6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95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B6A22" w:rsidRPr="00A44B95" w:rsidRDefault="007B6A22" w:rsidP="007B6A22">
      <w:pPr>
        <w:rPr>
          <w:rFonts w:ascii="Times New Roman" w:hAnsi="Times New Roman" w:cs="Times New Roman"/>
          <w:b/>
          <w:sz w:val="24"/>
          <w:szCs w:val="24"/>
        </w:rPr>
      </w:pPr>
    </w:p>
    <w:p w:rsidR="007B6A22" w:rsidRPr="00A44B95" w:rsidRDefault="007B6A22" w:rsidP="007B6A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B95">
        <w:rPr>
          <w:rFonts w:ascii="Times New Roman" w:hAnsi="Times New Roman" w:cs="Times New Roman"/>
          <w:b/>
          <w:sz w:val="24"/>
          <w:szCs w:val="24"/>
        </w:rPr>
        <w:t>Solar EL-GO – technika fotowoltaiczna – zestaw edukacyjny – 6 zestawów</w:t>
      </w:r>
    </w:p>
    <w:p w:rsidR="007B6A22" w:rsidRPr="00A44B95" w:rsidRDefault="00FE337B" w:rsidP="00A44B9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Części składowe zestawu</w:t>
      </w:r>
      <w:r w:rsidR="007B6A22" w:rsidRPr="00A44B95">
        <w:rPr>
          <w:rFonts w:ascii="Times New Roman" w:hAnsi="Times New Roman" w:cs="Times New Roman"/>
          <w:sz w:val="24"/>
          <w:szCs w:val="24"/>
        </w:rPr>
        <w:t>:</w:t>
      </w:r>
    </w:p>
    <w:p w:rsidR="007B6A22" w:rsidRPr="00A44B95" w:rsidRDefault="007B6A22" w:rsidP="00A44B9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Segment silnika</w:t>
      </w:r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Segment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superkondensatora</w:t>
      </w:r>
      <w:proofErr w:type="spellEnd"/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Segment diody prostowniczej</w:t>
      </w:r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Segment włącznika</w:t>
      </w:r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Segment LED – 2 szt.</w:t>
      </w:r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Łącznik – 5 szt.</w:t>
      </w:r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Kulka węzłowa – 12 szt.</w:t>
      </w:r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Bateria słoneczna o max napięciu 6V i max mocy 2W </w:t>
      </w:r>
    </w:p>
    <w:p w:rsidR="007B6A22" w:rsidRPr="00A44B95" w:rsidRDefault="007B6A22" w:rsidP="007B6A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Szczegółowa instrukcja w języku polskim.</w:t>
      </w:r>
    </w:p>
    <w:p w:rsidR="007B6A22" w:rsidRPr="00A44B95" w:rsidRDefault="007B6A22" w:rsidP="007B6A22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7B6A22" w:rsidRDefault="007B6A22" w:rsidP="007B6A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4B95">
        <w:rPr>
          <w:rFonts w:ascii="Times New Roman" w:hAnsi="Times New Roman" w:cs="Times New Roman"/>
          <w:b/>
          <w:sz w:val="24"/>
          <w:szCs w:val="24"/>
        </w:rPr>
        <w:t>Fotowoltaika</w:t>
      </w:r>
      <w:proofErr w:type="spellEnd"/>
      <w:r w:rsidRPr="00A44B95">
        <w:rPr>
          <w:rFonts w:ascii="Times New Roman" w:hAnsi="Times New Roman" w:cs="Times New Roman"/>
          <w:b/>
          <w:sz w:val="24"/>
          <w:szCs w:val="24"/>
        </w:rPr>
        <w:t xml:space="preserve"> EZSO-25 (EZSO-25+)</w:t>
      </w:r>
    </w:p>
    <w:p w:rsidR="00A44B95" w:rsidRPr="00A44B95" w:rsidRDefault="00A44B95" w:rsidP="00A44B9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E337B" w:rsidRDefault="00FE337B" w:rsidP="00FE33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Części składowe zestawu:</w:t>
      </w:r>
    </w:p>
    <w:p w:rsidR="00A44B95" w:rsidRPr="00A44B95" w:rsidRDefault="00A44B95" w:rsidP="00FE33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6A22" w:rsidRPr="00A44B95" w:rsidRDefault="007B6A22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Płyta główna wykonana z przezroczystego </w:t>
      </w:r>
      <w:r w:rsidR="001B3451" w:rsidRPr="00A44B95">
        <w:rPr>
          <w:rFonts w:ascii="Times New Roman" w:hAnsi="Times New Roman" w:cs="Times New Roman"/>
          <w:sz w:val="24"/>
          <w:szCs w:val="24"/>
        </w:rPr>
        <w:t>tworzywa sztuczne z zabudowanym</w:t>
      </w:r>
      <w:r w:rsidR="00020CCD" w:rsidRPr="00A44B95">
        <w:rPr>
          <w:rFonts w:ascii="Times New Roman" w:hAnsi="Times New Roman" w:cs="Times New Roman"/>
          <w:sz w:val="24"/>
          <w:szCs w:val="24"/>
        </w:rPr>
        <w:t>, widocznym i czytelnym układem połączeń elektrycznych,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Moduł fotowoltaiczny 0,5 V, 420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A44B95">
        <w:rPr>
          <w:rFonts w:ascii="Times New Roman" w:hAnsi="Times New Roman" w:cs="Times New Roman"/>
          <w:sz w:val="24"/>
          <w:szCs w:val="24"/>
        </w:rPr>
        <w:t xml:space="preserve"> – 3 szt.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Moduł fotowoltaiczny </w:t>
      </w:r>
      <w:r w:rsidRPr="00A44B95">
        <w:rPr>
          <w:rFonts w:ascii="Times New Roman" w:hAnsi="Times New Roman" w:cs="Times New Roman"/>
          <w:sz w:val="24"/>
          <w:szCs w:val="24"/>
        </w:rPr>
        <w:t>1</w:t>
      </w:r>
      <w:r w:rsidRPr="00A44B95">
        <w:rPr>
          <w:rFonts w:ascii="Times New Roman" w:hAnsi="Times New Roman" w:cs="Times New Roman"/>
          <w:sz w:val="24"/>
          <w:szCs w:val="24"/>
        </w:rPr>
        <w:t>,5</w:t>
      </w:r>
      <w:r w:rsidRPr="00A44B95">
        <w:rPr>
          <w:rFonts w:ascii="Times New Roman" w:hAnsi="Times New Roman" w:cs="Times New Roman"/>
          <w:sz w:val="24"/>
          <w:szCs w:val="24"/>
        </w:rPr>
        <w:t xml:space="preserve"> </w:t>
      </w:r>
      <w:r w:rsidRPr="00A44B95">
        <w:rPr>
          <w:rFonts w:ascii="Times New Roman" w:hAnsi="Times New Roman" w:cs="Times New Roman"/>
          <w:sz w:val="24"/>
          <w:szCs w:val="24"/>
        </w:rPr>
        <w:t xml:space="preserve">V, </w:t>
      </w:r>
      <w:r w:rsidRPr="00A44B95">
        <w:rPr>
          <w:rFonts w:ascii="Times New Roman" w:hAnsi="Times New Roman" w:cs="Times New Roman"/>
          <w:sz w:val="24"/>
          <w:szCs w:val="24"/>
        </w:rPr>
        <w:t>28</w:t>
      </w:r>
      <w:r w:rsidRPr="00A44B95">
        <w:rPr>
          <w:rFonts w:ascii="Times New Roman" w:hAnsi="Times New Roman" w:cs="Times New Roman"/>
          <w:sz w:val="24"/>
          <w:szCs w:val="24"/>
        </w:rPr>
        <w:t>0</w:t>
      </w:r>
      <w:r w:rsidRPr="00A44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Schemat połączeń 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Moduł oświetleniowy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Moduł diodowy z diodą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Schottky’ego</w:t>
      </w:r>
      <w:proofErr w:type="spellEnd"/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Moduł oporu elektrycznego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Moduł potencjometryczny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Moduł silnika elektrycznego z przekładnią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Moduł kondensatora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Płytki osłonowe – 4 szt.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4B95">
        <w:rPr>
          <w:rFonts w:ascii="Times New Roman" w:hAnsi="Times New Roman" w:cs="Times New Roman"/>
          <w:sz w:val="24"/>
          <w:szCs w:val="24"/>
        </w:rPr>
        <w:t>Fitry</w:t>
      </w:r>
      <w:proofErr w:type="spellEnd"/>
      <w:r w:rsidRPr="00A44B95">
        <w:rPr>
          <w:rFonts w:ascii="Times New Roman" w:hAnsi="Times New Roman" w:cs="Times New Roman"/>
          <w:sz w:val="24"/>
          <w:szCs w:val="24"/>
        </w:rPr>
        <w:t xml:space="preserve"> barwne (czerwony, żółty, niebieski) – 3 szt.</w:t>
      </w:r>
    </w:p>
    <w:p w:rsidR="00020CCD" w:rsidRPr="00A44B95" w:rsidRDefault="00020CCD" w:rsidP="007B6A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Plastikowe pudełko z przykrywką z wkładkami do przechowywania zestawu</w:t>
      </w:r>
    </w:p>
    <w:p w:rsidR="00020CCD" w:rsidRPr="00A44B95" w:rsidRDefault="00020CCD" w:rsidP="004867E4">
      <w:pPr>
        <w:ind w:left="709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Zakres możli</w:t>
      </w:r>
      <w:r w:rsidR="00D56658" w:rsidRPr="00A44B95">
        <w:rPr>
          <w:rFonts w:ascii="Times New Roman" w:hAnsi="Times New Roman" w:cs="Times New Roman"/>
          <w:sz w:val="24"/>
          <w:szCs w:val="24"/>
        </w:rPr>
        <w:t>wości</w:t>
      </w:r>
      <w:r w:rsidR="004867E4">
        <w:rPr>
          <w:rFonts w:ascii="Times New Roman" w:hAnsi="Times New Roman" w:cs="Times New Roman"/>
          <w:sz w:val="24"/>
          <w:szCs w:val="24"/>
        </w:rPr>
        <w:t xml:space="preserve"> doświadczalnej</w:t>
      </w:r>
      <w:r w:rsidR="00D56658" w:rsidRPr="00A44B95">
        <w:rPr>
          <w:rFonts w:ascii="Times New Roman" w:hAnsi="Times New Roman" w:cs="Times New Roman"/>
          <w:sz w:val="24"/>
          <w:szCs w:val="24"/>
        </w:rPr>
        <w:t>:</w:t>
      </w:r>
    </w:p>
    <w:p w:rsidR="00D56658" w:rsidRPr="00A44B95" w:rsidRDefault="00D56658" w:rsidP="004867E4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Połączenie szeregowe i równoległe ogniw słonecznych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D56658" w:rsidRPr="00A44B95" w:rsidRDefault="00D56658" w:rsidP="004867E4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Zależność mocy ogniwa od wielkości powierzchni ogniw słonecznych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D56658" w:rsidRPr="00A44B95" w:rsidRDefault="00D56658" w:rsidP="004867E4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Zależność mocy ogniwa od kąta padania promieni słonecznych na ogniwo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D56658" w:rsidRPr="00A44B95" w:rsidRDefault="00D56658" w:rsidP="004867E4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Zależność mocy </w:t>
      </w:r>
      <w:r w:rsidR="00EF43F0" w:rsidRPr="00A44B95">
        <w:rPr>
          <w:rFonts w:ascii="Times New Roman" w:hAnsi="Times New Roman" w:cs="Times New Roman"/>
          <w:sz w:val="24"/>
          <w:szCs w:val="24"/>
        </w:rPr>
        <w:t>ogniwa od natężeni oświetlenia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EF43F0" w:rsidRPr="00A44B95" w:rsidRDefault="00EF43F0" w:rsidP="004867E4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Wyznaczanie współczynnika efektywności przetwarzania energii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EF43F0" w:rsidRPr="00A44B95" w:rsidRDefault="00EF43F0" w:rsidP="004867E4">
      <w:pPr>
        <w:pStyle w:val="Akapitzlist"/>
        <w:numPr>
          <w:ilvl w:val="0"/>
          <w:numId w:val="4"/>
        </w:numPr>
        <w:tabs>
          <w:tab w:val="left" w:pos="851"/>
          <w:tab w:val="left" w:pos="993"/>
        </w:tabs>
        <w:ind w:left="851" w:hanging="142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Wewnętrzna rezystancja ogniwa słonecznego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EF43F0" w:rsidRPr="00A44B95" w:rsidRDefault="00EF43F0" w:rsidP="004867E4">
      <w:pPr>
        <w:pStyle w:val="Akapitzlist"/>
        <w:numPr>
          <w:ilvl w:val="0"/>
          <w:numId w:val="4"/>
        </w:numPr>
        <w:tabs>
          <w:tab w:val="left" w:pos="993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Charakterystyka ciemna ogniwa fotowoltaicznego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FA5467" w:rsidRPr="00A44B95" w:rsidRDefault="00EF43F0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lastRenderedPageBreak/>
        <w:t xml:space="preserve">Zaporowy i przewodzący charakter pracy ogniwa </w:t>
      </w:r>
      <w:r w:rsidR="00FA5467" w:rsidRPr="00A44B95">
        <w:rPr>
          <w:rFonts w:ascii="Times New Roman" w:hAnsi="Times New Roman" w:cs="Times New Roman"/>
          <w:sz w:val="24"/>
          <w:szCs w:val="24"/>
        </w:rPr>
        <w:t>słonecznego przy oświetleniu i zacienieniu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FA5467" w:rsidRPr="00A44B95" w:rsidRDefault="00FE337B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Charakterystyka</w:t>
      </w:r>
      <w:r w:rsidR="00FA5467" w:rsidRPr="00A44B95">
        <w:rPr>
          <w:rFonts w:ascii="Times New Roman" w:hAnsi="Times New Roman" w:cs="Times New Roman"/>
          <w:sz w:val="24"/>
          <w:szCs w:val="24"/>
        </w:rPr>
        <w:t xml:space="preserve"> U-I współczynnik wypełnienia ogniwa</w:t>
      </w:r>
      <w:r w:rsidRPr="00A44B95">
        <w:rPr>
          <w:rFonts w:ascii="Times New Roman" w:hAnsi="Times New Roman" w:cs="Times New Roman"/>
          <w:sz w:val="24"/>
          <w:szCs w:val="24"/>
        </w:rPr>
        <w:t>.</w:t>
      </w:r>
    </w:p>
    <w:p w:rsidR="00FA5467" w:rsidRPr="00A44B95" w:rsidRDefault="00FA5467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Charakterystyki U-I w zależności od natężenia oświetlenia</w:t>
      </w:r>
      <w:r w:rsidR="00FE337B" w:rsidRPr="00A44B95">
        <w:rPr>
          <w:rFonts w:ascii="Times New Roman" w:hAnsi="Times New Roman" w:cs="Times New Roman"/>
          <w:sz w:val="24"/>
          <w:szCs w:val="24"/>
        </w:rPr>
        <w:t>.</w:t>
      </w:r>
    </w:p>
    <w:p w:rsidR="00EF43F0" w:rsidRPr="00A44B95" w:rsidRDefault="00FA5467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Zależność mocy ogniwa słonecznego od jego  </w:t>
      </w:r>
      <w:r w:rsidR="00FE337B" w:rsidRPr="00A44B95">
        <w:rPr>
          <w:rFonts w:ascii="Times New Roman" w:hAnsi="Times New Roman" w:cs="Times New Roman"/>
          <w:sz w:val="24"/>
          <w:szCs w:val="24"/>
        </w:rPr>
        <w:t>temperatury.</w:t>
      </w:r>
    </w:p>
    <w:p w:rsidR="00FE337B" w:rsidRPr="00A44B95" w:rsidRDefault="00FE337B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Zacienianie ogniw przy połączeniu szeregowym.</w:t>
      </w:r>
    </w:p>
    <w:p w:rsidR="00FE337B" w:rsidRPr="00A44B95" w:rsidRDefault="00FE337B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Zacienianie ogniw przy połączeniu równoległym.</w:t>
      </w:r>
    </w:p>
    <w:p w:rsidR="00FE337B" w:rsidRPr="00A44B95" w:rsidRDefault="00FE337B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Panel fotowoltaiczny jak miernik transmisji.</w:t>
      </w:r>
    </w:p>
    <w:p w:rsidR="00FE337B" w:rsidRPr="00A44B95" w:rsidRDefault="00FE337B" w:rsidP="004867E4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Zależność mocy ogniwa słonecznego od częstotliwości światła.</w:t>
      </w:r>
    </w:p>
    <w:p w:rsidR="00FE337B" w:rsidRPr="00A44B95" w:rsidRDefault="00FE337B" w:rsidP="00FE337B">
      <w:pPr>
        <w:rPr>
          <w:rFonts w:ascii="Times New Roman" w:hAnsi="Times New Roman" w:cs="Times New Roman"/>
          <w:sz w:val="24"/>
          <w:szCs w:val="24"/>
        </w:rPr>
      </w:pPr>
    </w:p>
    <w:p w:rsidR="00FE337B" w:rsidRDefault="00FE337B" w:rsidP="00FE3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7E4">
        <w:rPr>
          <w:rFonts w:ascii="Times New Roman" w:hAnsi="Times New Roman" w:cs="Times New Roman"/>
          <w:b/>
          <w:sz w:val="24"/>
          <w:szCs w:val="24"/>
        </w:rPr>
        <w:t>Fotowoltaika</w:t>
      </w:r>
      <w:proofErr w:type="spellEnd"/>
      <w:r w:rsidRPr="004867E4">
        <w:rPr>
          <w:rFonts w:ascii="Times New Roman" w:hAnsi="Times New Roman" w:cs="Times New Roman"/>
          <w:b/>
          <w:sz w:val="24"/>
          <w:szCs w:val="24"/>
        </w:rPr>
        <w:t xml:space="preserve"> 200 W z rejestracją danych – EZSO-68+</w:t>
      </w:r>
    </w:p>
    <w:p w:rsidR="004867E4" w:rsidRPr="004867E4" w:rsidRDefault="004867E4" w:rsidP="004867E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E337B" w:rsidRDefault="00FE337B" w:rsidP="00FE33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Części składowe zestawu:</w:t>
      </w:r>
    </w:p>
    <w:p w:rsidR="004867E4" w:rsidRPr="00A44B95" w:rsidRDefault="004867E4" w:rsidP="00FE337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337B" w:rsidRPr="004867E4" w:rsidRDefault="00FE337B" w:rsidP="00FE337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67E4">
        <w:rPr>
          <w:rFonts w:ascii="Times New Roman" w:hAnsi="Times New Roman" w:cs="Times New Roman"/>
          <w:i/>
          <w:sz w:val="24"/>
          <w:szCs w:val="24"/>
        </w:rPr>
        <w:t>Moduł fotowoltaiczny:</w:t>
      </w:r>
    </w:p>
    <w:p w:rsidR="00FE337B" w:rsidRPr="00A44B95" w:rsidRDefault="00FE337B" w:rsidP="00FE33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 anodyzowana, aluminiowa rama wyposażona w 4 kółka, hamulce, elementy mechaniczne umożliwiające regulację (wraz ze skalą) i blokadę kąta położenia paneli fotowoltaicznych</w:t>
      </w:r>
    </w:p>
    <w:p w:rsidR="00FE337B" w:rsidRPr="00A44B95" w:rsidRDefault="00FE337B" w:rsidP="00FE33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Panel fotowoltaiczny o mocy 100 W – 2 szt.</w:t>
      </w:r>
    </w:p>
    <w:p w:rsidR="00FE337B" w:rsidRPr="00A44B95" w:rsidRDefault="00FE337B" w:rsidP="00FE33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Czujnik do pomiaru natężenia promieniowania słonecznego </w:t>
      </w:r>
    </w:p>
    <w:p w:rsidR="00FE337B" w:rsidRDefault="00FE337B" w:rsidP="00FE337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Czujnik do pomiaru temperatury z </w:t>
      </w:r>
      <w:r w:rsidR="0029031F" w:rsidRPr="00A44B95">
        <w:rPr>
          <w:rFonts w:ascii="Times New Roman" w:hAnsi="Times New Roman" w:cs="Times New Roman"/>
          <w:sz w:val="24"/>
          <w:szCs w:val="24"/>
        </w:rPr>
        <w:t>przewodem i złączem XLR</w:t>
      </w:r>
    </w:p>
    <w:p w:rsidR="004867E4" w:rsidRPr="00A44B95" w:rsidRDefault="004867E4" w:rsidP="004867E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9031F" w:rsidRPr="004867E4" w:rsidRDefault="0029031F" w:rsidP="0029031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67E4">
        <w:rPr>
          <w:rFonts w:ascii="Times New Roman" w:hAnsi="Times New Roman" w:cs="Times New Roman"/>
          <w:i/>
          <w:sz w:val="24"/>
          <w:szCs w:val="24"/>
        </w:rPr>
        <w:t xml:space="preserve">Moduł </w:t>
      </w:r>
      <w:proofErr w:type="spellStart"/>
      <w:r w:rsidRPr="004867E4">
        <w:rPr>
          <w:rFonts w:ascii="Times New Roman" w:hAnsi="Times New Roman" w:cs="Times New Roman"/>
          <w:i/>
          <w:sz w:val="24"/>
          <w:szCs w:val="24"/>
        </w:rPr>
        <w:t>kontrolno</w:t>
      </w:r>
      <w:proofErr w:type="spellEnd"/>
      <w:r w:rsidRPr="004867E4">
        <w:rPr>
          <w:rFonts w:ascii="Times New Roman" w:hAnsi="Times New Roman" w:cs="Times New Roman"/>
          <w:i/>
          <w:sz w:val="24"/>
          <w:szCs w:val="24"/>
        </w:rPr>
        <w:t xml:space="preserve"> – pomiarowy:</w:t>
      </w:r>
    </w:p>
    <w:p w:rsidR="0029031F" w:rsidRPr="00A44B95" w:rsidRDefault="0029031F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anodyzowana, aluminiowa rama wyposażona w 4 kółka, hamulce</w:t>
      </w:r>
      <w:r w:rsidRPr="00A44B95">
        <w:rPr>
          <w:rFonts w:ascii="Times New Roman" w:hAnsi="Times New Roman" w:cs="Times New Roman"/>
          <w:sz w:val="24"/>
          <w:szCs w:val="24"/>
        </w:rPr>
        <w:t>, półki,</w:t>
      </w:r>
    </w:p>
    <w:p w:rsidR="0029031F" w:rsidRPr="00A44B95" w:rsidRDefault="0029031F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inwerter 24 V DC</w:t>
      </w:r>
      <w:r w:rsidR="00D9720E" w:rsidRPr="00A44B95">
        <w:rPr>
          <w:rFonts w:ascii="Times New Roman" w:hAnsi="Times New Roman" w:cs="Times New Roman"/>
          <w:sz w:val="24"/>
          <w:szCs w:val="24"/>
        </w:rPr>
        <w:t xml:space="preserve"> / 230 V AC,</w:t>
      </w:r>
    </w:p>
    <w:p w:rsidR="00D9720E" w:rsidRPr="00A44B95" w:rsidRDefault="00D9720E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regulator ładowania 12/24 V,</w:t>
      </w:r>
    </w:p>
    <w:p w:rsidR="00D9720E" w:rsidRPr="00A44B95" w:rsidRDefault="00D9720E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podwójny łącznik 2-biegunowy – 2 szt.,</w:t>
      </w:r>
    </w:p>
    <w:p w:rsidR="00D9720E" w:rsidRPr="00A44B95" w:rsidRDefault="00D9720E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łącznik krzywkowy 1P,</w:t>
      </w:r>
    </w:p>
    <w:p w:rsidR="00D9720E" w:rsidRPr="00A44B95" w:rsidRDefault="00D9720E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łącznik krzywkowy</w:t>
      </w:r>
      <w:r w:rsidRPr="00A44B95">
        <w:rPr>
          <w:rFonts w:ascii="Times New Roman" w:hAnsi="Times New Roman" w:cs="Times New Roman"/>
          <w:sz w:val="24"/>
          <w:szCs w:val="24"/>
        </w:rPr>
        <w:t xml:space="preserve"> 2P ,</w:t>
      </w:r>
    </w:p>
    <w:p w:rsidR="00D9720E" w:rsidRPr="00A44B95" w:rsidRDefault="00D9720E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wyłącznik główny – łącznik krzywkowy 1P,</w:t>
      </w:r>
    </w:p>
    <w:p w:rsidR="00D9720E" w:rsidRPr="00A44B95" w:rsidRDefault="00D9720E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wyłącznik bezpieczeństwa,</w:t>
      </w:r>
    </w:p>
    <w:p w:rsidR="00D9720E" w:rsidRPr="00A44B95" w:rsidRDefault="00D9720E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odbiornik elektryczny 24 V DC z obudową (źródło światła),</w:t>
      </w:r>
    </w:p>
    <w:p w:rsidR="00D9720E" w:rsidRPr="00A44B95" w:rsidRDefault="00F80E1D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odbiornik elektryczny 24 V DC</w:t>
      </w:r>
      <w:r w:rsidRPr="00A44B95">
        <w:rPr>
          <w:rFonts w:ascii="Times New Roman" w:hAnsi="Times New Roman" w:cs="Times New Roman"/>
          <w:sz w:val="24"/>
          <w:szCs w:val="24"/>
        </w:rPr>
        <w:t xml:space="preserve"> (wentylator),</w:t>
      </w:r>
    </w:p>
    <w:p w:rsidR="00F80E1D" w:rsidRPr="00A44B95" w:rsidRDefault="00F80E1D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odbiornik elektryczny 2</w:t>
      </w:r>
      <w:r w:rsidRPr="00A44B95">
        <w:rPr>
          <w:rFonts w:ascii="Times New Roman" w:hAnsi="Times New Roman" w:cs="Times New Roman"/>
          <w:sz w:val="24"/>
          <w:szCs w:val="24"/>
        </w:rPr>
        <w:t>30</w:t>
      </w:r>
      <w:r w:rsidRPr="00A44B95">
        <w:rPr>
          <w:rFonts w:ascii="Times New Roman" w:hAnsi="Times New Roman" w:cs="Times New Roman"/>
          <w:sz w:val="24"/>
          <w:szCs w:val="24"/>
        </w:rPr>
        <w:t xml:space="preserve"> V </w:t>
      </w:r>
      <w:r w:rsidRPr="00A44B95">
        <w:rPr>
          <w:rFonts w:ascii="Times New Roman" w:hAnsi="Times New Roman" w:cs="Times New Roman"/>
          <w:sz w:val="24"/>
          <w:szCs w:val="24"/>
        </w:rPr>
        <w:t>A</w:t>
      </w:r>
      <w:r w:rsidRPr="00A44B95">
        <w:rPr>
          <w:rFonts w:ascii="Times New Roman" w:hAnsi="Times New Roman" w:cs="Times New Roman"/>
          <w:sz w:val="24"/>
          <w:szCs w:val="24"/>
        </w:rPr>
        <w:t>C</w:t>
      </w:r>
      <w:r w:rsidRPr="00A44B95">
        <w:rPr>
          <w:rFonts w:ascii="Times New Roman" w:hAnsi="Times New Roman" w:cs="Times New Roman"/>
          <w:sz w:val="24"/>
          <w:szCs w:val="24"/>
        </w:rPr>
        <w:t xml:space="preserve"> z obudową (źródło światła),</w:t>
      </w:r>
    </w:p>
    <w:p w:rsidR="00F80E1D" w:rsidRPr="00A44B95" w:rsidRDefault="00F80E1D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odbiornik elektryczny 2</w:t>
      </w:r>
      <w:r w:rsidRPr="00A44B95">
        <w:rPr>
          <w:rFonts w:ascii="Times New Roman" w:hAnsi="Times New Roman" w:cs="Times New Roman"/>
          <w:sz w:val="24"/>
          <w:szCs w:val="24"/>
        </w:rPr>
        <w:t xml:space="preserve">30 </w:t>
      </w:r>
      <w:r w:rsidRPr="00A44B95">
        <w:rPr>
          <w:rFonts w:ascii="Times New Roman" w:hAnsi="Times New Roman" w:cs="Times New Roman"/>
          <w:sz w:val="24"/>
          <w:szCs w:val="24"/>
        </w:rPr>
        <w:t xml:space="preserve">V </w:t>
      </w:r>
      <w:r w:rsidRPr="00A44B95">
        <w:rPr>
          <w:rFonts w:ascii="Times New Roman" w:hAnsi="Times New Roman" w:cs="Times New Roman"/>
          <w:sz w:val="24"/>
          <w:szCs w:val="24"/>
        </w:rPr>
        <w:t>A</w:t>
      </w:r>
      <w:r w:rsidRPr="00A44B95">
        <w:rPr>
          <w:rFonts w:ascii="Times New Roman" w:hAnsi="Times New Roman" w:cs="Times New Roman"/>
          <w:sz w:val="24"/>
          <w:szCs w:val="24"/>
        </w:rPr>
        <w:t>C</w:t>
      </w:r>
      <w:r w:rsidRPr="00A44B95">
        <w:rPr>
          <w:rFonts w:ascii="Times New Roman" w:hAnsi="Times New Roman" w:cs="Times New Roman"/>
          <w:sz w:val="24"/>
          <w:szCs w:val="24"/>
        </w:rPr>
        <w:t xml:space="preserve"> (wentylator),</w:t>
      </w:r>
    </w:p>
    <w:p w:rsidR="00F80E1D" w:rsidRPr="00A44B95" w:rsidRDefault="00F80E1D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 akumulator 12 V, 14 Ah – 2 szt.,</w:t>
      </w:r>
    </w:p>
    <w:p w:rsidR="00F80E1D" w:rsidRPr="00A44B95" w:rsidRDefault="00F80E1D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gniazdo bananowe czerwone 4 mm, 10 A, 60 V DC – 9 szt.,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gniazdo bananowe czarne 4 mm, 10 A, 60 V DC</w:t>
      </w:r>
      <w:r w:rsidRPr="00A44B95">
        <w:rPr>
          <w:rFonts w:ascii="Times New Roman" w:hAnsi="Times New Roman" w:cs="Times New Roman"/>
          <w:sz w:val="24"/>
          <w:szCs w:val="24"/>
        </w:rPr>
        <w:t xml:space="preserve"> – 9 szt.</w:t>
      </w:r>
      <w:r w:rsidRPr="00A44B95">
        <w:rPr>
          <w:rFonts w:ascii="Times New Roman" w:hAnsi="Times New Roman" w:cs="Times New Roman"/>
          <w:sz w:val="24"/>
          <w:szCs w:val="24"/>
        </w:rPr>
        <w:t>,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gniazdo bananowe czarne 4 mm, 10 A, </w:t>
      </w:r>
      <w:r w:rsidRPr="00A44B9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44B95">
        <w:rPr>
          <w:rFonts w:ascii="Times New Roman" w:hAnsi="Times New Roman" w:cs="Times New Roman"/>
          <w:sz w:val="24"/>
          <w:szCs w:val="24"/>
        </w:rPr>
        <w:t xml:space="preserve"> – 2 szt.,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gniazdo bananowe </w:t>
      </w:r>
      <w:r w:rsidRPr="00A44B95">
        <w:rPr>
          <w:rFonts w:ascii="Times New Roman" w:hAnsi="Times New Roman" w:cs="Times New Roman"/>
          <w:sz w:val="24"/>
          <w:szCs w:val="24"/>
        </w:rPr>
        <w:t xml:space="preserve">niebieski </w:t>
      </w:r>
      <w:r w:rsidRPr="00A44B95">
        <w:rPr>
          <w:rFonts w:ascii="Times New Roman" w:hAnsi="Times New Roman" w:cs="Times New Roman"/>
          <w:sz w:val="24"/>
          <w:szCs w:val="24"/>
        </w:rPr>
        <w:t xml:space="preserve"> 4 mm, 10 A, </w:t>
      </w:r>
      <w:r w:rsidRPr="00A44B95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44B95">
        <w:rPr>
          <w:rFonts w:ascii="Times New Roman" w:hAnsi="Times New Roman" w:cs="Times New Roman"/>
          <w:sz w:val="24"/>
          <w:szCs w:val="24"/>
        </w:rPr>
        <w:t xml:space="preserve"> – 2 szt.</w:t>
      </w:r>
      <w:r w:rsidRPr="00A44B95">
        <w:rPr>
          <w:rFonts w:ascii="Times New Roman" w:hAnsi="Times New Roman" w:cs="Times New Roman"/>
          <w:sz w:val="24"/>
          <w:szCs w:val="24"/>
        </w:rPr>
        <w:t>,</w:t>
      </w:r>
    </w:p>
    <w:p w:rsidR="00F80E1D" w:rsidRPr="00A44B95" w:rsidRDefault="00F80E1D" w:rsidP="0029031F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kontrolka LED 24 V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kontrolka LED 2</w:t>
      </w:r>
      <w:r w:rsidRPr="00A44B95">
        <w:rPr>
          <w:rFonts w:ascii="Times New Roman" w:hAnsi="Times New Roman" w:cs="Times New Roman"/>
          <w:sz w:val="24"/>
          <w:szCs w:val="24"/>
        </w:rPr>
        <w:t>30</w:t>
      </w:r>
      <w:r w:rsidRPr="00A44B95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kontrolka LED </w:t>
      </w:r>
      <w:r w:rsidRPr="00A44B95">
        <w:rPr>
          <w:rFonts w:ascii="Times New Roman" w:hAnsi="Times New Roman" w:cs="Times New Roman"/>
          <w:sz w:val="24"/>
          <w:szCs w:val="24"/>
        </w:rPr>
        <w:t>przetworników pomiarowych,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rozdzielnica elektryczna,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proofErr w:type="spellStart"/>
      <w:r w:rsidRPr="00A44B95">
        <w:rPr>
          <w:rFonts w:ascii="Times New Roman" w:hAnsi="Times New Roman" w:cs="Times New Roman"/>
          <w:sz w:val="24"/>
          <w:szCs w:val="24"/>
        </w:rPr>
        <w:t>gnizado</w:t>
      </w:r>
      <w:proofErr w:type="spellEnd"/>
      <w:r w:rsidRPr="00A44B95">
        <w:rPr>
          <w:rFonts w:ascii="Times New Roman" w:hAnsi="Times New Roman" w:cs="Times New Roman"/>
          <w:sz w:val="24"/>
          <w:szCs w:val="24"/>
        </w:rPr>
        <w:t xml:space="preserve"> XLR</w:t>
      </w:r>
    </w:p>
    <w:p w:rsidR="00F80E1D" w:rsidRPr="00A44B95" w:rsidRDefault="00F80E1D" w:rsidP="00F80E1D">
      <w:pPr>
        <w:pStyle w:val="Akapitzlist"/>
        <w:numPr>
          <w:ilvl w:val="0"/>
          <w:numId w:val="7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gniazdo czujnika nasłonecznienia, mikrofonowe,</w:t>
      </w:r>
    </w:p>
    <w:p w:rsidR="00F80E1D" w:rsidRDefault="00F80E1D" w:rsidP="004867E4">
      <w:pPr>
        <w:pStyle w:val="Akapitzlist"/>
        <w:numPr>
          <w:ilvl w:val="0"/>
          <w:numId w:val="7"/>
        </w:numPr>
        <w:ind w:left="1276" w:firstLine="41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lastRenderedPageBreak/>
        <w:t>gniazdo zasilające stanowisko 230 VAC</w:t>
      </w:r>
    </w:p>
    <w:p w:rsidR="004867E4" w:rsidRPr="00A44B95" w:rsidRDefault="004867E4" w:rsidP="004867E4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:rsidR="00F80E1D" w:rsidRPr="004867E4" w:rsidRDefault="00F80E1D" w:rsidP="00F80E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67E4">
        <w:rPr>
          <w:rFonts w:ascii="Times New Roman" w:hAnsi="Times New Roman" w:cs="Times New Roman"/>
          <w:i/>
          <w:sz w:val="24"/>
          <w:szCs w:val="24"/>
        </w:rPr>
        <w:t>Moduł oświetleniowy:</w:t>
      </w:r>
    </w:p>
    <w:p w:rsidR="00F80E1D" w:rsidRPr="00A44B95" w:rsidRDefault="00F80E1D" w:rsidP="00F80E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lampa halogenowa  500 W z wyłącznikami,</w:t>
      </w:r>
    </w:p>
    <w:p w:rsidR="00F80E1D" w:rsidRDefault="00F80E1D" w:rsidP="00F80E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statyw wraz z oprawami lamp halogenowych z regulacją wysokości,</w:t>
      </w:r>
    </w:p>
    <w:p w:rsidR="004867E4" w:rsidRPr="00A44B95" w:rsidRDefault="004867E4" w:rsidP="004867E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80E1D" w:rsidRPr="004867E4" w:rsidRDefault="00F80E1D" w:rsidP="00F80E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67E4">
        <w:rPr>
          <w:rFonts w:ascii="Times New Roman" w:hAnsi="Times New Roman" w:cs="Times New Roman"/>
          <w:i/>
          <w:sz w:val="24"/>
          <w:szCs w:val="24"/>
        </w:rPr>
        <w:t xml:space="preserve">Rozdzielnica </w:t>
      </w:r>
      <w:r w:rsidR="00443F2F" w:rsidRPr="004867E4">
        <w:rPr>
          <w:rFonts w:ascii="Times New Roman" w:hAnsi="Times New Roman" w:cs="Times New Roman"/>
          <w:i/>
          <w:sz w:val="24"/>
          <w:szCs w:val="24"/>
        </w:rPr>
        <w:t>elektryczna:</w:t>
      </w:r>
    </w:p>
    <w:p w:rsidR="00443F2F" w:rsidRPr="00A44B95" w:rsidRDefault="00443F2F" w:rsidP="00443F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wyłącznik nadmiarowo – prądowy,</w:t>
      </w:r>
    </w:p>
    <w:p w:rsidR="00443F2F" w:rsidRPr="00A44B95" w:rsidRDefault="00443F2F" w:rsidP="00443F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wyłącznik nadmiarowo – nadprądowy – 2 szt.,</w:t>
      </w:r>
    </w:p>
    <w:p w:rsidR="00443F2F" w:rsidRDefault="00443F2F" w:rsidP="00443F2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przetworniki pomiarowe do pomiaru napięcia i natężenia prądu stałego – 2 szt.,</w:t>
      </w:r>
    </w:p>
    <w:p w:rsidR="004867E4" w:rsidRPr="00A44B95" w:rsidRDefault="004867E4" w:rsidP="004867E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43F2F" w:rsidRPr="004867E4" w:rsidRDefault="00443F2F" w:rsidP="00443F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67E4">
        <w:rPr>
          <w:rFonts w:ascii="Times New Roman" w:hAnsi="Times New Roman" w:cs="Times New Roman"/>
          <w:i/>
          <w:sz w:val="24"/>
          <w:szCs w:val="24"/>
        </w:rPr>
        <w:t>Akcesoria dodatkowe:</w:t>
      </w:r>
    </w:p>
    <w:p w:rsidR="00443F2F" w:rsidRPr="00A44B95" w:rsidRDefault="00443F2F" w:rsidP="00443F2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przewód pomiarowy, czarny 4 mm 1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A44B95">
        <w:rPr>
          <w:rFonts w:ascii="Times New Roman" w:hAnsi="Times New Roman" w:cs="Times New Roman"/>
          <w:sz w:val="24"/>
          <w:szCs w:val="24"/>
        </w:rPr>
        <w:t xml:space="preserve"> – 3 szt.,</w:t>
      </w:r>
    </w:p>
    <w:p w:rsidR="00443F2F" w:rsidRPr="00A44B95" w:rsidRDefault="00443F2F" w:rsidP="00443F2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przewód pomiarowy, niebieski 4 mm 1kV – 3 szt.,</w:t>
      </w:r>
    </w:p>
    <w:p w:rsidR="00443F2F" w:rsidRPr="00A44B95" w:rsidRDefault="00443F2F" w:rsidP="00443F2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przewód pomiarowy, czarny 4 mm 60 V DC -  6 szt.,</w:t>
      </w:r>
    </w:p>
    <w:p w:rsidR="00443F2F" w:rsidRPr="00A44B95" w:rsidRDefault="00443F2F" w:rsidP="00443F2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przewód pomiarowy, czerwony 4 mm 60 V DC – 6 szt.,</w:t>
      </w:r>
    </w:p>
    <w:p w:rsidR="00443F2F" w:rsidRPr="00A44B95" w:rsidRDefault="00443F2F" w:rsidP="00443F2F">
      <w:pPr>
        <w:rPr>
          <w:rFonts w:ascii="Times New Roman" w:hAnsi="Times New Roman" w:cs="Times New Roman"/>
          <w:sz w:val="24"/>
          <w:szCs w:val="24"/>
        </w:rPr>
      </w:pPr>
    </w:p>
    <w:p w:rsidR="00443F2F" w:rsidRPr="004867E4" w:rsidRDefault="00443F2F" w:rsidP="00443F2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4867E4">
        <w:rPr>
          <w:rFonts w:ascii="Times New Roman" w:hAnsi="Times New Roman" w:cs="Times New Roman"/>
          <w:i/>
          <w:sz w:val="24"/>
          <w:szCs w:val="24"/>
        </w:rPr>
        <w:t>Wymiary:</w:t>
      </w:r>
    </w:p>
    <w:p w:rsidR="00443F2F" w:rsidRPr="00A44B95" w:rsidRDefault="00443F2F" w:rsidP="00443F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Moduł kontrolno-pomiarowy: max 1700 mm wysokość x 1000 mm szerokość x 700 mm długość,</w:t>
      </w:r>
    </w:p>
    <w:p w:rsidR="00443F2F" w:rsidRPr="00A44B95" w:rsidRDefault="00443F2F" w:rsidP="00443F2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Moduł fotowoltaiczny: max 1000 mm wysokość x 1300 mm szerokość x 1400 mm długość.</w:t>
      </w:r>
    </w:p>
    <w:p w:rsidR="00443F2F" w:rsidRPr="00A44B95" w:rsidRDefault="00443F2F" w:rsidP="004867E4">
      <w:pPr>
        <w:ind w:left="85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Zakres możliwości doświadczalnej:</w:t>
      </w:r>
    </w:p>
    <w:p w:rsidR="00443F2F" w:rsidRPr="00A44B95" w:rsidRDefault="00443F2F" w:rsidP="004867E4">
      <w:pPr>
        <w:pStyle w:val="Akapitzlist"/>
        <w:numPr>
          <w:ilvl w:val="0"/>
          <w:numId w:val="12"/>
        </w:numPr>
        <w:tabs>
          <w:tab w:val="left" w:pos="993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Podstawy elektrotechniki – prosty obwód elektryczny,</w:t>
      </w:r>
    </w:p>
    <w:p w:rsidR="00443F2F" w:rsidRPr="00A44B95" w:rsidRDefault="00443F2F" w:rsidP="004867E4">
      <w:pPr>
        <w:pStyle w:val="Akapitzlist"/>
        <w:numPr>
          <w:ilvl w:val="0"/>
          <w:numId w:val="12"/>
        </w:numPr>
        <w:tabs>
          <w:tab w:val="left" w:pos="993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 xml:space="preserve">Podstawy elektrotechniki – Prawo </w:t>
      </w:r>
      <w:proofErr w:type="spellStart"/>
      <w:r w:rsidRPr="00A44B95">
        <w:rPr>
          <w:rFonts w:ascii="Times New Roman" w:hAnsi="Times New Roman" w:cs="Times New Roman"/>
          <w:sz w:val="24"/>
          <w:szCs w:val="24"/>
        </w:rPr>
        <w:t>Ohm’a</w:t>
      </w:r>
      <w:proofErr w:type="spellEnd"/>
    </w:p>
    <w:p w:rsidR="00443F2F" w:rsidRPr="00A44B95" w:rsidRDefault="00443F2F" w:rsidP="004867E4">
      <w:pPr>
        <w:pStyle w:val="Akapitzlist"/>
        <w:numPr>
          <w:ilvl w:val="0"/>
          <w:numId w:val="12"/>
        </w:numPr>
        <w:tabs>
          <w:tab w:val="left" w:pos="993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Szeregowe i równoległe połączenie ogniw słonecznych (pomiar napięcia jałowego i prądu zwarciowego),</w:t>
      </w:r>
    </w:p>
    <w:p w:rsidR="00443F2F" w:rsidRPr="00A44B95" w:rsidRDefault="00443F2F" w:rsidP="004867E4">
      <w:pPr>
        <w:pStyle w:val="Akapitzlist"/>
        <w:numPr>
          <w:ilvl w:val="0"/>
          <w:numId w:val="12"/>
        </w:numPr>
        <w:tabs>
          <w:tab w:val="left" w:pos="993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Zależność mocy ogniwa słonecznego od kąta padania światła,</w:t>
      </w:r>
    </w:p>
    <w:p w:rsidR="00443F2F" w:rsidRPr="00A44B95" w:rsidRDefault="00443F2F" w:rsidP="004867E4">
      <w:pPr>
        <w:pStyle w:val="Akapitzlist"/>
        <w:numPr>
          <w:ilvl w:val="0"/>
          <w:numId w:val="12"/>
        </w:numPr>
        <w:tabs>
          <w:tab w:val="left" w:pos="993"/>
        </w:tabs>
        <w:ind w:firstLine="13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Zależność mocy ogniwa słonecznego od natężenia oświetlenia,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 zasłonięcie ogniw słonecznych przy połączeniu szeregowym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 zasłonięcie ogniw słonecznych przy połączeniu równoległym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Zależność oporu wewnętrznego od natężenia oświetlenia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Zależność mocy ogniwa słonecznego od temperatury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I-U, PMM oraz współczynnik wypełnienia ogniwa słonecznego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I-U, PMM oraz współczynnik wypełnienia ogniwa słonecznego dla różnych wartości natężenia oświetlenia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I-U ogniwa słonecznego w zależności od temperatury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charakterystyk I-U ogniw słonecznych w zależności od rodzaju połączenia</w:t>
      </w:r>
    </w:p>
    <w:p w:rsidR="004867E4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składowe systemu fotowoltaicznego/hybrydowego off-</w:t>
      </w:r>
      <w:proofErr w:type="spellStart"/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grid</w:t>
      </w:r>
      <w:proofErr w:type="spellEnd"/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F2F" w:rsidRPr="00443F2F" w:rsidRDefault="004867E4" w:rsidP="004867E4">
      <w:pPr>
        <w:shd w:val="clear" w:color="auto" w:fill="F9F9F9"/>
        <w:tabs>
          <w:tab w:val="left" w:pos="993"/>
        </w:tabs>
        <w:spacing w:before="75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43F2F"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(instalacja wyspowa)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tabs>
          <w:tab w:val="left" w:pos="993"/>
        </w:tabs>
        <w:spacing w:before="75"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Różne warunki pracy systemu fotowoltaicznego/hybrydowego off-</w:t>
      </w:r>
      <w:proofErr w:type="spellStart"/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grid</w:t>
      </w:r>
      <w:proofErr w:type="spellEnd"/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(instalacja wyspowa)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Zależność mocy w stanie obciążenia od natężenia oświetlenia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I-U częściowo zasłoniętych ogniw słonecznych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spacing w:before="75"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systemu fotowoltaicznego/hybrydowego off-</w:t>
      </w:r>
      <w:proofErr w:type="spellStart"/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grid</w:t>
      </w:r>
      <w:proofErr w:type="spellEnd"/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(instalacja wyspowa) przy zróżnicowanym obciążeniu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pracy regulatora ładowania</w:t>
      </w:r>
    </w:p>
    <w:p w:rsidR="00443F2F" w:rsidRPr="00443F2F" w:rsidRDefault="00443F2F" w:rsidP="004867E4">
      <w:pPr>
        <w:numPr>
          <w:ilvl w:val="0"/>
          <w:numId w:val="12"/>
        </w:numPr>
        <w:shd w:val="clear" w:color="auto" w:fill="F9F9F9"/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wyszukiwacza PMM</w:t>
      </w:r>
    </w:p>
    <w:p w:rsidR="00443F2F" w:rsidRDefault="00443F2F" w:rsidP="004867E4">
      <w:pPr>
        <w:numPr>
          <w:ilvl w:val="0"/>
          <w:numId w:val="12"/>
        </w:numPr>
        <w:shd w:val="clear" w:color="auto" w:fill="F9F9F9"/>
        <w:spacing w:before="75" w:after="0" w:line="24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F2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działania zabezpieczenia przed głębokim rozładowaniem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67E4" w:rsidRPr="00443F2F" w:rsidRDefault="004867E4" w:rsidP="004867E4">
      <w:pPr>
        <w:shd w:val="clear" w:color="auto" w:fill="F9F9F9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3F2F" w:rsidRPr="004867E4" w:rsidRDefault="002D57C6" w:rsidP="002D57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67E4">
        <w:rPr>
          <w:rFonts w:ascii="Times New Roman" w:hAnsi="Times New Roman" w:cs="Times New Roman"/>
          <w:b/>
          <w:sz w:val="24"/>
          <w:szCs w:val="24"/>
        </w:rPr>
        <w:t>Pompa cieplna – zestaw demonstracyjny rozbudowany POCP-05, opcjonalnie POCP-05+ z rejestracją danych.</w:t>
      </w:r>
    </w:p>
    <w:p w:rsidR="00A44B95" w:rsidRPr="004867E4" w:rsidRDefault="00A44B95" w:rsidP="00A44B95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57C6" w:rsidRPr="00A44B95" w:rsidRDefault="002D57C6" w:rsidP="002D57C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Części składowe zestawu: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elementy konstrukcyjne ze stali nierdzewnej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dwa zasobniki cieczy (nakładki na wymienniki ciepła)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dwie tuleje z wentylatorem (nakładki na wymienniki ciepła)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sprężarka tłokowa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wymienniki ciepła w formie helisy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regulator temperatury panelowy z wyświetlaczem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licznik energii elektrycznej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elektroniczne wskaźniki temperatury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>presostaty zabezpieczające HP/LP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 xml:space="preserve"> </w:t>
      </w:r>
      <w:r w:rsidRPr="00A44B95">
        <w:t>zawór rewersyjny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 xml:space="preserve"> </w:t>
      </w:r>
      <w:r w:rsidRPr="00A44B95">
        <w:t>filtr odwadniający dwukierunkowy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 xml:space="preserve"> dwa wzierniki czynnika ziębniczego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 xml:space="preserve"> wskaźnik pozycji pracy zaworu czterodrogowego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 xml:space="preserve"> manometr glicerynowy LP tablicowy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 xml:space="preserve"> manometr glicerynowy HP tablicowy</w:t>
      </w:r>
    </w:p>
    <w:p w:rsidR="002D57C6" w:rsidRPr="00A44B95" w:rsidRDefault="002D57C6" w:rsidP="002D57C6">
      <w:pPr>
        <w:pStyle w:val="NormalnyWeb"/>
        <w:numPr>
          <w:ilvl w:val="0"/>
          <w:numId w:val="15"/>
        </w:numPr>
        <w:shd w:val="clear" w:color="auto" w:fill="F9F9F9"/>
        <w:spacing w:before="0" w:beforeAutospacing="0" w:after="0" w:afterAutospacing="0"/>
      </w:pPr>
      <w:r w:rsidRPr="00A44B95">
        <w:t xml:space="preserve"> czynnik ziębniczy</w:t>
      </w:r>
    </w:p>
    <w:p w:rsidR="002D57C6" w:rsidRPr="00A44B95" w:rsidRDefault="002D57C6" w:rsidP="002D57C6">
      <w:pPr>
        <w:rPr>
          <w:rFonts w:ascii="Times New Roman" w:hAnsi="Times New Roman" w:cs="Times New Roman"/>
          <w:sz w:val="24"/>
          <w:szCs w:val="24"/>
        </w:rPr>
      </w:pPr>
    </w:p>
    <w:p w:rsidR="002D57C6" w:rsidRPr="00A44B95" w:rsidRDefault="002D57C6" w:rsidP="004867E4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Wymiary max:</w:t>
      </w:r>
    </w:p>
    <w:p w:rsidR="002D57C6" w:rsidRPr="00A44B95" w:rsidRDefault="002D57C6" w:rsidP="004867E4">
      <w:pPr>
        <w:pStyle w:val="Akapitzlist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Wysokość 700 mm</w:t>
      </w:r>
    </w:p>
    <w:p w:rsidR="002D57C6" w:rsidRPr="00A44B95" w:rsidRDefault="002D57C6" w:rsidP="004867E4">
      <w:pPr>
        <w:pStyle w:val="Akapitzlist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Długość 700 mm</w:t>
      </w:r>
    </w:p>
    <w:p w:rsidR="002D57C6" w:rsidRPr="00A44B95" w:rsidRDefault="002D57C6" w:rsidP="004867E4">
      <w:pPr>
        <w:pStyle w:val="Akapitzlist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Szerokość 600 mm</w:t>
      </w:r>
    </w:p>
    <w:p w:rsidR="002D57C6" w:rsidRPr="00A44B95" w:rsidRDefault="002D57C6" w:rsidP="004867E4">
      <w:pPr>
        <w:pStyle w:val="Akapitzlist"/>
        <w:numPr>
          <w:ilvl w:val="0"/>
          <w:numId w:val="16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Waga do 25 kg</w:t>
      </w:r>
    </w:p>
    <w:p w:rsidR="002D57C6" w:rsidRPr="00A44B95" w:rsidRDefault="002D57C6" w:rsidP="004867E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Zasilanie 230V, 50HZ</w:t>
      </w:r>
    </w:p>
    <w:p w:rsidR="002D57C6" w:rsidRDefault="002D57C6" w:rsidP="004867E4">
      <w:pPr>
        <w:ind w:left="851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Zestaw rozbudowany z możliwością sterowania on-line oraz rejestracja danych przez komputer.</w:t>
      </w:r>
    </w:p>
    <w:p w:rsidR="004867E4" w:rsidRDefault="004867E4" w:rsidP="004867E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4867E4" w:rsidRDefault="004867E4" w:rsidP="004867E4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44B95" w:rsidRPr="00A44B95" w:rsidRDefault="00A44B95" w:rsidP="002D57C6">
      <w:pPr>
        <w:rPr>
          <w:rFonts w:ascii="Times New Roman" w:hAnsi="Times New Roman" w:cs="Times New Roman"/>
          <w:sz w:val="24"/>
          <w:szCs w:val="24"/>
        </w:rPr>
      </w:pPr>
    </w:p>
    <w:p w:rsidR="002D57C6" w:rsidRPr="00A44B95" w:rsidRDefault="00453984" w:rsidP="00453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4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Kolektor słoneczny </w:t>
      </w:r>
      <w:r w:rsidR="00A44B95" w:rsidRPr="00A44B95">
        <w:rPr>
          <w:rFonts w:ascii="Times New Roman" w:hAnsi="Times New Roman" w:cs="Times New Roman"/>
          <w:b/>
          <w:sz w:val="24"/>
          <w:szCs w:val="24"/>
        </w:rPr>
        <w:t>EZSO-48 – zestaw profesjonalny</w:t>
      </w:r>
    </w:p>
    <w:p w:rsidR="00A44B95" w:rsidRDefault="00A44B95" w:rsidP="00A44B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B95" w:rsidRDefault="00A44B95" w:rsidP="00892F3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Części składowe zestawu:</w:t>
      </w:r>
    </w:p>
    <w:p w:rsidR="00A44B95" w:rsidRPr="00A44B95" w:rsidRDefault="00A44B95" w:rsidP="00A44B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B95" w:rsidRPr="00A44B95" w:rsidRDefault="00A44B95" w:rsidP="004867E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Płyta główna (średnia) wykonana z przezroczystego tworzywa sztucznego z zabudowanym, widocznym i czytelnym układem połączeń elektrycznych. Płyta umożliwia wykonanie obwodu 3 modułów, a zmiana układu połączeń z szeregowego na równoległy odbywa się poprzez ich obrócenie o 90 stopni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silnika elektrycznego bez przekładni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Kolektor słoneczny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Kolektor lustrzany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Rurka absorpcyjna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soczewkowy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absorpcyjny dla soczewek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absorpcyjny czarny / biały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pompy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</w:t>
      </w:r>
      <w:proofErr w:type="spellStart"/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Peltiera</w:t>
      </w:r>
      <w:proofErr w:type="spellEnd"/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Wymiennik ciepła - woda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Wymiennik ciepła - parafina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rurek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Zasilacz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lampy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 światła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wtyczka, czarna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Bezpieczna wtyczka, czerwona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bezpiecznego gniazdka, czerwony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 szt.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bezpiecznego gniazdka, czarny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 szt.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Miernik uniwersalny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szt.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Termometr laboratoryjny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Aluminiowa walizka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Wyściółka do aluminiowej walizki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Poduszka chłodząca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 pomiaru temperatury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gumowe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szt.</w:t>
      </w:r>
    </w:p>
    <w:p w:rsidR="00A44B95" w:rsidRPr="00A44B95" w:rsidRDefault="00A44B95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Śmigło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Zlewka ze szkła </w:t>
      </w:r>
      <w:proofErr w:type="spellStart"/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borokrzemowego</w:t>
      </w:r>
      <w:proofErr w:type="spellEnd"/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ml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obwodu pomiarowego - czarny, 50 cm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szt.</w:t>
      </w:r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obwodu pomiarowego - czerwony, 50 cm</w:t>
      </w:r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 </w:t>
      </w:r>
      <w:proofErr w:type="spellStart"/>
      <w:r w:rsidR="004867E4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</w:p>
    <w:p w:rsidR="00A44B95" w:rsidRPr="00A44B95" w:rsidRDefault="00892F3B" w:rsidP="004867E4">
      <w:pPr>
        <w:numPr>
          <w:ilvl w:val="0"/>
          <w:numId w:val="18"/>
        </w:numPr>
        <w:shd w:val="clear" w:color="auto" w:fill="FFFFFF"/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4B95"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i przeprowadzania eksperymentów w języku polskim</w:t>
      </w:r>
    </w:p>
    <w:p w:rsidR="00A44B95" w:rsidRPr="00A44B95" w:rsidRDefault="00A44B95" w:rsidP="00486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95" w:rsidRDefault="00A44B95" w:rsidP="00892F3B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Zakres możliwości doświadczalnej:</w:t>
      </w:r>
    </w:p>
    <w:p w:rsidR="00892F3B" w:rsidRPr="00A44B95" w:rsidRDefault="00892F3B" w:rsidP="004867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B95" w:rsidRPr="00025247" w:rsidRDefault="00A44B95" w:rsidP="00892F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</w:pPr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t>Podstawowe zasady dotyczące działania kolektora słonecznego:</w:t>
      </w:r>
    </w:p>
    <w:p w:rsidR="00A44B95" w:rsidRPr="00A44B95" w:rsidRDefault="00A44B95" w:rsidP="00892F3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Absorpcja i odbijanie światła przez różne materiały</w:t>
      </w:r>
    </w:p>
    <w:p w:rsidR="00A44B95" w:rsidRPr="00A44B95" w:rsidRDefault="00A44B95" w:rsidP="00892F3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Skupienie światła przy pomocy soczewki </w:t>
      </w:r>
      <w:proofErr w:type="spellStart"/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Fresnela</w:t>
      </w:r>
      <w:proofErr w:type="spellEnd"/>
    </w:p>
    <w:p w:rsidR="00A44B95" w:rsidRPr="00A44B95" w:rsidRDefault="00A44B95" w:rsidP="00892F3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 ciepła i stratyfikacja termiczna</w:t>
      </w:r>
    </w:p>
    <w:p w:rsidR="00A44B95" w:rsidRPr="00A44B95" w:rsidRDefault="00A44B95" w:rsidP="00892F3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Przewodzenia ciepła</w:t>
      </w:r>
    </w:p>
    <w:p w:rsidR="00A44B95" w:rsidRDefault="00A44B95" w:rsidP="00892F3B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 cieplna </w:t>
      </w:r>
    </w:p>
    <w:p w:rsidR="00892F3B" w:rsidRDefault="00892F3B" w:rsidP="00892F3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2F3B" w:rsidRPr="00A44B95" w:rsidRDefault="00892F3B" w:rsidP="00892F3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5" w:rsidRPr="00A44B95" w:rsidRDefault="00A44B95" w:rsidP="00892F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lastRenderedPageBreak/>
        <w:t>Kolektor słoneczny:</w:t>
      </w:r>
    </w:p>
    <w:p w:rsidR="00A44B95" w:rsidRPr="00892F3B" w:rsidRDefault="00A44B95" w:rsidP="00892F3B">
      <w:pPr>
        <w:pStyle w:val="Akapitzlist"/>
        <w:numPr>
          <w:ilvl w:val="0"/>
          <w:numId w:val="21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Kolektor słoneczny z pompą obiegową</w:t>
      </w:r>
    </w:p>
    <w:p w:rsidR="00A44B95" w:rsidRPr="00A44B95" w:rsidRDefault="00A44B95" w:rsidP="00892F3B">
      <w:pPr>
        <w:numPr>
          <w:ilvl w:val="0"/>
          <w:numId w:val="21"/>
        </w:numPr>
        <w:shd w:val="clear" w:color="auto" w:fill="FFFFFF"/>
        <w:spacing w:before="7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Kolektor słoneczny z obiegowym syfonem termicznym</w:t>
      </w:r>
    </w:p>
    <w:p w:rsidR="00A44B95" w:rsidRPr="00A44B95" w:rsidRDefault="00A44B95" w:rsidP="00892F3B">
      <w:pPr>
        <w:numPr>
          <w:ilvl w:val="0"/>
          <w:numId w:val="21"/>
        </w:numPr>
        <w:shd w:val="clear" w:color="auto" w:fill="FFFFFF"/>
        <w:spacing w:before="7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wartości szybkości przepływu</w:t>
      </w:r>
    </w:p>
    <w:p w:rsidR="00A44B95" w:rsidRPr="00A44B95" w:rsidRDefault="00A44B95" w:rsidP="00892F3B">
      <w:pPr>
        <w:numPr>
          <w:ilvl w:val="0"/>
          <w:numId w:val="21"/>
        </w:numPr>
        <w:shd w:val="clear" w:color="auto" w:fill="FFFFFF"/>
        <w:spacing w:before="7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Obieg w kolektorze z wymiennikiem ciepła</w:t>
      </w:r>
    </w:p>
    <w:p w:rsidR="00A44B95" w:rsidRDefault="00A44B95" w:rsidP="00892F3B">
      <w:pPr>
        <w:numPr>
          <w:ilvl w:val="0"/>
          <w:numId w:val="21"/>
        </w:numPr>
        <w:shd w:val="clear" w:color="auto" w:fill="FFFFFF"/>
        <w:spacing w:before="7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Obieg w kolektorze z akumulatorem parafinowym</w:t>
      </w:r>
    </w:p>
    <w:p w:rsidR="00892F3B" w:rsidRPr="00A44B95" w:rsidRDefault="00892F3B" w:rsidP="00892F3B">
      <w:pPr>
        <w:shd w:val="clear" w:color="auto" w:fill="FFFFFF"/>
        <w:spacing w:before="75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5" w:rsidRPr="00A44B95" w:rsidRDefault="00A44B95" w:rsidP="00892F3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t>Koncentrator energii słonecznej (</w:t>
      </w:r>
      <w:proofErr w:type="spellStart"/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t>Concentrated</w:t>
      </w:r>
      <w:proofErr w:type="spellEnd"/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t xml:space="preserve"> Solar Power CSP):</w:t>
      </w:r>
    </w:p>
    <w:p w:rsidR="00A44B95" w:rsidRPr="00892F3B" w:rsidRDefault="00A44B95" w:rsidP="00892F3B">
      <w:pPr>
        <w:pStyle w:val="Akapitzlist"/>
        <w:numPr>
          <w:ilvl w:val="0"/>
          <w:numId w:val="22"/>
        </w:numPr>
        <w:shd w:val="clear" w:color="auto" w:fill="FFFFFF"/>
        <w:spacing w:before="75"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Paraboliczny kolektor rynnowy z pompą obiegową</w:t>
      </w:r>
    </w:p>
    <w:p w:rsidR="00A44B95" w:rsidRDefault="00A44B95" w:rsidP="00892F3B">
      <w:pPr>
        <w:numPr>
          <w:ilvl w:val="0"/>
          <w:numId w:val="22"/>
        </w:numPr>
        <w:shd w:val="clear" w:color="auto" w:fill="FFFFFF"/>
        <w:spacing w:before="75"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Rozogniskowanie</w:t>
      </w:r>
    </w:p>
    <w:p w:rsidR="00892F3B" w:rsidRPr="00A44B95" w:rsidRDefault="00892F3B" w:rsidP="00892F3B">
      <w:pPr>
        <w:shd w:val="clear" w:color="auto" w:fill="FFFFFF"/>
        <w:spacing w:before="75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5" w:rsidRPr="00A44B95" w:rsidRDefault="00A44B95" w:rsidP="00892F3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t xml:space="preserve">Moduł </w:t>
      </w:r>
      <w:proofErr w:type="spellStart"/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t>Peltiera</w:t>
      </w:r>
      <w:proofErr w:type="spellEnd"/>
      <w:r w:rsidRPr="0002524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pl-PL"/>
        </w:rPr>
        <w:t xml:space="preserve"> jako generator termoelektryczny:</w:t>
      </w:r>
    </w:p>
    <w:p w:rsidR="00A44B95" w:rsidRPr="00892F3B" w:rsidRDefault="00A44B95" w:rsidP="00892F3B">
      <w:pPr>
        <w:pStyle w:val="Akapitzlist"/>
        <w:numPr>
          <w:ilvl w:val="0"/>
          <w:numId w:val="23"/>
        </w:num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Jakościowy eksperyment </w:t>
      </w:r>
      <w:proofErr w:type="spellStart"/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pokazujacy</w:t>
      </w:r>
      <w:proofErr w:type="spellEnd"/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zasadę funkcjonowania</w:t>
      </w:r>
    </w:p>
    <w:p w:rsidR="00A44B95" w:rsidRPr="00A44B95" w:rsidRDefault="00A44B95" w:rsidP="00892F3B">
      <w:pPr>
        <w:numPr>
          <w:ilvl w:val="0"/>
          <w:numId w:val="23"/>
        </w:numPr>
        <w:shd w:val="clear" w:color="auto" w:fill="FFFFFF"/>
        <w:spacing w:before="75"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Ilościowe wyznaczanie mocy energii elektrycznej</w:t>
      </w:r>
    </w:p>
    <w:p w:rsidR="00A44B95" w:rsidRDefault="00A44B95" w:rsidP="00892F3B">
      <w:pPr>
        <w:numPr>
          <w:ilvl w:val="0"/>
          <w:numId w:val="23"/>
        </w:numPr>
        <w:shd w:val="clear" w:color="auto" w:fill="FFFFFF"/>
        <w:spacing w:before="75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Zależność pomiędzy zmianami temperatury i zmianami mocy</w:t>
      </w:r>
    </w:p>
    <w:p w:rsidR="00892F3B" w:rsidRPr="00A44B95" w:rsidRDefault="00892F3B" w:rsidP="00892F3B">
      <w:pPr>
        <w:shd w:val="clear" w:color="auto" w:fill="FFFFFF"/>
        <w:spacing w:before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5" w:rsidRDefault="00A44B95" w:rsidP="00A44B95">
      <w:pPr>
        <w:pStyle w:val="Akapitzlist"/>
        <w:numPr>
          <w:ilvl w:val="0"/>
          <w:numId w:val="1"/>
        </w:num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Energia wiatru EZTW-12 – zestaw profesjonalny.</w:t>
      </w:r>
    </w:p>
    <w:p w:rsidR="00025247" w:rsidRPr="00025247" w:rsidRDefault="00025247" w:rsidP="00025247">
      <w:pPr>
        <w:pStyle w:val="Akapitzlist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B95" w:rsidRPr="00A44B95" w:rsidRDefault="00A44B95" w:rsidP="00A44B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Części składowe zestawu:</w:t>
      </w:r>
    </w:p>
    <w:p w:rsidR="00A44B95" w:rsidRPr="00A44B95" w:rsidRDefault="00A44B95" w:rsidP="00A44B95">
      <w:pPr>
        <w:pStyle w:val="Akapitzlist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5" w:rsidRPr="00A44B95" w:rsidRDefault="00A44B95" w:rsidP="00025247">
      <w:pPr>
        <w:pStyle w:val="Akapitzlist"/>
        <w:numPr>
          <w:ilvl w:val="1"/>
          <w:numId w:val="23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Płyta główna </w:t>
      </w:r>
      <w:proofErr w:type="spellStart"/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leXsolar</w:t>
      </w:r>
      <w:proofErr w:type="spellEnd"/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(duża) wykonana z przezroczystego tworzywa sztucznego z zabudowanym, widocznym i czytelnym układem połączeń elektrycznych. Płyta umożliwia wykonanie obwodu 4 modułów, a zmiana układu połączeń z szeregowego na równoległy odbywa się poprzez ich obrócenie o 90 stopni</w:t>
      </w:r>
    </w:p>
    <w:p w:rsidR="00A44B95" w:rsidRPr="00892F3B" w:rsidRDefault="00A44B95" w:rsidP="00025247">
      <w:pPr>
        <w:pStyle w:val="Akapitzlist"/>
        <w:numPr>
          <w:ilvl w:val="1"/>
          <w:numId w:val="23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silnika elektrycznego</w:t>
      </w:r>
    </w:p>
    <w:p w:rsidR="00A44B95" w:rsidRPr="00892F3B" w:rsidRDefault="00A44B95" w:rsidP="00025247">
      <w:pPr>
        <w:pStyle w:val="Akapitzlist"/>
        <w:numPr>
          <w:ilvl w:val="1"/>
          <w:numId w:val="23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turbiny wiatrowej</w:t>
      </w:r>
    </w:p>
    <w:p w:rsidR="00A44B95" w:rsidRPr="00892F3B" w:rsidRDefault="00A44B95" w:rsidP="00025247">
      <w:pPr>
        <w:pStyle w:val="Akapitzlist"/>
        <w:numPr>
          <w:ilvl w:val="1"/>
          <w:numId w:val="23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potencjometryczny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 turbiny rotorowej </w:t>
      </w:r>
      <w:proofErr w:type="spellStart"/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Savoniusa</w:t>
      </w:r>
      <w:proofErr w:type="spellEnd"/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łopatek wirnika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do tworzenia podmuchu powietrza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do pomiaru prędkości wiatru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oporu elektrycznego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Rezystor wtykowy 100 Ohm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Rezystor wtykowy 10 Ohm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Rezystor wtykowy 33 Ohm</w:t>
      </w:r>
    </w:p>
    <w:p w:rsidR="00A44B95" w:rsidRPr="00892F3B" w:rsidRDefault="00A44B95" w:rsidP="00025247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zasilacza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śmigła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obwodu pomiarowego - czerwony, 50 cm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obwodu pomiarowego - czarny, 50 cm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obwodu pomiarowego - czerwony, 25 cm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Przewód obwodu pomiarowego - czarny, 25 cm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Wtyczka zwierająca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do pomiaru napięcia i prądu elektrycznego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do pomiaru liczby obrotów wirnika</w:t>
      </w:r>
    </w:p>
    <w:p w:rsidR="00A44B95" w:rsidRPr="00892F3B" w:rsidRDefault="00A44B95" w:rsidP="00C50D64">
      <w:pPr>
        <w:pStyle w:val="Akapitzlist"/>
        <w:numPr>
          <w:ilvl w:val="0"/>
          <w:numId w:val="27"/>
        </w:numPr>
        <w:shd w:val="clear" w:color="auto" w:fill="F9F9F9"/>
        <w:spacing w:before="75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F3B">
        <w:rPr>
          <w:rFonts w:ascii="Times New Roman" w:eastAsia="Times New Roman" w:hAnsi="Times New Roman" w:cs="Times New Roman"/>
          <w:sz w:val="24"/>
          <w:szCs w:val="24"/>
          <w:lang w:eastAsia="pl-PL"/>
        </w:rPr>
        <w:t>Aluminiowa walizka z wyściółkami do przechowywania i transportu wszystkich części składowych zestawu</w:t>
      </w:r>
    </w:p>
    <w:p w:rsidR="00A44B95" w:rsidRPr="00A44B95" w:rsidRDefault="00A44B95" w:rsidP="00A44B95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﻿</w:t>
      </w:r>
    </w:p>
    <w:p w:rsidR="00A44B95" w:rsidRPr="00A44B95" w:rsidRDefault="00A44B95" w:rsidP="00A44B95">
      <w:pPr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5" w:rsidRDefault="00A44B95" w:rsidP="00C50D64">
      <w:pPr>
        <w:shd w:val="clear" w:color="auto" w:fill="FFFFFF"/>
        <w:spacing w:before="75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4B95">
        <w:rPr>
          <w:rFonts w:ascii="Times New Roman" w:hAnsi="Times New Roman" w:cs="Times New Roman"/>
          <w:sz w:val="24"/>
          <w:szCs w:val="24"/>
        </w:rPr>
        <w:t>Zakres możliwości doświadczalnej:</w:t>
      </w:r>
    </w:p>
    <w:p w:rsidR="00C50D64" w:rsidRPr="00A44B95" w:rsidRDefault="00C50D64" w:rsidP="00C50D64">
      <w:pPr>
        <w:shd w:val="clear" w:color="auto" w:fill="FFFFFF"/>
        <w:spacing w:before="75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Zależność prędkości wiatru od odległości od jego źródła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Porównanie prędkości rozruchowych turbiny trójpłatowej i turbiny </w:t>
      </w:r>
      <w:proofErr w:type="spellStart"/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Savoniusa</w:t>
      </w:r>
      <w:proofErr w:type="spellEnd"/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wytwarzanego napięcia przy podłączeniu odbiornika prądu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prędkości wiatru za wirnikiem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współczynnika wydajności turbiny wiatrowej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Porównanie turbiny trójpłatowej i turbiny </w:t>
      </w:r>
      <w:proofErr w:type="spellStart"/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Savoniusa</w:t>
      </w:r>
      <w:proofErr w:type="spellEnd"/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Porównanie turbin dwu, trój i czteropłatowych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Zależność turbiny wiatrowej od kierunku wiatru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kąta nachylenia łopatek wirnika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kształtu łopatek wirnika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U-I oraz liczba obrotów turbiny wiatrowej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obrotów turbiny wiatrowej oraz jej moc w zależności od prędkości wiatru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obrotów turbiny wiatrowej oraz jej moc w zależności od kąta nachylenia łopatek wirnika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obrotów turbiny wiatrowej oraz jej moc w zależności od kształtu łopatek wirnika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obrotów turbiny wiatrowej oraz jej moc w zależności od ilości łopatek wirnika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 rozruchowa turbiny wiatrowej w zależności od kąta nachylenia łopatek wirnika</w:t>
      </w:r>
    </w:p>
    <w:p w:rsidR="00A44B95" w:rsidRPr="00A44B95" w:rsidRDefault="00A44B95" w:rsidP="00C50D64">
      <w:pPr>
        <w:numPr>
          <w:ilvl w:val="0"/>
          <w:numId w:val="25"/>
        </w:numPr>
        <w:shd w:val="clear" w:color="auto" w:fill="F9F9F9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Obliczanie bilansu energetycznego turbiny wiatrowej</w:t>
      </w:r>
    </w:p>
    <w:p w:rsidR="00A44B95" w:rsidRPr="00A44B95" w:rsidRDefault="00A44B95" w:rsidP="00C50D64">
      <w:pPr>
        <w:pStyle w:val="Akapitzlist"/>
        <w:shd w:val="clear" w:color="auto" w:fill="FFFFFF"/>
        <w:spacing w:before="7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44B95" w:rsidRPr="00A44B95" w:rsidRDefault="00A44B95" w:rsidP="00A44B95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﻿﻿</w:t>
      </w:r>
    </w:p>
    <w:p w:rsidR="00A44B95" w:rsidRPr="00A44B95" w:rsidRDefault="00A44B95" w:rsidP="00A44B95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95" w:rsidRPr="00A44B95" w:rsidRDefault="00A44B95" w:rsidP="00A44B95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B95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pl-PL"/>
        </w:rPr>
        <w:t>﻿</w:t>
      </w:r>
    </w:p>
    <w:p w:rsidR="00A44B95" w:rsidRPr="00A44B95" w:rsidRDefault="00A44B95" w:rsidP="00A44B9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44B95" w:rsidRPr="00A44B95" w:rsidRDefault="00A44B95" w:rsidP="00A44B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57C6" w:rsidRPr="00A44B95" w:rsidRDefault="002D57C6" w:rsidP="002D57C6">
      <w:pPr>
        <w:rPr>
          <w:rFonts w:ascii="Times New Roman" w:hAnsi="Times New Roman" w:cs="Times New Roman"/>
          <w:sz w:val="24"/>
          <w:szCs w:val="24"/>
        </w:rPr>
      </w:pPr>
    </w:p>
    <w:p w:rsidR="00443F2F" w:rsidRPr="00A44B95" w:rsidRDefault="00443F2F" w:rsidP="00443F2F">
      <w:pPr>
        <w:rPr>
          <w:rFonts w:ascii="Times New Roman" w:hAnsi="Times New Roman" w:cs="Times New Roman"/>
          <w:sz w:val="24"/>
          <w:szCs w:val="24"/>
        </w:rPr>
      </w:pPr>
    </w:p>
    <w:p w:rsidR="00F80E1D" w:rsidRPr="00A44B95" w:rsidRDefault="00F80E1D" w:rsidP="00F80E1D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:rsidR="00FE337B" w:rsidRPr="00A44B95" w:rsidRDefault="00FE337B" w:rsidP="00FE337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56658" w:rsidRPr="00A44B95" w:rsidRDefault="00D56658" w:rsidP="00020CCD">
      <w:pPr>
        <w:rPr>
          <w:rFonts w:ascii="Times New Roman" w:hAnsi="Times New Roman" w:cs="Times New Roman"/>
          <w:sz w:val="24"/>
          <w:szCs w:val="24"/>
        </w:rPr>
      </w:pPr>
    </w:p>
    <w:p w:rsidR="00020CCD" w:rsidRPr="00A44B95" w:rsidRDefault="00020CCD" w:rsidP="00020CC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20CCD" w:rsidRPr="00A4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CA0"/>
    <w:multiLevelType w:val="multilevel"/>
    <w:tmpl w:val="D210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A69D9"/>
    <w:multiLevelType w:val="multilevel"/>
    <w:tmpl w:val="EBAA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95FCA"/>
    <w:multiLevelType w:val="hybridMultilevel"/>
    <w:tmpl w:val="D090DDE4"/>
    <w:lvl w:ilvl="0" w:tplc="0840EB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1695C"/>
    <w:multiLevelType w:val="hybridMultilevel"/>
    <w:tmpl w:val="2744A8C2"/>
    <w:lvl w:ilvl="0" w:tplc="819E2D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0875B9"/>
    <w:multiLevelType w:val="multilevel"/>
    <w:tmpl w:val="77160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2185B"/>
    <w:multiLevelType w:val="multilevel"/>
    <w:tmpl w:val="3368AA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44175"/>
    <w:multiLevelType w:val="hybridMultilevel"/>
    <w:tmpl w:val="7140279A"/>
    <w:lvl w:ilvl="0" w:tplc="F8C8B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53F1E"/>
    <w:multiLevelType w:val="hybridMultilevel"/>
    <w:tmpl w:val="1098D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A5A4B"/>
    <w:multiLevelType w:val="hybridMultilevel"/>
    <w:tmpl w:val="6E669CD0"/>
    <w:lvl w:ilvl="0" w:tplc="8DDE0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15A9F"/>
    <w:multiLevelType w:val="hybridMultilevel"/>
    <w:tmpl w:val="5C5A6586"/>
    <w:lvl w:ilvl="0" w:tplc="A4E8C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3A7F4C"/>
    <w:multiLevelType w:val="hybridMultilevel"/>
    <w:tmpl w:val="F9C487B8"/>
    <w:lvl w:ilvl="0" w:tplc="477CC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26987"/>
    <w:multiLevelType w:val="hybridMultilevel"/>
    <w:tmpl w:val="B4CA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4F31"/>
    <w:multiLevelType w:val="hybridMultilevel"/>
    <w:tmpl w:val="3C227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C70ED"/>
    <w:multiLevelType w:val="multilevel"/>
    <w:tmpl w:val="EF1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402821"/>
    <w:multiLevelType w:val="hybridMultilevel"/>
    <w:tmpl w:val="F83CB4DE"/>
    <w:lvl w:ilvl="0" w:tplc="8B2EF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0A7246"/>
    <w:multiLevelType w:val="multilevel"/>
    <w:tmpl w:val="1E32B5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54A84"/>
    <w:multiLevelType w:val="hybridMultilevel"/>
    <w:tmpl w:val="5296B986"/>
    <w:lvl w:ilvl="0" w:tplc="7E9A3A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5958A7"/>
    <w:multiLevelType w:val="hybridMultilevel"/>
    <w:tmpl w:val="8D2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DB6C1E"/>
    <w:multiLevelType w:val="hybridMultilevel"/>
    <w:tmpl w:val="0DA00366"/>
    <w:lvl w:ilvl="0" w:tplc="B7B8B6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656D32"/>
    <w:multiLevelType w:val="multilevel"/>
    <w:tmpl w:val="009CB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244064"/>
    <w:multiLevelType w:val="hybridMultilevel"/>
    <w:tmpl w:val="1188D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54D0C"/>
    <w:multiLevelType w:val="hybridMultilevel"/>
    <w:tmpl w:val="D6ECAFB6"/>
    <w:lvl w:ilvl="0" w:tplc="75F84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E4A"/>
    <w:multiLevelType w:val="hybridMultilevel"/>
    <w:tmpl w:val="6FEE7BF2"/>
    <w:lvl w:ilvl="0" w:tplc="CF3CA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C94072"/>
    <w:multiLevelType w:val="hybridMultilevel"/>
    <w:tmpl w:val="3992E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14C9"/>
    <w:multiLevelType w:val="hybridMultilevel"/>
    <w:tmpl w:val="0F3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D2CA8"/>
    <w:multiLevelType w:val="multilevel"/>
    <w:tmpl w:val="6ABC4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753362"/>
    <w:multiLevelType w:val="hybridMultilevel"/>
    <w:tmpl w:val="B0F05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12"/>
  </w:num>
  <w:num w:numId="5">
    <w:abstractNumId w:val="2"/>
  </w:num>
  <w:num w:numId="6">
    <w:abstractNumId w:val="14"/>
  </w:num>
  <w:num w:numId="7">
    <w:abstractNumId w:val="26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20"/>
  </w:num>
  <w:num w:numId="13">
    <w:abstractNumId w:val="0"/>
  </w:num>
  <w:num w:numId="14">
    <w:abstractNumId w:val="6"/>
  </w:num>
  <w:num w:numId="15">
    <w:abstractNumId w:val="10"/>
  </w:num>
  <w:num w:numId="16">
    <w:abstractNumId w:val="24"/>
  </w:num>
  <w:num w:numId="17">
    <w:abstractNumId w:val="8"/>
  </w:num>
  <w:num w:numId="18">
    <w:abstractNumId w:val="25"/>
  </w:num>
  <w:num w:numId="19">
    <w:abstractNumId w:val="23"/>
  </w:num>
  <w:num w:numId="20">
    <w:abstractNumId w:val="5"/>
  </w:num>
  <w:num w:numId="21">
    <w:abstractNumId w:val="15"/>
  </w:num>
  <w:num w:numId="22">
    <w:abstractNumId w:val="19"/>
  </w:num>
  <w:num w:numId="23">
    <w:abstractNumId w:val="4"/>
  </w:num>
  <w:num w:numId="24">
    <w:abstractNumId w:val="13"/>
  </w:num>
  <w:num w:numId="25">
    <w:abstractNumId w:val="7"/>
  </w:num>
  <w:num w:numId="26">
    <w:abstractNumId w:val="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86"/>
    <w:rsid w:val="00020CCD"/>
    <w:rsid w:val="00025247"/>
    <w:rsid w:val="001B3451"/>
    <w:rsid w:val="0029031F"/>
    <w:rsid w:val="002D57C6"/>
    <w:rsid w:val="00443F2F"/>
    <w:rsid w:val="00453984"/>
    <w:rsid w:val="004867E4"/>
    <w:rsid w:val="005F04E2"/>
    <w:rsid w:val="007B6A22"/>
    <w:rsid w:val="007F1E86"/>
    <w:rsid w:val="00892F3B"/>
    <w:rsid w:val="00A44B95"/>
    <w:rsid w:val="00C50D64"/>
    <w:rsid w:val="00D56658"/>
    <w:rsid w:val="00D9720E"/>
    <w:rsid w:val="00EF43F0"/>
    <w:rsid w:val="00F80E1D"/>
    <w:rsid w:val="00FA5467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2C2D"/>
  <w15:chartTrackingRefBased/>
  <w15:docId w15:val="{8BABA2EA-9585-4996-89A3-57AC1B47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A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Główna księgowa</dc:creator>
  <cp:keywords/>
  <dc:description/>
  <cp:lastModifiedBy>Główna księgowa</cp:lastModifiedBy>
  <cp:revision>5</cp:revision>
  <dcterms:created xsi:type="dcterms:W3CDTF">2023-11-02T14:16:00Z</dcterms:created>
  <dcterms:modified xsi:type="dcterms:W3CDTF">2023-11-06T13:03:00Z</dcterms:modified>
</cp:coreProperties>
</file>