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Zamość dnia ...................</w:t>
      </w:r>
    </w:p>
    <w:p>
      <w:pPr>
        <w:pStyle w:val="Normal"/>
        <w:spacing w:lineRule="auto" w:line="240"/>
        <w:rPr/>
      </w:pPr>
      <w:r>
        <w:rPr/>
        <w:t>.......................................</w:t>
      </w:r>
    </w:p>
    <w:p>
      <w:pPr>
        <w:pStyle w:val="Normal"/>
        <w:spacing w:lineRule="auto" w:line="240"/>
        <w:rPr/>
      </w:pPr>
      <w:r>
        <w:rPr/>
        <w:t>pieczątka oferenta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OFERTA dla Centrum </w:t>
      </w:r>
      <w:r>
        <w:rPr>
          <w:rFonts w:eastAsia="" w:eastAsiaTheme="minorEastAsia"/>
          <w:lang w:eastAsia="pl-PL"/>
        </w:rPr>
        <w:t>Integracji Społecznej</w:t>
      </w:r>
      <w:r>
        <w:rPr/>
        <w:t xml:space="preserve"> w Zamościu</w:t>
      </w:r>
      <w:bookmarkStart w:id="0" w:name="_GoBack"/>
      <w:bookmarkEnd w:id="0"/>
      <w:r>
        <w:rPr/>
        <w:t>:</w:t>
      </w:r>
    </w:p>
    <w:tbl>
      <w:tblPr>
        <w:tblStyle w:val="Tabela-Siatka"/>
        <w:tblW w:w="142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7"/>
        <w:gridCol w:w="9497"/>
        <w:gridCol w:w="3972"/>
      </w:tblGrid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Lp.</w:t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Rodzaj badania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Cena usługi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Badanie pracownika umysłowego lub fizycznego bez szkodliwości i uciążliwości z wydaniem orzeczenia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Badanie pracownika z pracą przy komputerze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Badanie pracownika uprawnionego do kierowania pojazdem prywatnym kat B do celów służbowych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Badanie pracownika z pracą przy komputerze uprawnionego do kierowania pojazdem prywatnym kat B do celów służbowych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 xml:space="preserve">Badania pracownika na stanowisku uciążliwym lub szkodliwym z udziałem jednego specjalisty np. Laryngologa, </w:t>
            </w: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Neurologa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Badanie pracownika na stanowisku wymagającym szczególnej sprawności psychofizycznej /kierowca, praca na wysokości, kierowca wózka widłowego/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949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  <w:t>Rtg płuc (przy badaniu okresowym pracownika)</w:t>
            </w:r>
          </w:p>
        </w:tc>
        <w:tc>
          <w:tcPr>
            <w:tcW w:w="39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"/>
                <w:kern w:val="0"/>
                <w:sz w:val="22"/>
                <w:szCs w:val="22"/>
                <w:lang w:val="pl-PL" w:bidi="ar-SA"/>
              </w:rPr>
            </w:pPr>
            <w:r>
              <w:rPr>
                <w:rFonts w:cs=""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.............................................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podpis osoby upoważnionej</w:t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0228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307d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d022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LibreOffice/7.0.3.1$Windows_X86_64 LibreOffice_project/d7547858d014d4cf69878db179d326fc3483e082</Application>
  <Pages>1</Pages>
  <Words>110</Words>
  <Characters>809</Characters>
  <CharactersWithSpaces>944</CharactersWithSpaces>
  <Paragraphs>23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2015-10-20T08:36:00Z</dcterms:created>
  <dc:creator>Marcin Stopa</dc:creator>
  <dc:description/>
  <dc:language>pl-PL</dc:language>
  <cp:lastModifiedBy/>
  <cp:lastPrinted>2019-12-27T09:10:00Z</cp:lastPrinted>
  <dcterms:modified xsi:type="dcterms:W3CDTF">2020-12-22T09:40:07Z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