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71663" w14:textId="77777777" w:rsidR="00946E6B" w:rsidRPr="006C3DC9" w:rsidRDefault="00946E6B" w:rsidP="00946E6B">
      <w:pPr>
        <w:pStyle w:val="Nagwek5"/>
        <w:keepNext w:val="0"/>
        <w:snapToGrid w:val="0"/>
        <w:jc w:val="right"/>
        <w:rPr>
          <w:rFonts w:asciiTheme="minorHAnsi" w:eastAsia="Times New Roman" w:hAnsiTheme="minorHAnsi" w:cstheme="minorHAnsi"/>
          <w:sz w:val="20"/>
          <w:szCs w:val="20"/>
        </w:rPr>
      </w:pPr>
    </w:p>
    <w:p w14:paraId="24235A92" w14:textId="3CB77BC8" w:rsidR="003E439A" w:rsidRPr="003E439A" w:rsidRDefault="00946E6B" w:rsidP="003E439A">
      <w:pPr>
        <w:rPr>
          <w:rFonts w:asciiTheme="minorHAnsi" w:eastAsia="Times New Roman" w:hAnsiTheme="minorHAnsi" w:cstheme="minorHAnsi"/>
          <w:bCs/>
          <w:kern w:val="0"/>
          <w:lang w:eastAsia="ar-SA" w:bidi="ar-SA"/>
        </w:rPr>
      </w:pPr>
      <w:r w:rsidRPr="006C3DC9">
        <w:rPr>
          <w:rFonts w:asciiTheme="minorHAnsi" w:eastAsia="Times New Roman" w:hAnsiTheme="minorHAnsi" w:cstheme="minorHAnsi"/>
          <w:bCs/>
          <w:kern w:val="0"/>
        </w:rPr>
        <w:t xml:space="preserve">  </w:t>
      </w:r>
      <w:r w:rsidR="003E439A" w:rsidRPr="003E439A">
        <w:rPr>
          <w:rFonts w:asciiTheme="minorHAnsi" w:eastAsia="Times New Roman" w:hAnsiTheme="minorHAnsi" w:cstheme="minorHAnsi"/>
          <w:bCs/>
          <w:kern w:val="0"/>
          <w:lang w:eastAsia="ar-SA" w:bidi="ar-SA"/>
        </w:rPr>
        <w:t>CIS.I.2710.</w:t>
      </w:r>
      <w:r w:rsidR="003E439A">
        <w:rPr>
          <w:rFonts w:asciiTheme="minorHAnsi" w:eastAsia="Times New Roman" w:hAnsiTheme="minorHAnsi" w:cstheme="minorHAnsi"/>
          <w:bCs/>
          <w:kern w:val="0"/>
          <w:lang w:eastAsia="ar-SA" w:bidi="ar-SA"/>
        </w:rPr>
        <w:t>2</w:t>
      </w:r>
      <w:r w:rsidR="003E439A" w:rsidRPr="003E439A">
        <w:rPr>
          <w:rFonts w:asciiTheme="minorHAnsi" w:eastAsia="Times New Roman" w:hAnsiTheme="minorHAnsi" w:cstheme="minorHAnsi"/>
          <w:bCs/>
          <w:kern w:val="0"/>
          <w:lang w:eastAsia="ar-SA" w:bidi="ar-SA"/>
        </w:rPr>
        <w:t>.2021</w:t>
      </w:r>
    </w:p>
    <w:p w14:paraId="6F82B8E4" w14:textId="7B565BB7" w:rsidR="00946E6B" w:rsidRPr="006C3DC9" w:rsidRDefault="00946E6B" w:rsidP="004234EB">
      <w:pPr>
        <w:keepNext/>
        <w:widowControl/>
        <w:suppressAutoHyphens w:val="0"/>
        <w:jc w:val="right"/>
        <w:outlineLvl w:val="1"/>
        <w:rPr>
          <w:rFonts w:asciiTheme="minorHAnsi" w:eastAsia="Times New Roman" w:hAnsiTheme="minorHAnsi" w:cstheme="minorHAnsi"/>
          <w:bCs/>
          <w:kern w:val="0"/>
        </w:rPr>
      </w:pPr>
      <w:r w:rsidRPr="006C3DC9">
        <w:rPr>
          <w:rFonts w:asciiTheme="minorHAnsi" w:eastAsia="Times New Roman" w:hAnsiTheme="minorHAnsi" w:cstheme="minorHAnsi"/>
          <w:bCs/>
          <w:kern w:val="0"/>
        </w:rPr>
        <w:t xml:space="preserve">                                                                                                                                                                                         Załącznik Nr 1</w:t>
      </w:r>
      <w:r w:rsidR="003E439A">
        <w:rPr>
          <w:rFonts w:asciiTheme="minorHAnsi" w:eastAsia="Times New Roman" w:hAnsiTheme="minorHAnsi" w:cstheme="minorHAnsi"/>
          <w:bCs/>
          <w:kern w:val="0"/>
        </w:rPr>
        <w:t>A</w:t>
      </w:r>
      <w:r w:rsidRPr="006C3DC9">
        <w:rPr>
          <w:rFonts w:asciiTheme="minorHAnsi" w:eastAsia="Times New Roman" w:hAnsiTheme="minorHAnsi" w:cstheme="minorHAnsi"/>
          <w:bCs/>
          <w:kern w:val="0"/>
        </w:rPr>
        <w:t xml:space="preserve"> do Części nr 1</w:t>
      </w:r>
    </w:p>
    <w:p w14:paraId="04FBF672" w14:textId="77777777" w:rsidR="00946E6B" w:rsidRPr="006C3DC9" w:rsidRDefault="00946E6B" w:rsidP="00946E6B">
      <w:pPr>
        <w:widowControl/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</w:p>
    <w:p w14:paraId="512A3161" w14:textId="77777777" w:rsidR="00946E6B" w:rsidRPr="006C3DC9" w:rsidRDefault="00946E6B" w:rsidP="00946E6B">
      <w:pPr>
        <w:widowControl/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  <w:r w:rsidRPr="006C3DC9">
        <w:rPr>
          <w:rFonts w:asciiTheme="minorHAnsi" w:eastAsia="Times New Roman" w:hAnsiTheme="minorHAnsi" w:cstheme="minorHAnsi"/>
          <w:b/>
          <w:kern w:val="0"/>
        </w:rPr>
        <w:t>OFERTA CENOWA</w:t>
      </w:r>
    </w:p>
    <w:p w14:paraId="75415294" w14:textId="4E84254E" w:rsidR="00946E6B" w:rsidRPr="00280FA5" w:rsidRDefault="00946E6B" w:rsidP="00280FA5">
      <w:pPr>
        <w:widowControl/>
        <w:tabs>
          <w:tab w:val="left" w:pos="5040"/>
          <w:tab w:val="left" w:pos="6040"/>
          <w:tab w:val="right" w:pos="9072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</w:rPr>
      </w:pPr>
      <w:r w:rsidRPr="006C3DC9">
        <w:rPr>
          <w:rFonts w:asciiTheme="minorHAnsi" w:eastAsia="Times New Roman" w:hAnsiTheme="minorHAnsi" w:cstheme="minorHAnsi"/>
          <w:b/>
          <w:kern w:val="0"/>
        </w:rPr>
        <w:t xml:space="preserve">CZĘŚĆ NR </w:t>
      </w:r>
      <w:r w:rsidR="003E439A">
        <w:rPr>
          <w:rFonts w:asciiTheme="minorHAnsi" w:eastAsia="Times New Roman" w:hAnsiTheme="minorHAnsi" w:cstheme="minorHAnsi"/>
          <w:b/>
          <w:kern w:val="0"/>
        </w:rPr>
        <w:t>1</w:t>
      </w:r>
      <w:r w:rsidRPr="006C3DC9">
        <w:rPr>
          <w:rFonts w:asciiTheme="minorHAnsi" w:eastAsia="Times New Roman" w:hAnsiTheme="minorHAnsi" w:cstheme="minorHAnsi"/>
          <w:b/>
          <w:kern w:val="0"/>
        </w:rPr>
        <w:t xml:space="preserve"> – </w:t>
      </w:r>
      <w:r w:rsidR="003E439A">
        <w:rPr>
          <w:rFonts w:asciiTheme="minorHAnsi" w:eastAsia="Times New Roman" w:hAnsiTheme="minorHAnsi" w:cstheme="minorHAnsi"/>
          <w:b/>
          <w:kern w:val="0"/>
        </w:rPr>
        <w:t>WARZYWA I OWOCE</w:t>
      </w:r>
    </w:p>
    <w:p w14:paraId="1902F5A0" w14:textId="77777777" w:rsidR="001D0FA1" w:rsidRPr="006C3DC9" w:rsidRDefault="001D0FA1">
      <w:pPr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0A4BEE19" w14:textId="036D8C74" w:rsidR="001D0FA1" w:rsidRPr="006C3DC9" w:rsidRDefault="001D0FA1">
      <w:pPr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tbl>
      <w:tblPr>
        <w:tblW w:w="16302" w:type="dxa"/>
        <w:tblInd w:w="-57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"/>
        <w:gridCol w:w="6238"/>
        <w:gridCol w:w="992"/>
        <w:gridCol w:w="992"/>
        <w:gridCol w:w="1134"/>
        <w:gridCol w:w="1134"/>
        <w:gridCol w:w="1134"/>
        <w:gridCol w:w="1418"/>
        <w:gridCol w:w="1417"/>
        <w:gridCol w:w="1418"/>
      </w:tblGrid>
      <w:tr w:rsidR="00D54873" w:rsidRPr="001A19C9" w14:paraId="117D7F52" w14:textId="77777777" w:rsidTr="00D54873">
        <w:trPr>
          <w:trHeight w:val="1153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35EA8FC4" w14:textId="77777777" w:rsidR="00D54873" w:rsidRPr="00D54873" w:rsidRDefault="00D54873" w:rsidP="00F9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29A2275" w14:textId="77777777" w:rsidR="00D54873" w:rsidRPr="00D54873" w:rsidRDefault="00D54873" w:rsidP="00F9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E288438" w14:textId="718320E5" w:rsidR="00D54873" w:rsidRPr="00D54873" w:rsidRDefault="00D54873" w:rsidP="00F9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ć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3654E83" w14:textId="77777777" w:rsidR="00D54873" w:rsidRPr="00D54873" w:rsidRDefault="00D54873" w:rsidP="00F9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jedn. netto </w:t>
            </w:r>
          </w:p>
          <w:p w14:paraId="0081ACDE" w14:textId="77777777" w:rsidR="00D54873" w:rsidRPr="00D54873" w:rsidRDefault="00D54873" w:rsidP="00F9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9D179BF" w14:textId="77777777" w:rsidR="00D54873" w:rsidRPr="00D54873" w:rsidRDefault="00D54873" w:rsidP="00F9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podatku VAT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4385799" w14:textId="77777777" w:rsidR="00D54873" w:rsidRPr="00D54873" w:rsidRDefault="00D54873" w:rsidP="00F9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Cena jedn. brutto </w:t>
            </w:r>
          </w:p>
          <w:p w14:paraId="40856B4D" w14:textId="77777777" w:rsidR="00D54873" w:rsidRPr="00D54873" w:rsidRDefault="00D54873" w:rsidP="00F93EC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723B8B" w14:textId="77777777" w:rsidR="00D54873" w:rsidRPr="00D54873" w:rsidRDefault="00D54873" w:rsidP="00D5487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Oferowany upust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6072CC" w14:textId="7B761588" w:rsidR="00D54873" w:rsidRPr="00D54873" w:rsidRDefault="00D54873" w:rsidP="00D54873">
            <w:pPr>
              <w:spacing w:before="100" w:beforeAutospacing="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 pozycji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(kol. 4 – kol. 7)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20A5FE" w14:textId="77777777" w:rsidR="00D54873" w:rsidRPr="00D54873" w:rsidRDefault="00D54873" w:rsidP="00D5487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 pozycji</w:t>
            </w:r>
          </w:p>
          <w:p w14:paraId="5E8CEFB7" w14:textId="77777777" w:rsidR="00D54873" w:rsidRPr="00D54873" w:rsidRDefault="00D54873" w:rsidP="00D5487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(kol. 8 x kol. 5 x kol. 3)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D535CA" w14:textId="77777777" w:rsidR="00D54873" w:rsidRPr="00D54873" w:rsidRDefault="00D54873" w:rsidP="00D5487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48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Minimalny termin przydatności do spożycia</w:t>
            </w:r>
          </w:p>
        </w:tc>
      </w:tr>
      <w:tr w:rsidR="00A264E9" w:rsidRPr="001A19C9" w14:paraId="49516464" w14:textId="77777777" w:rsidTr="00A264E9">
        <w:trPr>
          <w:trHeight w:val="282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F85C21B" w14:textId="0CF35AB1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9746C89" w14:textId="4389B84E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2749EBB" w14:textId="11CF7CE7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EFA5968" w14:textId="33A390E0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544ACB8" w14:textId="1BC3BC54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6A2E2B0" w14:textId="47037F53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DF5D97" w14:textId="4B9D5F3D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165A06" w14:textId="24CCAA89" w:rsidR="00A264E9" w:rsidRPr="00D54873" w:rsidRDefault="00A264E9" w:rsidP="00A264E9">
            <w:pPr>
              <w:spacing w:before="100" w:beforeAutospacing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886EDE" w14:textId="692F5F6A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1240EC" w14:textId="06351F44" w:rsidR="00A264E9" w:rsidRPr="00D54873" w:rsidRDefault="00A264E9" w:rsidP="00A264E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10.</w:t>
            </w:r>
          </w:p>
        </w:tc>
      </w:tr>
      <w:tr w:rsidR="004D30A7" w:rsidRPr="006C3DC9" w14:paraId="32BFB02C" w14:textId="5C843897" w:rsidTr="00D54873">
        <w:trPr>
          <w:trHeight w:val="1326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E895B83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7688A972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CEBULA ŚWIEŻA KLASA I                                                                                                               </w:t>
            </w:r>
          </w:p>
          <w:p w14:paraId="73D97A2A" w14:textId="165E0CE6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redniego spożycia,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waga 1 sztuki nie mniej niż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br/>
              <w:t>140 g</w:t>
            </w:r>
            <w:r w:rsidR="00A947D4">
              <w:rPr>
                <w:rFonts w:ascii="Calibri" w:eastAsia="TimesNewRoman" w:hAnsi="Calibri" w:cs="Calibri"/>
                <w:sz w:val="18"/>
                <w:szCs w:val="18"/>
              </w:rPr>
              <w:t>.</w:t>
            </w:r>
          </w:p>
          <w:p w14:paraId="793091EB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obcy smak i zapach, uszkodzenia przez choroby i szkodniki, brak suchej łuski, zabrudzenia.</w:t>
            </w:r>
          </w:p>
          <w:p w14:paraId="575ADD87" w14:textId="77777777" w:rsidR="004D30A7" w:rsidRPr="00280FA5" w:rsidRDefault="004D30A7">
            <w:pPr>
              <w:tabs>
                <w:tab w:val="left" w:pos="12960"/>
              </w:tabs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t>Odmiana jednorodna przy ka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żd</w:t>
            </w: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t>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53F1794E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C78970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F0814E" w14:textId="34774662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B9D4B4D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C5EAB2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6D7E8E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DDC0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1EBC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BA7D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BEAF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4EA42A4A" w14:textId="47F21E6F" w:rsidTr="00D54873">
        <w:trPr>
          <w:trHeight w:val="1326"/>
        </w:trPr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7ED64C7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7E40722E" w14:textId="77777777" w:rsidR="004D30A7" w:rsidRPr="00280FA5" w:rsidRDefault="004D30A7">
            <w:pPr>
              <w:tabs>
                <w:tab w:val="left" w:pos="4245"/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CEBULA CZERWONA KLASA I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  <w:r w:rsidRPr="00280F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        </w:t>
            </w:r>
          </w:p>
          <w:p w14:paraId="09693FC8" w14:textId="3079AE3F" w:rsidR="004D30A7" w:rsidRPr="00280FA5" w:rsidRDefault="004D30A7">
            <w:pPr>
              <w:tabs>
                <w:tab w:val="left" w:pos="4245"/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100 g</w:t>
            </w:r>
            <w:r w:rsidR="00225286">
              <w:rPr>
                <w:rFonts w:ascii="Calibri" w:eastAsia="TimesNewRoman" w:hAnsi="Calibri" w:cs="Calibri"/>
                <w:sz w:val="18"/>
                <w:szCs w:val="18"/>
              </w:rPr>
              <w:t>.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               </w:t>
            </w:r>
            <w:r w:rsidRPr="00280FA5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Cechy niedozwolone: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obcy smak i zapach, uszkodzenia przez choroby i szkodniki, brak suchej łuski.</w:t>
            </w:r>
          </w:p>
          <w:p w14:paraId="25C092E1" w14:textId="77777777" w:rsidR="004D30A7" w:rsidRPr="00280FA5" w:rsidRDefault="004D30A7">
            <w:pPr>
              <w:tabs>
                <w:tab w:val="left" w:pos="4245"/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żd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CF968E" w14:textId="425A01B1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CFB71B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8B0416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CC9E7E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280CE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98D6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E09F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6693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66EF0CA6" w14:textId="757EEAC5" w:rsidTr="00D54873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0AF72F5B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4" w:space="0" w:color="auto"/>
            </w:tcBorders>
          </w:tcPr>
          <w:p w14:paraId="47E05AB3" w14:textId="77777777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a) KAPUSTA BIAŁA PÓŹNA KLASA I                                </w:t>
            </w:r>
          </w:p>
          <w:p w14:paraId="0504580D" w14:textId="7DFC91D2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Bez liści osłonowych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 minimalna waga jednej sztuki</w:t>
            </w:r>
            <w:r w:rsidR="00995DF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- 2 kg.</w:t>
            </w:r>
          </w:p>
          <w:p w14:paraId="12B2A818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zamarzni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cie, zabrudzenie.</w:t>
            </w:r>
          </w:p>
          <w:p w14:paraId="6AE74B20" w14:textId="77777777" w:rsidR="004D30A7" w:rsidRPr="00280FA5" w:rsidRDefault="004D30A7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  <w:p w14:paraId="463A037C" w14:textId="77777777" w:rsidR="004D30A7" w:rsidRPr="00280FA5" w:rsidRDefault="004D30A7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AA48570" w14:textId="77777777" w:rsidR="004D30A7" w:rsidRPr="00280FA5" w:rsidRDefault="004D30A7">
            <w:pPr>
              <w:ind w:right="-709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b) KAPUSTA ŚWIEŻA BIAŁA MŁODA KLASA I                                                                                   </w:t>
            </w:r>
          </w:p>
          <w:p w14:paraId="549FE7E9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Bez liści osłonowych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Odmiany wczesne,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 minimalna waga 1,50 kg, główka dobrze zawiązana o ściśle przylegających liściach.</w:t>
            </w:r>
          </w:p>
          <w:p w14:paraId="1590C7C3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zabrudzenie.</w:t>
            </w:r>
          </w:p>
          <w:p w14:paraId="628F6697" w14:textId="77777777" w:rsidR="004D30A7" w:rsidRPr="00280FA5" w:rsidRDefault="004D30A7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Odmiana jednorodna przy każdorazowej dostawie.</w:t>
            </w:r>
          </w:p>
          <w:p w14:paraId="6E4C4FD1" w14:textId="36BF438E" w:rsidR="004D30A7" w:rsidRPr="00280FA5" w:rsidRDefault="004D30A7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009EE5D0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E30ACA" w14:textId="0F27501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a)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  <w:p w14:paraId="754CF4E0" w14:textId="77777777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51C0E6" w14:textId="77777777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FA4499" w14:textId="77777777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7C8561" w14:textId="77777777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21EA5C" w14:textId="709BDE9D" w:rsidR="004D30A7" w:rsidRPr="006C3DC9" w:rsidRDefault="004D30A7" w:rsidP="00280FA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b)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  <w:p w14:paraId="67289DEA" w14:textId="66A5250C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1C3F19B0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C93C32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32171A0A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3B4EBD3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6BE8B33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9B3B4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6B52B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1018393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237DCDFE" w14:textId="5221698E" w:rsidTr="00D54873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BC5366F" w14:textId="4E8C3951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7C6435F" w14:textId="41569CE8" w:rsidR="004D30A7" w:rsidRPr="00280FA5" w:rsidRDefault="004D30A7">
            <w:pPr>
              <w:tabs>
                <w:tab w:val="left" w:pos="12960"/>
              </w:tabs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a) KAPUSTA KWASZONA Z MARCHEWKĄ (typy Matyjaszczyk)                                                                                        </w:t>
            </w:r>
          </w:p>
          <w:p w14:paraId="6C1387DF" w14:textId="77777777" w:rsidR="004D30A7" w:rsidRPr="00280FA5" w:rsidRDefault="004D30A7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obcy posmak, zapach, smak mocno słony, niekwa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ny, st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chły, objawy ple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nienia, psucia, niedostateczna ilo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soku (wysuszenie kapusty),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żywych, martwych, oraz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brak oznakowania opakowa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ń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uszkodzenia mechaniczne, zabrudzenia.</w:t>
            </w:r>
          </w:p>
          <w:p w14:paraId="44507996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Opakowanie i oznakowanie dostawy: opakowanie jednostkowe – wiadro z tworzywa sztucznego z pokryw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(materiał opakowaniowy dopuszczony do kontaktu z żywno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) od 5 do 10 kg- opakowanie bezzwrotne.</w:t>
            </w:r>
          </w:p>
          <w:p w14:paraId="5E5547D5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Oznakowanie musi zawiera:</w:t>
            </w:r>
          </w:p>
          <w:p w14:paraId="08B19624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a)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dostawcy/ producenta, adres,</w:t>
            </w:r>
          </w:p>
          <w:p w14:paraId="1FD99BCD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b)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produktu,</w:t>
            </w:r>
          </w:p>
          <w:p w14:paraId="7A3ACE34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c) pojemno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opakowania,</w:t>
            </w:r>
          </w:p>
          <w:p w14:paraId="3D058CB7" w14:textId="7AF80BB6" w:rsidR="004D30A7" w:rsidRPr="00280FA5" w:rsidRDefault="004D30A7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d) dat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– termin produkcji i przydatno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do spożycia (nale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y spoży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do...miesi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c,</w:t>
            </w:r>
            <w:r w:rsidR="00280FA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rok)</w:t>
            </w:r>
            <w:r w:rsidR="00FC0448">
              <w:rPr>
                <w:rFonts w:ascii="Calibri" w:hAnsi="Calibri" w:cs="Calibri"/>
                <w:sz w:val="18"/>
                <w:szCs w:val="18"/>
              </w:rPr>
              <w:t>.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 dniu dostawy minimum 30 dni przydatności do spożycia</w:t>
            </w:r>
            <w:r w:rsidR="00FC0448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18F40AA5" w14:textId="77777777" w:rsidR="004D30A7" w:rsidRPr="00280FA5" w:rsidRDefault="004D30A7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65491E53" w14:textId="4219CF17" w:rsidR="004D30A7" w:rsidRPr="00280FA5" w:rsidRDefault="004D30A7" w:rsidP="00C0126C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b) OGÓREK KWASZONY  (typu Matyjaszczyk)                          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Produkt spożywczy otrzymany ze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wieżych ogórków, przypraw aromatyczno –   smakowych, zalanych zalew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z dodatkiem soli i poddanych naturalnemu procesowi fermentacji mlekowej,</w:t>
            </w:r>
          </w:p>
          <w:p w14:paraId="411D53CF" w14:textId="77777777" w:rsidR="004D30A7" w:rsidRPr="00280FA5" w:rsidRDefault="004D30A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– do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lu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ź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no ułożone całe ogórki, j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drne, chrupkie;</w:t>
            </w:r>
          </w:p>
          <w:p w14:paraId="1D24F721" w14:textId="77777777" w:rsidR="004D30A7" w:rsidRPr="00280FA5" w:rsidRDefault="004D30A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smak i zapach – charakterystyczny dla ogórków prawidłowo ukwaszonych, aromatyczny, słony,</w:t>
            </w:r>
          </w:p>
          <w:p w14:paraId="2E29790B" w14:textId="77777777" w:rsidR="004D30A7" w:rsidRPr="00280FA5" w:rsidRDefault="004D30A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ogórki, o barwie oliwkowo zielonej o różnych odcieniach,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powierzchnia wolna od uszkodze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ń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mechanicznych i plam chorobowych,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wielko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od 7 do 10 cm,</w:t>
            </w:r>
          </w:p>
          <w:p w14:paraId="08155C7D" w14:textId="77777777" w:rsidR="004D30A7" w:rsidRPr="00280FA5" w:rsidRDefault="004D30A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- wygl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 zalewy – od biało szarej do zielonkawo szarej, lekko m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tny, dopuszcza 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osad pochodz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cy z przypraw (kopru, chrzanu, gorczycy, czosnku itp.),</w:t>
            </w:r>
          </w:p>
          <w:p w14:paraId="3689D172" w14:textId="77777777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zawarto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soli kuchennej 1,5 - 3,0% wagi.</w:t>
            </w:r>
          </w:p>
          <w:p w14:paraId="6034D86E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obce posmaki, zapachy, smak mocno słony, niekwa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ny,</w:t>
            </w:r>
          </w:p>
          <w:p w14:paraId="193F217B" w14:textId="25F42D79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st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chły, objawy zaple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nienia, psucia, ich nadmierna mi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kko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ść,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żywych, martwych, oraz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brak oznakowania opakowa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ń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ich uszkodzenia mechaniczne, zabrudzenia.</w:t>
            </w:r>
          </w:p>
          <w:p w14:paraId="0769607D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Opakowanie i oznakowanie dostawy: opakowanie jednostkowe – wiadro z tworzywa sztucznego z pokryw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ą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(materiał opakowaniowy dopuszczony do kontaktu z żywno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) od 5 do 10 kg-opakowanie bezzwrotne</w:t>
            </w:r>
          </w:p>
          <w:p w14:paraId="70A75687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Oznakowanie musi zawiera:</w:t>
            </w:r>
          </w:p>
          <w:p w14:paraId="5EAF5EF2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szczegółowy skład w wyszczególnieniem zawartych alergenów spożywczych,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dostawcy/ producenta, adres,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nazw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produktu,</w:t>
            </w:r>
          </w:p>
          <w:p w14:paraId="08DA44F5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pojemno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opakowania,</w:t>
            </w:r>
          </w:p>
          <w:p w14:paraId="389412B7" w14:textId="77777777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dat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ę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produkcji/pakowania i przydatno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 do spożycia (nale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ż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y spoży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do ... miesi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c, rok),</w:t>
            </w:r>
          </w:p>
          <w:p w14:paraId="239EDAA9" w14:textId="77777777" w:rsidR="004D30A7" w:rsidRPr="00280FA5" w:rsidRDefault="004D30A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- warunki przechowywania.</w:t>
            </w:r>
          </w:p>
          <w:p w14:paraId="2037599E" w14:textId="77777777" w:rsidR="004D30A7" w:rsidRPr="00280FA5" w:rsidRDefault="004D30A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W dniu dostawy minimum 30 dni przydatności do spożycia.</w:t>
            </w:r>
          </w:p>
          <w:p w14:paraId="0675BC2C" w14:textId="77777777" w:rsidR="004D30A7" w:rsidRPr="00280FA5" w:rsidRDefault="004D30A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05C731DF" w14:textId="77777777" w:rsidR="004D30A7" w:rsidRDefault="004D30A7">
            <w:pPr>
              <w:tabs>
                <w:tab w:val="left" w:pos="615"/>
                <w:tab w:val="left" w:pos="885"/>
              </w:tabs>
              <w:jc w:val="both"/>
              <w:rPr>
                <w:rFonts w:ascii="Calibri" w:eastAsia="TimesNewRomanPSMT" w:hAnsi="Calibri" w:cs="Calibri"/>
                <w:sz w:val="18"/>
                <w:szCs w:val="18"/>
              </w:rPr>
            </w:pPr>
            <w:r w:rsidRPr="00280FA5">
              <w:rPr>
                <w:rFonts w:ascii="Calibri" w:eastAsia="TimesNewRomanPSMT" w:hAnsi="Calibri" w:cs="Calibri"/>
                <w:sz w:val="18"/>
                <w:szCs w:val="18"/>
              </w:rPr>
              <w:t xml:space="preserve">Zamawiający wymaga aby wykonawcy przedstawili </w:t>
            </w:r>
            <w:r w:rsidRPr="00280FA5">
              <w:rPr>
                <w:rFonts w:ascii="Calibri" w:eastAsia="TimesNewRomanPSMT" w:hAnsi="Calibri" w:cs="Calibri"/>
                <w:b/>
                <w:bCs/>
                <w:sz w:val="18"/>
                <w:szCs w:val="18"/>
              </w:rPr>
              <w:t>Szczegółowy wykaz składników</w:t>
            </w:r>
            <w:r w:rsidRPr="00280FA5">
              <w:rPr>
                <w:rFonts w:ascii="Calibri" w:eastAsia="TimesNewRomanPSMT" w:hAnsi="Calibri" w:cs="Calibri"/>
                <w:sz w:val="18"/>
                <w:szCs w:val="18"/>
              </w:rPr>
              <w:t xml:space="preserve"> użytych do produkcji oferowanych wyrobów, z wyszczególnieniem alergenów. Wskazane alergeny muszą być zgodne z rozporządzeniem UE nr 1169/2011.</w:t>
            </w:r>
          </w:p>
          <w:p w14:paraId="6DC0992E" w14:textId="1B95D846" w:rsidR="00280FA5" w:rsidRPr="00280FA5" w:rsidRDefault="00280FA5">
            <w:pPr>
              <w:tabs>
                <w:tab w:val="left" w:pos="615"/>
                <w:tab w:val="left" w:pos="885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NewRomanPSMT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0C17891" w14:textId="55759133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a)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26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  <w:p w14:paraId="693B1A15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647571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FA3369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93284C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7DCDD8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4E8FF6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F5CEEB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1005A2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B4DFDC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FCC3C0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EE8BDF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78ABDF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771D0B" w14:textId="77777777" w:rsidR="00280FA5" w:rsidRDefault="00280FA5" w:rsidP="00280FA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EBB399" w14:textId="4180CE4C" w:rsidR="004D30A7" w:rsidRPr="006C3DC9" w:rsidRDefault="004D30A7" w:rsidP="00280FA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b)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655BBC4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211171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4B05CE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8A13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1BC6E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3A4C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B4D8B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17E55480" w14:textId="063AA8FD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2C544B49" w14:textId="626AF1E3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38D90A55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KAPUSTA ŚWIEŻA PEKIŃSKA KLASA I                  </w:t>
            </w:r>
          </w:p>
          <w:p w14:paraId="796E3E69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 minimalna masa główki 1 kg.</w:t>
            </w:r>
          </w:p>
          <w:p w14:paraId="155D32B1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Prawidłowo wykształcona, zwarta, liście zewnętrzne zielone.</w:t>
            </w:r>
          </w:p>
          <w:p w14:paraId="336E5D2F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zgnicie, zabrudzona ziemi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ą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uszkodze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ń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przez szkodniki, obcy zapach i smak, nadmierne zawilgocenie powierzchni, przemarznięta, uszkodzona.</w:t>
            </w:r>
          </w:p>
          <w:p w14:paraId="30A24A2F" w14:textId="5D04B621" w:rsidR="004D30A7" w:rsidRPr="00280FA5" w:rsidRDefault="004D30A7">
            <w:pPr>
              <w:tabs>
                <w:tab w:val="left" w:pos="1512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  <w:p w14:paraId="2BF9A659" w14:textId="238140DE" w:rsidR="004D30A7" w:rsidRPr="00280FA5" w:rsidRDefault="004D30A7">
            <w:pPr>
              <w:tabs>
                <w:tab w:val="left" w:pos="1512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36F68BE" w14:textId="4D4F9CCD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41214A6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44AECCB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0EF787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ED691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58CC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7ABF03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19D1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50C452BB" w14:textId="08A386FF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53E779E8" w14:textId="7DCB6965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723C9717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KOPEREK ZIELONY ŚWIEŻY NATKA                                                                                                </w:t>
            </w:r>
          </w:p>
          <w:p w14:paraId="197D3715" w14:textId="42A854F1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objawów gnicia, pleśni, zaparzenia lub takiego zepsucia, które czynią go</w:t>
            </w:r>
            <w:r w:rsidR="00EE7357">
              <w:rPr>
                <w:rFonts w:ascii="Calibri" w:hAnsi="Calibri" w:cs="Calibri"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niezdatnym do spożycia,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 świeżym wyglądzie, czysty tj. wolny od pozostałości ziemi lub innego podłoża oraz jakichkolwiek widocznych zanieczyszczeń obcych (części traw, chwastów),</w:t>
            </w:r>
          </w:p>
          <w:p w14:paraId="73B6DF7E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plam, pożółkłych i zeschniętych części,</w:t>
            </w:r>
          </w:p>
          <w:p w14:paraId="49A8CDD3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obecności owadów,</w:t>
            </w:r>
          </w:p>
          <w:p w14:paraId="6BECE49A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oznak wyrastania w pęd nasienny;</w:t>
            </w:r>
          </w:p>
          <w:p w14:paraId="7A0AD6B0" w14:textId="0AA62705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i zmian, które w poważnym stopniu wpływałyby na jego przydatność do</w:t>
            </w:r>
            <w:r w:rsidR="00EE7357">
              <w:rPr>
                <w:rFonts w:ascii="Calibri" w:hAnsi="Calibri" w:cs="Calibri"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spożycia;</w:t>
            </w:r>
          </w:p>
          <w:p w14:paraId="56F145E6" w14:textId="77777777" w:rsidR="004D30A7" w:rsidRDefault="004D30A7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Pakowny w pęczki po 200-300 g.</w:t>
            </w:r>
          </w:p>
          <w:p w14:paraId="0CDB09C3" w14:textId="560E97B9" w:rsidR="00280FA5" w:rsidRPr="00280FA5" w:rsidRDefault="00280FA5">
            <w:pPr>
              <w:ind w:right="-709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6B54CA4" w14:textId="77777777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500 szt</w:t>
            </w:r>
          </w:p>
          <w:p w14:paraId="4A124000" w14:textId="2B26139B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(pęczków)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92E28C0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ADE250B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73FE1E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B0D2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E619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F22A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E94B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134CFA22" w14:textId="071D0808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16A6A74E" w14:textId="6882FB63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126D06DF" w14:textId="499B5D24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OGÓREK SZKLARNIOWY ŚWIEŻY KLASA  I                                                 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świeży,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jędrny, czysty, cały,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zdrowy (bez oznak gnicia, śladów pleśni),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wolny od owadów i szkodników oraz uszkodzeń spowodowanych przez nie,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dobrze wykształcony, prosty, lekkie otarcia skórki pod warunkiem, że są zabliźnione;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Barwa -zielona, typowa dla odmiany.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Waga od 200g do 300g.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BAD60F1" w14:textId="185FE865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456CE5C7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DB7D03E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FBCC94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2218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A3E0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AE45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9C78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10D3EF97" w14:textId="7AF9C30A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B24A5C6" w14:textId="19543FC0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17F851FB" w14:textId="77777777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PAPRYKA KRAJOWA CZERWONA KLASA I                                                                      </w:t>
            </w:r>
          </w:p>
          <w:p w14:paraId="2C6DD4BD" w14:textId="77777777" w:rsidR="004D30A7" w:rsidRPr="00280FA5" w:rsidRDefault="004D30A7">
            <w:pPr>
              <w:tabs>
                <w:tab w:val="left" w:pos="12960"/>
              </w:tabs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- bez oznak przemrożenia, chorobowych, zepsucia, odleżyn gnilnych,</w:t>
            </w:r>
          </w:p>
          <w:p w14:paraId="0C87263D" w14:textId="77777777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świeża,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jędrna, czysta,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zdrowa (bez oznak gnicia, śladów pleśni),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 xml:space="preserve">- wolna od owadów i szkodników oraz uszkodzeń spowodowanych przez nie,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dobrze wykształcona,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Barwa –czerwona, typowa dla odmiany.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pacing w:val="-4"/>
                <w:sz w:val="18"/>
                <w:szCs w:val="18"/>
              </w:rPr>
              <w:t>Waga od 200g do 300 g.</w:t>
            </w:r>
            <w:r w:rsidRPr="00280FA5">
              <w:rPr>
                <w:rFonts w:ascii="Calibri" w:hAnsi="Calibri" w:cs="Calibri"/>
                <w:spacing w:val="-4"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7D2A1E4" w14:textId="2406F591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699765B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85E425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32325A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80D5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8259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7060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C4DD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06772C0D" w14:textId="05033103" w:rsidTr="00280FA5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D9B3485" w14:textId="309527D2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4" w:space="0" w:color="auto"/>
            </w:tcBorders>
          </w:tcPr>
          <w:p w14:paraId="363AA2CA" w14:textId="3DA6DD1E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PIECZARKA GATUNEK  I                                                                                             </w:t>
            </w:r>
          </w:p>
          <w:p w14:paraId="0283FC5F" w14:textId="77777777" w:rsidR="004D30A7" w:rsidRPr="00280FA5" w:rsidRDefault="004D30A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grzyby – owocniki wszystkich odmian pieczarek uprawnych, dostarczane w stanie świeżym</w:t>
            </w:r>
          </w:p>
          <w:p w14:paraId="1C758BF3" w14:textId="77777777" w:rsidR="004D30A7" w:rsidRPr="00280FA5" w:rsidRDefault="004D30A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wygląd – owocniki świeże, z zamkniętym kapeluszem (o średnicy 40 – 50 mm), lub lekko otwarty-kremowy,</w:t>
            </w:r>
          </w:p>
          <w:p w14:paraId="6486AF09" w14:textId="77777777" w:rsidR="004D30A7" w:rsidRPr="00280FA5" w:rsidRDefault="004D30A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blaszki – białe lub z odcieniem różowym,</w:t>
            </w:r>
          </w:p>
          <w:p w14:paraId="1DF5E13C" w14:textId="77777777" w:rsidR="004D30A7" w:rsidRPr="00280FA5" w:rsidRDefault="004D30A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miąższ – biały lub z odcieniem różowym,</w:t>
            </w:r>
          </w:p>
          <w:p w14:paraId="7CCE8306" w14:textId="77777777" w:rsidR="004D30A7" w:rsidRPr="00280FA5" w:rsidRDefault="004D30A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smak i zapach – charakterystyczny dla pieczarek,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okrągłe, jędrne, zdrowe, całe, czyste, nieuszkodzone, z odciętą dolną częścią trzonu</w:t>
            </w:r>
          </w:p>
          <w:p w14:paraId="19858148" w14:textId="77777777" w:rsidR="004D30A7" w:rsidRPr="00280FA5" w:rsidRDefault="004D30A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barwa: kapelusz po zewnętrznej stronie biały, biało</w:t>
            </w:r>
          </w:p>
          <w:p w14:paraId="31BD63A0" w14:textId="77777777" w:rsidR="004D30A7" w:rsidRPr="00280FA5" w:rsidRDefault="004D30A7">
            <w:pPr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Cechy niedozwolone: obce posmaki, zapachy, uszkodzenia mechaniczne, spowodowane przez choroby, owady i szkodniki, objawy pleśnienia, psucia, oślizgłość, obecność szkodników żywych, martwych, oraz ich  pozostałości, ciemny kolor blaszek.</w:t>
            </w:r>
          </w:p>
          <w:p w14:paraId="49A3BB01" w14:textId="77777777" w:rsidR="004D30A7" w:rsidRPr="00280FA5" w:rsidRDefault="004D30A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dmiana jednorodna przy każdorazowej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2949F2F3" w14:textId="6293C066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  <w:p w14:paraId="14FA2919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C076F3C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244331C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40D8949A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C9A97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229F6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B1AB0F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67BF5E3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3D6E74BC" w14:textId="3C94EF57" w:rsidTr="00280FA5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2B1FD0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3533C40" w14:textId="4A677A3B" w:rsidR="004D30A7" w:rsidRPr="00280FA5" w:rsidRDefault="004D30A7" w:rsidP="00546DB1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SAŁATA MASŁOWA KLASA I</w:t>
            </w:r>
          </w:p>
          <w:p w14:paraId="2D7FBA1B" w14:textId="77777777" w:rsidR="00280FA5" w:rsidRDefault="004D30A7" w:rsidP="00546DB1">
            <w:pPr>
              <w:tabs>
                <w:tab w:val="left" w:pos="12960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cała, bez żadnych ubytków czy uszkodzeń,- zdrowa, bez objawów gnicia lub takiego zepsucia, które czynią ją niezdatną do spożycia,- świeża,- bez plam, pożółkłych i zeschniętych części,- czysta i oczyszczona z zewnętrznych liści tj. wolna od pozostałości ziemi lub innego podłoża oraz jakichkolwiek widocznych zanieczyszczeń obcych,- bez oznak wyrastania w pęd nasienny,- waga główki sałaty powinna wynosić od 250g do 280g</w:t>
            </w:r>
            <w:r w:rsidR="00280FA5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3143DD97" w14:textId="7B02AC2F" w:rsidR="004D30A7" w:rsidRPr="00280FA5" w:rsidRDefault="004D30A7" w:rsidP="00546DB1">
            <w:pPr>
              <w:tabs>
                <w:tab w:val="left" w:pos="12960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  <w:r w:rsidR="00280FA5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398B59C" w14:textId="6CFA5A3B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 szt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47BEDA6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158DA3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8B737F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A87A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2C1D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373C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EA95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45E208D3" w14:textId="1FA2FBB8" w:rsidTr="00280FA5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24E19ED4" w14:textId="6ADC458B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E96F604" w14:textId="7ECEFE52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SAŁATA LODOWA KLASA I                         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Główka dobrze zbita  </w:t>
            </w:r>
          </w:p>
          <w:p w14:paraId="406D6898" w14:textId="181374F5" w:rsidR="004D30A7" w:rsidRPr="00280FA5" w:rsidRDefault="004D30A7">
            <w:pPr>
              <w:ind w:right="-709"/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Bez oznak przemrożenia, zmian chorobowych, zepsucia, odleżyn gnilnych</w:t>
            </w:r>
            <w:r w:rsidR="00280FA5">
              <w:rPr>
                <w:rFonts w:ascii="Calibri" w:eastAsia="Times" w:hAnsi="Calibri" w:cs="Calibri"/>
                <w:sz w:val="18"/>
                <w:szCs w:val="18"/>
              </w:rPr>
              <w:t>.</w:t>
            </w:r>
          </w:p>
          <w:p w14:paraId="0068F0D7" w14:textId="4A263614" w:rsidR="004D30A7" w:rsidRPr="00280FA5" w:rsidRDefault="00280FA5">
            <w:pPr>
              <w:ind w:right="-709"/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4EC2579" w14:textId="39CA91EE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szt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026663BC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2D0CDDD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61A66F7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0E550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9036DA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0A375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A9F938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13F0458F" w14:textId="66EB0857" w:rsidTr="00280FA5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B796178" w14:textId="7D42B065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A9CF1C4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SZCZYPIOREK ŚWIEŻY KLASA I            </w:t>
            </w:r>
          </w:p>
          <w:p w14:paraId="01F3B663" w14:textId="0CBA070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objawów gnicia, pleśni, zaparzenia lub takiego zepsucia, które czynią go</w:t>
            </w:r>
            <w:r w:rsidR="00EE7357">
              <w:rPr>
                <w:rFonts w:ascii="Calibri" w:hAnsi="Calibri" w:cs="Calibri"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niezdatnym do spożycia,</w:t>
            </w:r>
          </w:p>
          <w:p w14:paraId="7DA8A0B2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o świeżym wyglądzie,</w:t>
            </w:r>
          </w:p>
          <w:p w14:paraId="4929B75D" w14:textId="07EF0EAE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 tj. wolny od pozostałości ziemi lub innego podłoża oraz jakichkolwiek widocznych</w:t>
            </w:r>
            <w:r w:rsidR="00EE7357">
              <w:rPr>
                <w:rFonts w:ascii="Calibri" w:hAnsi="Calibri" w:cs="Calibri"/>
                <w:sz w:val="18"/>
                <w:szCs w:val="18"/>
              </w:rPr>
              <w:t> 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zanieczyszczeń obcych (części traw, chwastów),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bez plam, pożółkłych i zeschniętych części,</w:t>
            </w:r>
          </w:p>
          <w:p w14:paraId="606C4E83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oznak wyrastania w pęd nasienny,</w:t>
            </w:r>
          </w:p>
          <w:p w14:paraId="360CEEBA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uszkodzony,</w:t>
            </w:r>
          </w:p>
          <w:p w14:paraId="292F2811" w14:textId="77777777" w:rsidR="004D30A7" w:rsidRPr="00280FA5" w:rsidRDefault="004D30A7">
            <w:pPr>
              <w:tabs>
                <w:tab w:val="left" w:pos="12960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korzenia – cebulki,</w:t>
            </w:r>
          </w:p>
          <w:p w14:paraId="2FB7FF97" w14:textId="77777777" w:rsidR="004D30A7" w:rsidRDefault="004D30A7">
            <w:pPr>
              <w:tabs>
                <w:tab w:val="left" w:pos="12960"/>
              </w:tabs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lastRenderedPageBreak/>
              <w:t>- o jednolitym kolorze, charakterystycznym dla odmiany.</w:t>
            </w:r>
          </w:p>
          <w:p w14:paraId="1120ED7E" w14:textId="6FC07905" w:rsidR="00280FA5" w:rsidRPr="00280FA5" w:rsidRDefault="00280FA5">
            <w:pPr>
              <w:tabs>
                <w:tab w:val="left" w:pos="12960"/>
              </w:tabs>
              <w:jc w:val="both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02CC292" w14:textId="77777777" w:rsidR="004D30A7" w:rsidRDefault="004D30A7" w:rsidP="00760C33">
            <w:pPr>
              <w:jc w:val="center"/>
              <w:rPr>
                <w:rFonts w:asciiTheme="minorHAnsi" w:eastAsia="Times" w:hAnsiTheme="minorHAnsi" w:cstheme="minorHAnsi"/>
                <w:sz w:val="20"/>
                <w:szCs w:val="20"/>
              </w:rPr>
            </w:pPr>
            <w:r>
              <w:rPr>
                <w:rFonts w:asciiTheme="minorHAnsi" w:eastAsia="Times" w:hAnsiTheme="minorHAnsi" w:cstheme="minorHAnsi"/>
                <w:sz w:val="20"/>
                <w:szCs w:val="20"/>
              </w:rPr>
              <w:lastRenderedPageBreak/>
              <w:t>150</w:t>
            </w:r>
            <w:r w:rsidRPr="006C3DC9">
              <w:rPr>
                <w:rFonts w:asciiTheme="minorHAnsi" w:eastAsia="Times" w:hAnsiTheme="minorHAnsi" w:cstheme="minorHAnsi"/>
                <w:sz w:val="20"/>
                <w:szCs w:val="20"/>
              </w:rPr>
              <w:t xml:space="preserve"> sz</w:t>
            </w:r>
            <w:r w:rsidR="00280FA5">
              <w:rPr>
                <w:rFonts w:asciiTheme="minorHAnsi" w:eastAsia="Times" w:hAnsiTheme="minorHAnsi" w:cstheme="minorHAnsi"/>
                <w:sz w:val="20"/>
                <w:szCs w:val="20"/>
              </w:rPr>
              <w:t>t</w:t>
            </w:r>
          </w:p>
          <w:p w14:paraId="3743C208" w14:textId="2228C837" w:rsidR="00280FA5" w:rsidRPr="006C3DC9" w:rsidRDefault="00280FA5" w:rsidP="00760C33">
            <w:pPr>
              <w:jc w:val="center"/>
              <w:rPr>
                <w:rFonts w:asciiTheme="minorHAnsi" w:eastAsia="Times" w:hAnsiTheme="minorHAnsi" w:cstheme="minorHAnsi"/>
                <w:sz w:val="20"/>
                <w:szCs w:val="20"/>
              </w:rPr>
            </w:pPr>
            <w:r>
              <w:rPr>
                <w:rFonts w:asciiTheme="minorHAnsi" w:eastAsia="Times" w:hAnsiTheme="minorHAnsi" w:cstheme="minorHAnsi"/>
                <w:sz w:val="20"/>
                <w:szCs w:val="20"/>
              </w:rPr>
              <w:t>(pęczków)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D777CC8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BFAD043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014586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78F6A5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873FD8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BEDED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1ABE63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4B17A50F" w14:textId="1AAAD7EB" w:rsidTr="00280FA5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3A93547" w14:textId="045B6890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1381F77D" w14:textId="77777777" w:rsid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a) BURAKI ĆWIKŁOWE PÓŹNE KLASA I               </w:t>
            </w:r>
          </w:p>
          <w:p w14:paraId="0D6D8C5C" w14:textId="7912EF44" w:rsidR="004D30A7" w:rsidRPr="00280FA5" w:rsidRDefault="00280FA5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-</w:t>
            </w:r>
            <w:r w:rsidR="00EE735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kol</w:t>
            </w:r>
            <w:r w:rsidR="004D30A7" w:rsidRPr="00280FA5">
              <w:rPr>
                <w:rFonts w:ascii="Calibri" w:hAnsi="Calibri" w:cs="Calibri"/>
                <w:sz w:val="18"/>
                <w:szCs w:val="18"/>
              </w:rPr>
              <w:t>or ciemnoczerwony;</w:t>
            </w:r>
            <w:r w:rsidR="004D30A7" w:rsidRPr="00280FA5">
              <w:rPr>
                <w:rFonts w:ascii="Calibri" w:hAnsi="Calibri" w:cs="Calibri"/>
                <w:sz w:val="18"/>
                <w:szCs w:val="18"/>
              </w:rPr>
              <w:br/>
              <w:t>- odmiany podłużne jadalne, jednorodne przy każdorazowej dostawie;</w:t>
            </w:r>
          </w:p>
          <w:p w14:paraId="3EAE554D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całe, bez uszkodzeń;</w:t>
            </w:r>
          </w:p>
          <w:p w14:paraId="410B476F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jędrne, bez objawów zwiędnięcia;</w:t>
            </w:r>
          </w:p>
          <w:p w14:paraId="68C04CB5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zdrowe, bez objawów zaparzeń, zmarznięcia i gnicia;</w:t>
            </w:r>
          </w:p>
          <w:p w14:paraId="344B9E5C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szkodników i śladów po ich obecności;</w:t>
            </w:r>
          </w:p>
          <w:p w14:paraId="54070AC2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czyste, bez obcych zanieczyszczeń, bez grudek ziemi;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prawidłowo wykształcone;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minimalna waga 1 szt - 300 g</w:t>
            </w:r>
          </w:p>
          <w:p w14:paraId="2D349E6D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56AE8F4B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b) BURAK MŁODE WCZESNE KLASA I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kolor ciemnoczerwony,</w:t>
            </w:r>
          </w:p>
          <w:p w14:paraId="01BC05F8" w14:textId="3FF5BFA5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liści,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podłużne jadalne, jednorodne przy każdorazowej dostawie;</w:t>
            </w:r>
          </w:p>
          <w:p w14:paraId="253DA6C7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całe, bez uszkodzeń;</w:t>
            </w:r>
          </w:p>
          <w:p w14:paraId="4933F62A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jędrne, bez objawów zwiędnięcia;</w:t>
            </w:r>
          </w:p>
          <w:p w14:paraId="697779E1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zdrowe, bez objawów zaparzeń, zmarznięcia i gnicia;</w:t>
            </w:r>
          </w:p>
          <w:p w14:paraId="278B97AA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szkodników i śladów po ich obecności;</w:t>
            </w:r>
          </w:p>
          <w:p w14:paraId="14F5558A" w14:textId="77777777" w:rsidR="004D30A7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czyste, bez obcych zanieczyszczeń, bez grudek ziemi;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prawidłowo wykształcone;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minimalna waga 1 szt 250g</w:t>
            </w:r>
          </w:p>
          <w:p w14:paraId="31460FF4" w14:textId="41B81DC8" w:rsidR="00280FA5" w:rsidRPr="00280FA5" w:rsidRDefault="00280FA5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7DECA25" w14:textId="51C5FD4C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a)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  <w:p w14:paraId="33933D14" w14:textId="329AF465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9E8F25" w14:textId="46E67115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8D092D" w14:textId="6AA5AEF4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35BBE7" w14:textId="35767106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DAC06F" w14:textId="32152037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81B92A" w14:textId="5EA982A2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055CCA" w14:textId="70C58659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C003C8" w14:textId="355E0ECF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6AFE67" w14:textId="47AEA224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8F0823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FDEAB8" w14:textId="2D7D705D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b)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02289A8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7807D2B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F2A901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5A5D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1341E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D637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A1E5A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3F7556AB" w14:textId="15DB1D38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52411C7" w14:textId="0E0BB1A9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33CAFDA0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CZOSNEK ŚWIEŻY KLASA I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krajowy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jędrny, bez objawów zwiędnięcia i uschnięcia, kolor biały,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  <w:r w:rsidRPr="00280FA5">
              <w:rPr>
                <w:rFonts w:ascii="Calibri" w:hAnsi="Calibri" w:cs="Calibri"/>
                <w:sz w:val="18"/>
                <w:szCs w:val="18"/>
              </w:rPr>
              <w:tab/>
            </w:r>
          </w:p>
          <w:p w14:paraId="0D70A00C" w14:textId="77777777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oznak zepsucia lub innych powodujących jego niezdatność do spożycia,</w:t>
            </w:r>
          </w:p>
          <w:p w14:paraId="34B89353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wolny od szkodników oraz uszkodzeń spowodowanych przez nie,</w:t>
            </w:r>
          </w:p>
          <w:p w14:paraId="27F89C03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 i wolny od jakichkolwiek widocznych zanieczyszczeń obcych,</w:t>
            </w:r>
          </w:p>
          <w:p w14:paraId="0785F629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główki całe o zwartych ząbkach i regularnym kształcie,</w:t>
            </w:r>
          </w:p>
          <w:p w14:paraId="394138EB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uszkodzeń,</w:t>
            </w:r>
          </w:p>
          <w:p w14:paraId="695E83A7" w14:textId="77777777" w:rsidR="004D30A7" w:rsidRDefault="004D30A7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minimalna średnica główki powinna wynosić nie mniej niż 30 mm.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waga 1 sztuki od 100g do 150g</w:t>
            </w:r>
            <w:r w:rsidR="00280FA5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163167CA" w14:textId="11AB7A1E" w:rsidR="00280FA5" w:rsidRPr="00280FA5" w:rsidRDefault="00280FA5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06770C0" w14:textId="73317B73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 warkocz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B5D2A5A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602E85C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3D0002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2F3F3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CD5B1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079F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C9B8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00AC1E6F" w14:textId="22E65325" w:rsidTr="00D54873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138AAA1A" w14:textId="5804BDEB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4" w:space="0" w:color="auto"/>
            </w:tcBorders>
          </w:tcPr>
          <w:p w14:paraId="49AC61F7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NATKA PIETRUSZKI ŚWIEŻA KLASA I                 </w:t>
            </w:r>
          </w:p>
          <w:p w14:paraId="7537153F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zdrowa, bez objawów gnicia, pleśni, zaparzenia lub takiego zepsucia, które czynią ją niezdatną do spożycia,</w:t>
            </w:r>
          </w:p>
          <w:p w14:paraId="5D370DE4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świeża, czysta i wolna od jakichkolwiek zanieczyszczeń obcych,</w:t>
            </w:r>
          </w:p>
          <w:p w14:paraId="241CD559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plam, pożółkłych i zeschniętych części,</w:t>
            </w:r>
          </w:p>
          <w:p w14:paraId="013171EE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i zmian, które wpływałyby na jej przydatność do spożycia,</w:t>
            </w:r>
          </w:p>
          <w:p w14:paraId="60EC6C95" w14:textId="77777777" w:rsidR="004D30A7" w:rsidRPr="00280FA5" w:rsidRDefault="004D30A7">
            <w:pPr>
              <w:ind w:right="-709"/>
              <w:rPr>
                <w:rFonts w:ascii="Calibri" w:eastAsia="Times;Times New Roman" w:hAnsi="Calibri" w:cs="Calibri"/>
                <w:sz w:val="18"/>
                <w:szCs w:val="18"/>
              </w:rPr>
            </w:pPr>
            <w:r w:rsidRPr="00280FA5">
              <w:rPr>
                <w:rFonts w:ascii="Calibri" w:eastAsia="Times;Times New Roman" w:hAnsi="Calibri" w:cs="Calibri"/>
                <w:sz w:val="18"/>
                <w:szCs w:val="18"/>
              </w:rPr>
              <w:lastRenderedPageBreak/>
              <w:t>-  pakowana w pęczki po 200 g- 300 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252160D" w14:textId="77777777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6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szt</w:t>
            </w:r>
          </w:p>
          <w:p w14:paraId="690E8803" w14:textId="4EB353C9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(pęczków)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6D84D85E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1C6D82F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3045F81A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74BC40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A8127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ECF108B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107D8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701FC114" w14:textId="08AC314F" w:rsidTr="00280FA5">
        <w:trPr>
          <w:trHeight w:val="1933"/>
        </w:trPr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6182C4A" w14:textId="3FEA51E8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867F3EA" w14:textId="22C9EEDC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POR ŚWIEŻY KLASA I                                                                                                         </w:t>
            </w:r>
          </w:p>
          <w:p w14:paraId="570545ED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 z usuni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tymi nie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wieżymi lub zwi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dni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ę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tymi li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ść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mi,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- 1/3 długo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 xml:space="preserve">ci o barwie białej do zielonkawo białej,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minimalna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rednica 40 mm ( mierzona w najszerszym przekroju białej części)</w:t>
            </w:r>
          </w:p>
          <w:p w14:paraId="005880D9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czysty,</w:t>
            </w:r>
          </w:p>
          <w:p w14:paraId="5E53BFF3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objawów gnicia, przemarznięcia,</w:t>
            </w:r>
          </w:p>
          <w:p w14:paraId="4DF7B32E" w14:textId="77777777" w:rsidR="004D30A7" w:rsidRPr="00280FA5" w:rsidRDefault="004D30A7">
            <w:pPr>
              <w:tabs>
                <w:tab w:val="left" w:pos="12960"/>
              </w:tabs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2A1D523" w14:textId="7670AF4E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057A6900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41ACAD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2E4698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14E9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24AB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2CEFE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C5D0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7694FECC" w14:textId="16B960EF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D3F0325" w14:textId="265F4F8B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4568650D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SELER KORZENIOWY ŚWIEŻY KLASA I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 xml:space="preserve">-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300g</w:t>
            </w:r>
          </w:p>
          <w:p w14:paraId="50F98FEB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śladów gnicia,</w:t>
            </w:r>
          </w:p>
          <w:p w14:paraId="11130F4D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cały, korzeń prawidłowo wykształcony, bez rozwidleń i bocznych odrostów, gładki o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rednicy,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korzeń bez pustych przestrzeni,</w:t>
            </w:r>
          </w:p>
          <w:p w14:paraId="233ECA27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 i wolny od jakichkolwiek zanieczyszczeń obcych,</w:t>
            </w:r>
          </w:p>
          <w:p w14:paraId="3ADDF117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mechanicznych i stłuczeń,</w:t>
            </w:r>
          </w:p>
          <w:p w14:paraId="6F76DEA9" w14:textId="77777777" w:rsidR="004D30A7" w:rsidRPr="00280FA5" w:rsidRDefault="004D30A7">
            <w:pPr>
              <w:ind w:right="-709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- bez objawów gnicia, przemarznięcia, uszkodzeń spowodowanych przez szkodniki.</w:t>
            </w:r>
            <w:r w:rsidRPr="00280FA5">
              <w:rPr>
                <w:rFonts w:ascii="Calibri" w:eastAsia="Times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E48FB65" w14:textId="5F4D26A3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  <w:p w14:paraId="10E1313A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A2A4840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322925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505524AA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C80C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E4B2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D0E1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87BA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2F4F0446" w14:textId="063D874C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4CFFD46A" w14:textId="610DA30E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0D84CD8A" w14:textId="0D5BAE72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MARCHEW ŚWIEŻA KLASA I                                          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odmiany jadalne późne,</w:t>
            </w:r>
          </w:p>
          <w:p w14:paraId="3ACDD13E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zdrowa, bez śladów gnicia,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twarda i jędrna,</w:t>
            </w:r>
          </w:p>
          <w:p w14:paraId="04E11483" w14:textId="6671FD89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cała, pojedynczy korzeń prawidłowo wykształcony, bez rozwidleń i bocznych odrostów, gładki</w:t>
            </w:r>
            <w:r w:rsidR="00EE7357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49DCA906" w14:textId="3E185819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waga 1 sztuki nie mniej niż 170g</w:t>
            </w:r>
            <w:r w:rsidR="00EE7357">
              <w:rPr>
                <w:rFonts w:ascii="Calibri" w:eastAsia="TimesNewRoman" w:hAnsi="Calibri" w:cs="Calibri"/>
                <w:sz w:val="18"/>
                <w:szCs w:val="18"/>
              </w:rPr>
              <w:t>,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korzeń bez pustych przestrzeni,</w:t>
            </w:r>
          </w:p>
          <w:p w14:paraId="314D374D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czysta i wolna od jakichkolwiek zanieczyszczeń obcych,</w:t>
            </w:r>
          </w:p>
          <w:p w14:paraId="7A4F62EE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mechanicznych i stłuczeń,</w:t>
            </w:r>
          </w:p>
          <w:p w14:paraId="52933C1F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objawów gnicia, przemarznięcia, uszkodzeń spowodowanych przez szkodniki.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5764E3F" w14:textId="1FE957F3" w:rsidR="004D30A7" w:rsidRPr="006C3DC9" w:rsidRDefault="00ED4E6C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4D30A7"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  <w:p w14:paraId="56A4B0AF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071B15B3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51C2BA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4C26A6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98E2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EF98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F3CF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C343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7B11A412" w14:textId="14EC185F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0563BB50" w14:textId="0E3C453B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5E15AEC9" w14:textId="46F87D11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POMIDORY ŚWIEŻE KLASA I                                                                        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>- odmiany szklarniowe lub tunelowe</w:t>
            </w:r>
            <w:r w:rsidR="00EE7357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00DF387E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 i twarde, bez żadnych ubytków czy uszkodzeń,</w:t>
            </w:r>
          </w:p>
          <w:p w14:paraId="0E86DEF1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zdrowe, bez objawów gnicia,</w:t>
            </w:r>
          </w:p>
          <w:p w14:paraId="67237A9F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świeże,</w:t>
            </w:r>
          </w:p>
          <w:p w14:paraId="57241E82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czyste,</w:t>
            </w:r>
          </w:p>
          <w:p w14:paraId="1FB3433C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jędrne i soczyste,</w:t>
            </w:r>
          </w:p>
          <w:p w14:paraId="3B271EC0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kolor i kształt charakterystyczny dla odmiany,</w:t>
            </w:r>
          </w:p>
          <w:p w14:paraId="66D3904D" w14:textId="77777777" w:rsidR="004D30A7" w:rsidRPr="00280FA5" w:rsidRDefault="004D30A7">
            <w:pPr>
              <w:ind w:right="-709"/>
              <w:rPr>
                <w:rFonts w:ascii="Calibri" w:eastAsia="TimesNewRoman" w:hAnsi="Calibri" w:cs="Calibri"/>
                <w:sz w:val="18"/>
                <w:szCs w:val="18"/>
              </w:rPr>
            </w:pP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- waga 1 sztuki od 150g do 170g</w:t>
            </w:r>
          </w:p>
          <w:p w14:paraId="5D53D108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Odmiana jednorodna przy każdorazowej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38711CB" w14:textId="1E9EBD1E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FC29C8C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7FC6DD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A0DC54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683F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001B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059E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FA7B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3D39BB05" w14:textId="1680F29B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ED044CA" w14:textId="01D404AF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46EBFC22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RZODKIEWKA ŚWIEŻA KLASA I                                                                                                        </w:t>
            </w:r>
          </w:p>
          <w:p w14:paraId="66347CD7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odmiany czerwone lub biało-czerwone okrągłe,</w:t>
            </w:r>
          </w:p>
          <w:p w14:paraId="06A631CE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zdrowa (bez oznak gnicia czy pleśni),</w:t>
            </w:r>
          </w:p>
          <w:p w14:paraId="30D15C51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cała, czysta,</w:t>
            </w:r>
          </w:p>
          <w:p w14:paraId="6ACF56E8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niepopękana,</w:t>
            </w:r>
          </w:p>
          <w:p w14:paraId="2F45E710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uszkodzeń spowodowanych przez szkodniki,</w:t>
            </w:r>
          </w:p>
          <w:p w14:paraId="27BE1021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może być zaparzona, nadgniła, łykowata,</w:t>
            </w:r>
          </w:p>
          <w:p w14:paraId="417D881F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liście, muszą być świeże, zdrowe, zielonej barwy,</w:t>
            </w:r>
          </w:p>
          <w:p w14:paraId="65171B8E" w14:textId="5B3B5383" w:rsidR="004D30A7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minimalna średnica części jadalnej korzenia rzodkiewki powinna wynosić 25 mm.</w:t>
            </w:r>
          </w:p>
          <w:p w14:paraId="0DFFB504" w14:textId="0DA90A0A" w:rsidR="00280FA5" w:rsidRDefault="00280FA5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</w:p>
          <w:p w14:paraId="07DBE7B4" w14:textId="1D1C6338" w:rsidR="00280FA5" w:rsidRPr="00280FA5" w:rsidRDefault="00280FA5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A54A116" w14:textId="777777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100 szt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BB4816A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6D590B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1A1E2BE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6175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AD64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FF36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7D01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7E1BD38B" w14:textId="3725F903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6AC88FEC" w14:textId="34166704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2B463A29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BOTWINA KLASA I                                                                                                                         </w:t>
            </w:r>
          </w:p>
          <w:p w14:paraId="40320040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- cała (liście z zawiązką buraczka) </w:t>
            </w:r>
            <w:r w:rsidRPr="00280FA5">
              <w:rPr>
                <w:rFonts w:ascii="Calibri" w:hAnsi="Calibri" w:cs="Calibri"/>
                <w:sz w:val="18"/>
                <w:szCs w:val="18"/>
              </w:rPr>
              <w:br/>
              <w:t>- zdrowa, czysta, o świeżym wyglądzie,</w:t>
            </w:r>
          </w:p>
          <w:p w14:paraId="59406A6B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wolna od szkodników oraz uszkodzeń spowodowanych przez nie,</w:t>
            </w:r>
          </w:p>
          <w:p w14:paraId="173F7C8A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nie może być zwiędnięta nadpleśniała, nadgniła,</w:t>
            </w:r>
          </w:p>
          <w:p w14:paraId="799982A9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bez żółtych, czy zdrewniałych liści,</w:t>
            </w:r>
          </w:p>
          <w:p w14:paraId="11368702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 xml:space="preserve"> - pakowana w pęczki 350 g-500g,</w:t>
            </w:r>
          </w:p>
          <w:p w14:paraId="73E603B5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36B43344" w14:textId="77777777" w:rsidR="004D30A7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szt</w:t>
            </w:r>
          </w:p>
          <w:p w14:paraId="5A29287E" w14:textId="624FB00F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(pęczków)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78035FC8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47E7F1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73DE132E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2C1A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7559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8F97B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EC40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5223AE4A" w14:textId="05431584" w:rsidTr="00D54873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0C8F7E53" w14:textId="34CEAA84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4" w:space="0" w:color="auto"/>
            </w:tcBorders>
          </w:tcPr>
          <w:p w14:paraId="77EDEF52" w14:textId="77777777" w:rsidR="004D30A7" w:rsidRPr="00280FA5" w:rsidRDefault="004D30A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KAPUSTA ŚWIEŻA CZERWONA KLASA I                                                                                        </w:t>
            </w:r>
          </w:p>
          <w:p w14:paraId="7E030D54" w14:textId="29DD674C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późna, jadalne do bezpo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redniego spożycia; -  minimalna waga 1 sztuki  od 800 g do 1500 g,</w:t>
            </w:r>
            <w:r w:rsidR="00C61566">
              <w:rPr>
                <w:rFonts w:ascii="Calibri" w:hAnsi="Calibri" w:cs="Calibri"/>
                <w:sz w:val="18"/>
                <w:szCs w:val="18"/>
              </w:rPr>
              <w:t xml:space="preserve"> g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łówka dobrze zawiązana o ściśle przylegających liściach.</w:t>
            </w:r>
          </w:p>
          <w:p w14:paraId="56234920" w14:textId="77777777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Cechy niedozwolone: zaparzenie, obcy smak i zapach, obecno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 xml:space="preserve">ść 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szkodników i ich pozostało</w:t>
            </w: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ś</w:t>
            </w:r>
            <w:r w:rsidRPr="00280FA5">
              <w:rPr>
                <w:rFonts w:ascii="Calibri" w:hAnsi="Calibri" w:cs="Calibri"/>
                <w:sz w:val="18"/>
                <w:szCs w:val="18"/>
              </w:rPr>
              <w:t>ci, zgnicie, zabrudzenie.</w:t>
            </w:r>
          </w:p>
          <w:p w14:paraId="22B922F9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37F75D6" w14:textId="632D6B77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BD8623E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773DB3A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1521B9F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E7869A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9B8610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9CED192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9D1BA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5A398697" w14:textId="1B3BBAEE" w:rsidTr="00D54873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3DE23FC0" w14:textId="2D46D934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2BB46DB0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GROCH JAŚ KARŁOWY KLASA I                                                                                                          </w:t>
            </w:r>
          </w:p>
          <w:p w14:paraId="43E0B09C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ziarno suche,</w:t>
            </w:r>
          </w:p>
          <w:p w14:paraId="1DE428F1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 bez uszkodzeń mechanicznych i pęknięć,</w:t>
            </w:r>
          </w:p>
          <w:p w14:paraId="550357FA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oznak chorobowych i pozostałości bytowania szkodników,</w:t>
            </w:r>
          </w:p>
          <w:p w14:paraId="7C52F506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czysty,</w:t>
            </w:r>
          </w:p>
          <w:p w14:paraId="23640DFA" w14:textId="180262B2" w:rsidR="004D30A7" w:rsidRPr="00280FA5" w:rsidRDefault="004D30A7">
            <w:pPr>
              <w:ind w:right="-709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5078E71E" w14:textId="74264DFC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94745AF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4E4937F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14:paraId="69F5066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45B8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F021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6376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7EF255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2089B448" w14:textId="6A2397B8" w:rsidTr="00D54873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6BED429E" w14:textId="43A20EEF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4" w:space="0" w:color="auto"/>
            </w:tcBorders>
          </w:tcPr>
          <w:p w14:paraId="08219998" w14:textId="77777777" w:rsidR="004D30A7" w:rsidRPr="00280FA5" w:rsidRDefault="004D30A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CUKINIA ZIELONA ŚWIEŻA KLASA I</w:t>
            </w:r>
          </w:p>
          <w:p w14:paraId="0C0E08CE" w14:textId="2DD08ADA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 świeża i soczysta</w:t>
            </w:r>
            <w:r w:rsidR="00C61566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11747D3D" w14:textId="346BA889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zdrowa bez oznak uszkodzeń</w:t>
            </w:r>
            <w:r w:rsidR="00C61566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3CF53BB1" w14:textId="212D535B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czysta</w:t>
            </w:r>
            <w:r w:rsidR="00C61566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26FFC76D" w14:textId="62E39DC0" w:rsidR="004D30A7" w:rsidRPr="00280FA5" w:rsidRDefault="004D30A7">
            <w:pPr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waga 1 sztuki od 400 g do 800 g</w:t>
            </w:r>
            <w:r w:rsidR="00C61566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3D925712" w14:textId="2DBBC7D3" w:rsidR="004D30A7" w:rsidRPr="00280FA5" w:rsidRDefault="00280FA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="004D30A7" w:rsidRPr="00280FA5">
              <w:rPr>
                <w:rFonts w:ascii="Calibri" w:hAnsi="Calibri" w:cs="Calibri"/>
                <w:sz w:val="18"/>
                <w:szCs w:val="18"/>
              </w:rPr>
              <w:t>dmiany jednorodn</w:t>
            </w:r>
            <w:r>
              <w:rPr>
                <w:rFonts w:ascii="Calibri" w:hAnsi="Calibri" w:cs="Calibri"/>
                <w:sz w:val="18"/>
                <w:szCs w:val="18"/>
              </w:rPr>
              <w:t>a</w:t>
            </w:r>
            <w:r w:rsidR="004D30A7" w:rsidRPr="00280FA5">
              <w:rPr>
                <w:rFonts w:ascii="Calibri" w:hAnsi="Calibri" w:cs="Calibri"/>
                <w:sz w:val="18"/>
                <w:szCs w:val="18"/>
              </w:rPr>
              <w:t xml:space="preserve"> przy każdej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2232967" w14:textId="2799613B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09F8226C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0F4D401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21A03DF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7632DB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85C224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ED30209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805CCF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777B3550" w14:textId="417571C7" w:rsidTr="00D54873"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14:paraId="3B6783BB" w14:textId="6530109A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2" w:space="0" w:color="000000"/>
            </w:tcBorders>
          </w:tcPr>
          <w:p w14:paraId="0D357607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SOCZEWICA ZIELONA lub CZERWONA KLASA I        </w:t>
            </w:r>
          </w:p>
          <w:p w14:paraId="56FD9CE5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(rodzaj do wyboru przez zamawiającego)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                                                     </w:t>
            </w:r>
          </w:p>
          <w:p w14:paraId="5A78D96D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ziarno suche,</w:t>
            </w:r>
          </w:p>
          <w:p w14:paraId="693A1B70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lastRenderedPageBreak/>
              <w:t>- całe bez uszkodzeń mechanicznych i pęknięć,</w:t>
            </w:r>
          </w:p>
          <w:p w14:paraId="753B86A7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zdrowy, bez oznak chorobowych i pozostałości bytowania szkodników,</w:t>
            </w:r>
          </w:p>
          <w:p w14:paraId="07A9B540" w14:textId="7E9D1F6C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czysty</w:t>
            </w:r>
            <w:r w:rsidR="00C61566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149B000A" w14:textId="77777777" w:rsidR="004D30A7" w:rsidRPr="00280FA5" w:rsidRDefault="004D30A7">
            <w:pPr>
              <w:ind w:right="-709"/>
              <w:rPr>
                <w:rFonts w:ascii="Calibri" w:eastAsia="Times" w:hAnsi="Calibri" w:cs="Calibri"/>
                <w:sz w:val="18"/>
                <w:szCs w:val="18"/>
              </w:rPr>
            </w:pPr>
            <w:r w:rsidRPr="00280FA5">
              <w:rPr>
                <w:rFonts w:ascii="Calibri" w:eastAsia="Times" w:hAnsi="Calibri" w:cs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195D446B" w14:textId="3389486D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3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</w:tcPr>
          <w:p w14:paraId="2A168CF9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3E2AE69A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14:paraId="0EDD79F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DA2CB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36A6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3A34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AAD7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54EF218A" w14:textId="35FCB333" w:rsidTr="00D54873">
        <w:tc>
          <w:tcPr>
            <w:tcW w:w="425" w:type="dxa"/>
            <w:tcBorders>
              <w:left w:val="single" w:sz="2" w:space="0" w:color="000000"/>
              <w:bottom w:val="single" w:sz="4" w:space="0" w:color="auto"/>
            </w:tcBorders>
          </w:tcPr>
          <w:p w14:paraId="4CB929A9" w14:textId="2C9646D0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left w:val="single" w:sz="2" w:space="0" w:color="000000"/>
              <w:bottom w:val="single" w:sz="4" w:space="0" w:color="auto"/>
            </w:tcBorders>
          </w:tcPr>
          <w:p w14:paraId="76800BF0" w14:textId="6CCB6E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POMIDORY KOKTAJLOWE KLASA I                                                                          </w:t>
            </w:r>
            <w:r w:rsidRPr="00280FA5">
              <w:rPr>
                <w:rFonts w:ascii="Calibri" w:hAnsi="Calibri" w:cs="Calibri"/>
                <w:b/>
                <w:sz w:val="18"/>
                <w:szCs w:val="18"/>
              </w:rPr>
              <w:br/>
            </w:r>
            <w:r w:rsidRPr="00280FA5">
              <w:rPr>
                <w:rFonts w:ascii="Calibri" w:hAnsi="Calibri" w:cs="Calibri"/>
                <w:sz w:val="18"/>
                <w:szCs w:val="18"/>
              </w:rPr>
              <w:t>- odmiany szklarniowe lub tunelowe</w:t>
            </w:r>
            <w:r w:rsidR="00C61566">
              <w:rPr>
                <w:rFonts w:ascii="Calibri" w:hAnsi="Calibri" w:cs="Calibri"/>
                <w:sz w:val="18"/>
                <w:szCs w:val="18"/>
              </w:rPr>
              <w:t>,</w:t>
            </w:r>
          </w:p>
          <w:p w14:paraId="2956E455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całe i twarde, bez żadnych ubytków czy uszkodzeń,</w:t>
            </w:r>
          </w:p>
          <w:p w14:paraId="05826B52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zdrowe, bez objawów gnicia,</w:t>
            </w:r>
          </w:p>
          <w:p w14:paraId="775BE57A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świeże,</w:t>
            </w:r>
          </w:p>
          <w:p w14:paraId="1B7F7E78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czyste,</w:t>
            </w:r>
          </w:p>
          <w:p w14:paraId="052392E5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jędrne i soczyste,</w:t>
            </w:r>
          </w:p>
          <w:p w14:paraId="40C711BD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- kolor i kształt charakterystyczny dla odmiany,</w:t>
            </w:r>
          </w:p>
          <w:p w14:paraId="3000627E" w14:textId="77777777" w:rsidR="004D30A7" w:rsidRPr="00280FA5" w:rsidRDefault="004D30A7">
            <w:pPr>
              <w:ind w:right="-709"/>
              <w:rPr>
                <w:rFonts w:ascii="Calibri" w:eastAsia="TimesNewRoman" w:hAnsi="Calibri" w:cs="Calibri"/>
                <w:sz w:val="18"/>
                <w:szCs w:val="18"/>
              </w:rPr>
            </w:pPr>
            <w:r w:rsidRPr="00280FA5">
              <w:rPr>
                <w:rFonts w:ascii="Calibri" w:eastAsia="TimesNewRoman" w:hAnsi="Calibri" w:cs="Calibri"/>
                <w:sz w:val="18"/>
                <w:szCs w:val="18"/>
              </w:rPr>
              <w:t>- waga 1 sztuki nie mniej niż 150g</w:t>
            </w:r>
          </w:p>
          <w:p w14:paraId="19CF45A8" w14:textId="77777777" w:rsidR="004D30A7" w:rsidRPr="00280FA5" w:rsidRDefault="004D30A7">
            <w:pPr>
              <w:ind w:right="-709"/>
              <w:rPr>
                <w:rFonts w:ascii="Calibri" w:hAnsi="Calibri" w:cs="Calibri"/>
                <w:sz w:val="18"/>
                <w:szCs w:val="18"/>
              </w:rPr>
            </w:pPr>
            <w:r w:rsidRPr="00280FA5">
              <w:rPr>
                <w:rFonts w:ascii="Calibri" w:hAnsi="Calibri" w:cs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3FAFF541" w14:textId="4F395CAC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0 kg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4" w:space="0" w:color="auto"/>
            </w:tcBorders>
          </w:tcPr>
          <w:p w14:paraId="5C60936E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0004D47B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</w:tcPr>
          <w:p w14:paraId="54582D4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5CDD84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C70F77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9662A56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A737BA0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6F97ED0C" w14:textId="7B5A89A1" w:rsidTr="00D54873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08576F4" w14:textId="3F7BA5D2" w:rsidR="004D30A7" w:rsidRPr="006C3DC9" w:rsidRDefault="001E2C8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9C9359C" w14:textId="77777777" w:rsidR="004D30A7" w:rsidRPr="00280FA5" w:rsidRDefault="004D30A7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>PODGRZYBK SUSZONY</w:t>
            </w:r>
          </w:p>
          <w:p w14:paraId="14AB8A64" w14:textId="77777777" w:rsidR="004D30A7" w:rsidRDefault="004D30A7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 xml:space="preserve">- produkt spożywczy z suszonych grzybów leśnych lub uprawianych, dopuszczony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do spożycia.</w:t>
            </w:r>
          </w:p>
          <w:p w14:paraId="3B313F1D" w14:textId="2303EAC4" w:rsidR="00280FA5" w:rsidRPr="00280FA5" w:rsidRDefault="00280FA5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Odmiana jednorodna przy każdorazowej dostawie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B4F1885" w14:textId="267CF53B" w:rsidR="004D30A7" w:rsidRPr="006C3DC9" w:rsidRDefault="004D30A7" w:rsidP="00760C3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0,5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46C901D" w14:textId="77777777" w:rsidR="004D30A7" w:rsidRPr="006C3DC9" w:rsidRDefault="004D30A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3E194A8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010CEFD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FE1B791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14C38F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31A51C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5EE3E4" w14:textId="77777777" w:rsidR="004D30A7" w:rsidRPr="006C3DC9" w:rsidRDefault="004D30A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D30A7" w:rsidRPr="006C3DC9" w14:paraId="1753B7FA" w14:textId="62598C26" w:rsidTr="00D54873">
        <w:tc>
          <w:tcPr>
            <w:tcW w:w="4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77C287A" w14:textId="47041FC7" w:rsidR="004D30A7" w:rsidRPr="006C3DC9" w:rsidRDefault="004D30A7" w:rsidP="00FF61F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1E2C8D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1299554" w14:textId="77777777" w:rsidR="004D30A7" w:rsidRPr="00280FA5" w:rsidRDefault="004D30A7" w:rsidP="00FF61FE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JABŁKA KLASA I                                                                                                                             </w:t>
            </w:r>
          </w:p>
          <w:p w14:paraId="73529C84" w14:textId="5359AB5D" w:rsidR="004D30A7" w:rsidRPr="00280FA5" w:rsidRDefault="004D30A7" w:rsidP="00FF61FE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/>
                <w:sz w:val="18"/>
                <w:szCs w:val="18"/>
              </w:rPr>
              <w:t xml:space="preserve">- 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odmiany miękkie i soczyste</w:t>
            </w:r>
            <w:r w:rsidR="00C61566">
              <w:rPr>
                <w:rFonts w:ascii="Calibri" w:hAnsi="Calibri" w:cs="Calibri"/>
                <w:bCs/>
                <w:sz w:val="18"/>
                <w:szCs w:val="18"/>
              </w:rPr>
              <w:t>;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całe;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- zdrowe bez uszkodzeń spowodowanych przez choroby lub szkodniki;</w:t>
            </w:r>
          </w:p>
          <w:p w14:paraId="434B6E76" w14:textId="77777777" w:rsidR="004D30A7" w:rsidRPr="00280FA5" w:rsidRDefault="004D30A7" w:rsidP="00FF61FE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czyste;</w:t>
            </w:r>
          </w:p>
          <w:p w14:paraId="3FD97E1B" w14:textId="77777777" w:rsidR="004D30A7" w:rsidRPr="00280FA5" w:rsidRDefault="004D30A7" w:rsidP="00FF61FE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dobrze rozwinięte;</w:t>
            </w:r>
          </w:p>
          <w:p w14:paraId="15C7B877" w14:textId="77777777" w:rsidR="004D30A7" w:rsidRPr="00280FA5" w:rsidRDefault="004D30A7" w:rsidP="00FF61FE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dojrzałe;</w:t>
            </w:r>
          </w:p>
          <w:p w14:paraId="29FC5ADD" w14:textId="77777777" w:rsidR="004D30A7" w:rsidRPr="00280FA5" w:rsidRDefault="004D30A7" w:rsidP="00FF61FE">
            <w:pPr>
              <w:ind w:right="-709"/>
              <w:rPr>
                <w:rFonts w:ascii="Calibri" w:hAnsi="Calibri" w:cs="Calibri"/>
                <w:bCs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kształt, smak i kolor charakterystyczny dla odmiany;</w:t>
            </w:r>
          </w:p>
          <w:p w14:paraId="51369B83" w14:textId="320FEA6C" w:rsidR="004D30A7" w:rsidRPr="00280FA5" w:rsidRDefault="004D30A7" w:rsidP="00FF61FE">
            <w:pPr>
              <w:ind w:right="-709"/>
              <w:rPr>
                <w:rFonts w:ascii="Calibri" w:hAnsi="Calibri" w:cs="Calibri"/>
                <w:b/>
                <w:sz w:val="18"/>
                <w:szCs w:val="18"/>
              </w:rPr>
            </w:pP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t>- waga 1 sztuki od 140g do 160 g</w:t>
            </w:r>
            <w:r w:rsidR="00C61566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Pr="00280FA5">
              <w:rPr>
                <w:rFonts w:ascii="Calibri" w:hAnsi="Calibri" w:cs="Calibri"/>
                <w:bCs/>
                <w:sz w:val="18"/>
                <w:szCs w:val="18"/>
              </w:rPr>
              <w:br/>
              <w:t>Odmiana jednorodna przy każdorazowej dostawie.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6F8D884" w14:textId="5DE0AE7C" w:rsidR="004D30A7" w:rsidRPr="006C3DC9" w:rsidRDefault="004D30A7" w:rsidP="00FF61F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6C3DC9">
              <w:rPr>
                <w:rFonts w:asciiTheme="minorHAnsi" w:hAnsiTheme="minorHAnsi" w:cstheme="minorHAnsi"/>
                <w:sz w:val="20"/>
                <w:szCs w:val="20"/>
              </w:rPr>
              <w:t xml:space="preserve"> kg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3971753" w14:textId="77777777" w:rsidR="004D30A7" w:rsidRPr="006C3DC9" w:rsidRDefault="004D30A7" w:rsidP="00FF61F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66676AF" w14:textId="77777777" w:rsidR="004D30A7" w:rsidRPr="006C3DC9" w:rsidRDefault="004D30A7" w:rsidP="00FF61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3E405DF" w14:textId="77777777" w:rsidR="004D30A7" w:rsidRPr="006C3DC9" w:rsidRDefault="004D30A7" w:rsidP="00FF61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DC1FDE0" w14:textId="77777777" w:rsidR="004D30A7" w:rsidRPr="006C3DC9" w:rsidRDefault="004D30A7" w:rsidP="00FF61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6354741" w14:textId="77777777" w:rsidR="004D30A7" w:rsidRPr="006C3DC9" w:rsidRDefault="004D30A7" w:rsidP="00FF61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4FB4A06" w14:textId="77777777" w:rsidR="004D30A7" w:rsidRPr="006C3DC9" w:rsidRDefault="004D30A7" w:rsidP="00FF61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0628458" w14:textId="77777777" w:rsidR="004D30A7" w:rsidRPr="006C3DC9" w:rsidRDefault="004D30A7" w:rsidP="00FF61F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653B03A" w14:textId="77777777" w:rsidR="001D0FA1" w:rsidRPr="006C3DC9" w:rsidRDefault="001D0FA1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439C6A5A" w14:textId="77777777" w:rsidR="001D0FA1" w:rsidRPr="006C3DC9" w:rsidRDefault="00946E6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C3DC9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</w:t>
      </w:r>
    </w:p>
    <w:p w14:paraId="007CA8FC" w14:textId="77777777" w:rsidR="001D0FA1" w:rsidRPr="006C3DC9" w:rsidRDefault="00946E6B">
      <w:pPr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                                         </w:t>
      </w:r>
    </w:p>
    <w:p w14:paraId="7C696E59" w14:textId="77777777" w:rsidR="00AA00CE" w:rsidRPr="00AA00CE" w:rsidRDefault="00AA00CE" w:rsidP="00AA00CE">
      <w:pPr>
        <w:widowControl/>
        <w:rPr>
          <w:rFonts w:asciiTheme="minorHAnsi" w:hAnsiTheme="minorHAnsi" w:cstheme="minorHAnsi"/>
          <w:sz w:val="20"/>
          <w:szCs w:val="20"/>
          <w:lang w:eastAsia="zh-CN" w:bidi="hi-IN"/>
        </w:rPr>
      </w:pPr>
      <w:r w:rsidRPr="00AA00CE">
        <w:rPr>
          <w:rFonts w:asciiTheme="minorHAnsi" w:eastAsia="0" w:hAnsiTheme="minorHAnsi" w:cstheme="minorHAnsi"/>
          <w:sz w:val="20"/>
          <w:szCs w:val="20"/>
          <w:lang w:eastAsia="hi-IN" w:bidi="hi-IN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 w14:paraId="73BB4CAE" w14:textId="77777777" w:rsidR="00AA00CE" w:rsidRPr="00AA00CE" w:rsidRDefault="00AA00CE" w:rsidP="00AA00CE">
      <w:pPr>
        <w:widowControl/>
        <w:rPr>
          <w:rFonts w:asciiTheme="minorHAnsi" w:eastAsia="0" w:hAnsiTheme="minorHAnsi" w:cstheme="minorHAnsi"/>
          <w:sz w:val="20"/>
          <w:szCs w:val="20"/>
          <w:lang w:eastAsia="hi-IN" w:bidi="hi-IN"/>
        </w:rPr>
      </w:pPr>
    </w:p>
    <w:p w14:paraId="394E7960" w14:textId="2330C292" w:rsidR="001D0FA1" w:rsidRDefault="00946E6B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C3DC9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14:paraId="20A53375" w14:textId="7CB3CFDD" w:rsidR="007F3441" w:rsidRDefault="007F3441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93A529D" w14:textId="6D80184A" w:rsidR="007F3441" w:rsidRDefault="007F3441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16EBB5A4" w14:textId="77777777" w:rsidR="00280FA5" w:rsidRDefault="00946E6B" w:rsidP="00280FA5">
      <w:pPr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C12ACA" w14:textId="243E195B" w:rsidR="001D0FA1" w:rsidRPr="006C3DC9" w:rsidRDefault="00946E6B" w:rsidP="00280FA5">
      <w:pPr>
        <w:ind w:left="9217" w:firstLine="709"/>
        <w:jc w:val="center"/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 xml:space="preserve"> ...........................................................................</w:t>
      </w:r>
    </w:p>
    <w:p w14:paraId="5D9336A9" w14:textId="1D5A2AB6" w:rsidR="001D0FA1" w:rsidRPr="006C3DC9" w:rsidRDefault="00946E6B">
      <w:pPr>
        <w:rPr>
          <w:rFonts w:asciiTheme="minorHAnsi" w:hAnsiTheme="minorHAnsi" w:cstheme="minorHAnsi"/>
          <w:sz w:val="20"/>
          <w:szCs w:val="20"/>
        </w:rPr>
      </w:pPr>
      <w:r w:rsidRPr="006C3DC9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</w:t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  <w:t xml:space="preserve">           </w:t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</w:r>
      <w:r w:rsidRPr="006C3DC9">
        <w:rPr>
          <w:rFonts w:asciiTheme="minorHAnsi" w:hAnsiTheme="minorHAnsi" w:cstheme="minorHAnsi"/>
          <w:sz w:val="20"/>
          <w:szCs w:val="20"/>
        </w:rPr>
        <w:tab/>
        <w:t xml:space="preserve">                           (data, podpis </w:t>
      </w:r>
      <w:r w:rsidR="007F3441">
        <w:rPr>
          <w:rFonts w:asciiTheme="minorHAnsi" w:hAnsiTheme="minorHAnsi" w:cstheme="minorHAnsi"/>
          <w:sz w:val="20"/>
          <w:szCs w:val="20"/>
        </w:rPr>
        <w:t>osoby upoważnionej</w:t>
      </w:r>
      <w:r w:rsidRPr="006C3DC9">
        <w:rPr>
          <w:rFonts w:asciiTheme="minorHAnsi" w:hAnsiTheme="minorHAnsi" w:cstheme="minorHAnsi"/>
          <w:sz w:val="20"/>
          <w:szCs w:val="20"/>
        </w:rPr>
        <w:t>)</w:t>
      </w:r>
    </w:p>
    <w:sectPr w:rsidR="001D0FA1" w:rsidRPr="006C3DC9">
      <w:footerReference w:type="default" r:id="rId8"/>
      <w:pgSz w:w="16838" w:h="11906" w:orient="landscape"/>
      <w:pgMar w:top="708" w:right="850" w:bottom="850" w:left="850" w:header="0" w:footer="708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A296C" w14:textId="77777777" w:rsidR="00DD189C" w:rsidRDefault="00DD189C">
      <w:r>
        <w:separator/>
      </w:r>
    </w:p>
  </w:endnote>
  <w:endnote w:type="continuationSeparator" w:id="0">
    <w:p w14:paraId="7C13FA5E" w14:textId="77777777" w:rsidR="00DD189C" w:rsidRDefault="00DD1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Times;Times New Roman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Times">
    <w:panose1 w:val="00000000000000000000"/>
    <w:charset w:val="00"/>
    <w:family w:val="roman"/>
    <w:notTrueType/>
    <w:pitch w:val="default"/>
  </w:font>
  <w:font w:name="0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34604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C5FABA8" w14:textId="04902F20" w:rsidR="0093117F" w:rsidRDefault="0093117F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68B7A2" w14:textId="1B90BA2A" w:rsidR="001D0FA1" w:rsidRDefault="001D0F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100DE" w14:textId="77777777" w:rsidR="00DD189C" w:rsidRDefault="00DD189C">
      <w:r>
        <w:separator/>
      </w:r>
    </w:p>
  </w:footnote>
  <w:footnote w:type="continuationSeparator" w:id="0">
    <w:p w14:paraId="110B2A8D" w14:textId="77777777" w:rsidR="00DD189C" w:rsidRDefault="00DD18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00B80"/>
    <w:multiLevelType w:val="hybridMultilevel"/>
    <w:tmpl w:val="EB607B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62FDC"/>
    <w:multiLevelType w:val="multilevel"/>
    <w:tmpl w:val="80CE04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450806"/>
    <w:multiLevelType w:val="hybridMultilevel"/>
    <w:tmpl w:val="303CEC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FA1"/>
    <w:rsid w:val="00017259"/>
    <w:rsid w:val="0009345B"/>
    <w:rsid w:val="000B6833"/>
    <w:rsid w:val="001A7066"/>
    <w:rsid w:val="001D0FA1"/>
    <w:rsid w:val="001E2C8D"/>
    <w:rsid w:val="001F17FD"/>
    <w:rsid w:val="00225286"/>
    <w:rsid w:val="00280FA5"/>
    <w:rsid w:val="002A518B"/>
    <w:rsid w:val="00350558"/>
    <w:rsid w:val="003E439A"/>
    <w:rsid w:val="00416174"/>
    <w:rsid w:val="004234EB"/>
    <w:rsid w:val="00475C09"/>
    <w:rsid w:val="004D30A7"/>
    <w:rsid w:val="00546DB1"/>
    <w:rsid w:val="006B608E"/>
    <w:rsid w:val="006C3DC9"/>
    <w:rsid w:val="00760C33"/>
    <w:rsid w:val="007F3441"/>
    <w:rsid w:val="008041F0"/>
    <w:rsid w:val="00816F73"/>
    <w:rsid w:val="008A1303"/>
    <w:rsid w:val="00906EF7"/>
    <w:rsid w:val="0093117F"/>
    <w:rsid w:val="00946E6B"/>
    <w:rsid w:val="00970ECD"/>
    <w:rsid w:val="00995DFA"/>
    <w:rsid w:val="009F1149"/>
    <w:rsid w:val="00A06558"/>
    <w:rsid w:val="00A16832"/>
    <w:rsid w:val="00A264E9"/>
    <w:rsid w:val="00A27523"/>
    <w:rsid w:val="00A947D4"/>
    <w:rsid w:val="00AA00CE"/>
    <w:rsid w:val="00C0126C"/>
    <w:rsid w:val="00C20A29"/>
    <w:rsid w:val="00C27511"/>
    <w:rsid w:val="00C61566"/>
    <w:rsid w:val="00D06816"/>
    <w:rsid w:val="00D211D2"/>
    <w:rsid w:val="00D54873"/>
    <w:rsid w:val="00DD189C"/>
    <w:rsid w:val="00EA6442"/>
    <w:rsid w:val="00EB514A"/>
    <w:rsid w:val="00ED4E6C"/>
    <w:rsid w:val="00EE0856"/>
    <w:rsid w:val="00EE57AF"/>
    <w:rsid w:val="00EE7357"/>
    <w:rsid w:val="00FC0448"/>
    <w:rsid w:val="00FC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2BC65"/>
  <w15:docId w15:val="{58426FE6-B018-4729-8D87-8172D1E9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2"/>
        <w:sz w:val="24"/>
        <w:szCs w:val="24"/>
        <w:lang w:val="pl-PL" w:eastAsia="pl-PL" w:bidi="pl-PL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17F"/>
    <w:pPr>
      <w:widowControl w:val="0"/>
      <w:suppressAutoHyphens/>
    </w:p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6E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Domylnaczcionkaakapitu3">
    <w:name w:val="Domyślna czcionka akapitu3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Lista">
    <w:name w:val="List"/>
    <w:basedOn w:val="Tekstpodstawowy"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0">
    <w:name w:val="Zawartoœæ tabeli"/>
    <w:basedOn w:val="Normalny"/>
    <w:qFormat/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7569"/>
        <w:tab w:val="right" w:pos="15138"/>
      </w:tabs>
    </w:pPr>
  </w:style>
  <w:style w:type="paragraph" w:styleId="NormalnyWeb">
    <w:name w:val="Normal (Web)"/>
    <w:basedOn w:val="Normalny"/>
    <w:qFormat/>
    <w:pPr>
      <w:widowControl/>
      <w:suppressAutoHyphens w:val="0"/>
      <w:spacing w:before="100" w:after="100"/>
    </w:pPr>
    <w:rPr>
      <w:rFonts w:eastAsia="Times New Roman"/>
      <w:lang w:eastAsia="ar-SA"/>
    </w:rPr>
  </w:style>
  <w:style w:type="paragraph" w:styleId="Legenda">
    <w:name w:val="caption"/>
    <w:basedOn w:val="Normalny"/>
    <w:qFormat/>
    <w:pPr>
      <w:spacing w:before="120" w:after="120"/>
    </w:pPr>
    <w:rPr>
      <w:rFonts w:eastAsia="Mangal"/>
      <w:i/>
      <w:iCs/>
      <w:lang w:eastAsia="hi-IN"/>
    </w:rPr>
  </w:style>
  <w:style w:type="paragraph" w:customStyle="1" w:styleId="Nagwek1">
    <w:name w:val="Nagłówek1"/>
    <w:basedOn w:val="Normalny"/>
    <w:qFormat/>
    <w:pPr>
      <w:keepNext/>
      <w:spacing w:before="240" w:after="120"/>
    </w:pPr>
    <w:rPr>
      <w:rFonts w:ascii="Arial" w:eastAsia="Mangal" w:hAnsi="Arial"/>
      <w:sz w:val="28"/>
      <w:szCs w:val="28"/>
      <w:lang w:eastAsia="hi-IN"/>
    </w:rPr>
  </w:style>
  <w:style w:type="numbering" w:customStyle="1" w:styleId="RTFNum2">
    <w:name w:val="RTF_Num 2"/>
    <w:qFormat/>
  </w:style>
  <w:style w:type="numbering" w:customStyle="1" w:styleId="RTFNum3">
    <w:name w:val="RTF_Num 3"/>
    <w:qFormat/>
  </w:style>
  <w:style w:type="numbering" w:customStyle="1" w:styleId="RTFNum4">
    <w:name w:val="RTF_Num 4"/>
    <w:qFormat/>
  </w:style>
  <w:style w:type="numbering" w:customStyle="1" w:styleId="RTFNum5">
    <w:name w:val="RTF_Num 5"/>
    <w:qFormat/>
  </w:style>
  <w:style w:type="numbering" w:customStyle="1" w:styleId="RTFNum6">
    <w:name w:val="RTF_Num 6"/>
    <w:qFormat/>
  </w:style>
  <w:style w:type="numbering" w:customStyle="1" w:styleId="RTFNum7">
    <w:name w:val="RTF_Num 7"/>
    <w:qFormat/>
  </w:style>
  <w:style w:type="numbering" w:customStyle="1" w:styleId="RTFNum8">
    <w:name w:val="RTF_Num 8"/>
    <w:qFormat/>
  </w:style>
  <w:style w:type="numbering" w:customStyle="1" w:styleId="RTFNum9">
    <w:name w:val="RTF_Num 9"/>
    <w:qFormat/>
  </w:style>
  <w:style w:type="numbering" w:customStyle="1" w:styleId="RTFNum10">
    <w:name w:val="RTF_Num 10"/>
    <w:qFormat/>
  </w:style>
  <w:style w:type="numbering" w:customStyle="1" w:styleId="RTFNum11">
    <w:name w:val="RTF_Num 11"/>
    <w:qFormat/>
  </w:style>
  <w:style w:type="numbering" w:customStyle="1" w:styleId="RTFNum12">
    <w:name w:val="RTF_Num 12"/>
    <w:qFormat/>
  </w:style>
  <w:style w:type="numbering" w:customStyle="1" w:styleId="RTFNum13">
    <w:name w:val="RTF_Num 13"/>
    <w:qFormat/>
  </w:style>
  <w:style w:type="numbering" w:customStyle="1" w:styleId="RTFNum14">
    <w:name w:val="RTF_Num 14"/>
    <w:qFormat/>
  </w:style>
  <w:style w:type="numbering" w:customStyle="1" w:styleId="RTFNum15">
    <w:name w:val="RTF_Num 15"/>
    <w:qFormat/>
  </w:style>
  <w:style w:type="numbering" w:customStyle="1" w:styleId="RTFNum16">
    <w:name w:val="RTF_Num 16"/>
    <w:qFormat/>
  </w:style>
  <w:style w:type="numbering" w:customStyle="1" w:styleId="RTFNum17">
    <w:name w:val="RTF_Num 17"/>
    <w:qFormat/>
  </w:style>
  <w:style w:type="numbering" w:customStyle="1" w:styleId="RTFNum18">
    <w:name w:val="RTF_Num 18"/>
    <w:qFormat/>
  </w:style>
  <w:style w:type="numbering" w:customStyle="1" w:styleId="RTFNum19">
    <w:name w:val="RTF_Num 19"/>
    <w:qFormat/>
  </w:style>
  <w:style w:type="numbering" w:customStyle="1" w:styleId="RTFNum20">
    <w:name w:val="RTF_Num 20"/>
    <w:qFormat/>
  </w:style>
  <w:style w:type="numbering" w:customStyle="1" w:styleId="RTFNum21">
    <w:name w:val="RTF_Num 21"/>
    <w:qFormat/>
  </w:style>
  <w:style w:type="numbering" w:customStyle="1" w:styleId="RTFNum22">
    <w:name w:val="RTF_Num 22"/>
    <w:qFormat/>
  </w:style>
  <w:style w:type="numbering" w:customStyle="1" w:styleId="RTFNum23">
    <w:name w:val="RTF_Num 23"/>
    <w:qFormat/>
  </w:style>
  <w:style w:type="numbering" w:customStyle="1" w:styleId="RTFNum24">
    <w:name w:val="RTF_Num 24"/>
    <w:qFormat/>
  </w:style>
  <w:style w:type="numbering" w:customStyle="1" w:styleId="RTFNum25">
    <w:name w:val="RTF_Num 25"/>
    <w:qFormat/>
  </w:style>
  <w:style w:type="numbering" w:customStyle="1" w:styleId="RTFNum26">
    <w:name w:val="RTF_Num 26"/>
    <w:qFormat/>
  </w:style>
  <w:style w:type="numbering" w:customStyle="1" w:styleId="RTFNum27">
    <w:name w:val="RTF_Num 27"/>
    <w:qFormat/>
  </w:style>
  <w:style w:type="numbering" w:customStyle="1" w:styleId="RTFNum28">
    <w:name w:val="RTF_Num 28"/>
    <w:qFormat/>
  </w:style>
  <w:style w:type="numbering" w:customStyle="1" w:styleId="RTFNum29">
    <w:name w:val="RTF_Num 29"/>
    <w:qFormat/>
  </w:style>
  <w:style w:type="numbering" w:customStyle="1" w:styleId="RTFNum30">
    <w:name w:val="RTF_Num 30"/>
    <w:qFormat/>
  </w:style>
  <w:style w:type="numbering" w:customStyle="1" w:styleId="RTFNum31">
    <w:name w:val="RTF_Num 31"/>
    <w:qFormat/>
  </w:style>
  <w:style w:type="numbering" w:customStyle="1" w:styleId="RTFNum32">
    <w:name w:val="RTF_Num 32"/>
    <w:qFormat/>
  </w:style>
  <w:style w:type="numbering" w:customStyle="1" w:styleId="RTFNum33">
    <w:name w:val="RTF_Num 33"/>
    <w:qFormat/>
  </w:style>
  <w:style w:type="numbering" w:customStyle="1" w:styleId="RTFNum34">
    <w:name w:val="RTF_Num 34"/>
    <w:qFormat/>
  </w:style>
  <w:style w:type="numbering" w:customStyle="1" w:styleId="RTFNum35">
    <w:name w:val="RTF_Num 35"/>
    <w:qFormat/>
  </w:style>
  <w:style w:type="numbering" w:customStyle="1" w:styleId="RTFNum36">
    <w:name w:val="RTF_Num 36"/>
    <w:qFormat/>
  </w:style>
  <w:style w:type="numbering" w:customStyle="1" w:styleId="RTFNum37">
    <w:name w:val="RTF_Num 37"/>
    <w:qFormat/>
  </w:style>
  <w:style w:type="numbering" w:customStyle="1" w:styleId="RTFNum38">
    <w:name w:val="RTF_Num 38"/>
    <w:qFormat/>
  </w:style>
  <w:style w:type="numbering" w:customStyle="1" w:styleId="RTFNum39">
    <w:name w:val="RTF_Num 39"/>
    <w:qFormat/>
  </w:style>
  <w:style w:type="numbering" w:customStyle="1" w:styleId="RTFNum40">
    <w:name w:val="RTF_Num 40"/>
    <w:qFormat/>
  </w:style>
  <w:style w:type="numbering" w:customStyle="1" w:styleId="RTFNum41">
    <w:name w:val="RTF_Num 41"/>
    <w:qFormat/>
  </w:style>
  <w:style w:type="numbering" w:customStyle="1" w:styleId="RTFNum42">
    <w:name w:val="RTF_Num 42"/>
    <w:qFormat/>
  </w:style>
  <w:style w:type="numbering" w:customStyle="1" w:styleId="RTFNum43">
    <w:name w:val="RTF_Num 43"/>
    <w:qFormat/>
  </w:style>
  <w:style w:type="numbering" w:customStyle="1" w:styleId="RTFNum44">
    <w:name w:val="RTF_Num 44"/>
    <w:qFormat/>
  </w:style>
  <w:style w:type="numbering" w:customStyle="1" w:styleId="RTFNum45">
    <w:name w:val="RTF_Num 45"/>
    <w:qFormat/>
  </w:style>
  <w:style w:type="numbering" w:customStyle="1" w:styleId="RTFNum46">
    <w:name w:val="RTF_Num 46"/>
    <w:qFormat/>
  </w:style>
  <w:style w:type="numbering" w:customStyle="1" w:styleId="RTFNum47">
    <w:name w:val="RTF_Num 47"/>
    <w:qFormat/>
  </w:style>
  <w:style w:type="numbering" w:customStyle="1" w:styleId="RTFNum48">
    <w:name w:val="RTF_Num 48"/>
    <w:qFormat/>
  </w:style>
  <w:style w:type="numbering" w:customStyle="1" w:styleId="RTFNum49">
    <w:name w:val="RTF_Num 49"/>
    <w:qFormat/>
  </w:style>
  <w:style w:type="numbering" w:customStyle="1" w:styleId="RTFNum50">
    <w:name w:val="RTF_Num 50"/>
    <w:qFormat/>
  </w:style>
  <w:style w:type="numbering" w:customStyle="1" w:styleId="RTFNum51">
    <w:name w:val="RTF_Num 51"/>
    <w:qFormat/>
  </w:style>
  <w:style w:type="numbering" w:customStyle="1" w:styleId="RTFNum52">
    <w:name w:val="RTF_Num 52"/>
    <w:qFormat/>
  </w:style>
  <w:style w:type="numbering" w:customStyle="1" w:styleId="RTFNum53">
    <w:name w:val="RTF_Num 53"/>
    <w:qFormat/>
  </w:style>
  <w:style w:type="numbering" w:customStyle="1" w:styleId="RTFNum54">
    <w:name w:val="RTF_Num 54"/>
    <w:qFormat/>
  </w:style>
  <w:style w:type="numbering" w:customStyle="1" w:styleId="RTFNum55">
    <w:name w:val="RTF_Num 55"/>
    <w:qFormat/>
  </w:style>
  <w:style w:type="numbering" w:customStyle="1" w:styleId="RTFNum56">
    <w:name w:val="RTF_Num 56"/>
    <w:qFormat/>
  </w:style>
  <w:style w:type="numbering" w:customStyle="1" w:styleId="RTFNum57">
    <w:name w:val="RTF_Num 57"/>
    <w:qFormat/>
  </w:style>
  <w:style w:type="numbering" w:customStyle="1" w:styleId="RTFNum58">
    <w:name w:val="RTF_Num 58"/>
    <w:qFormat/>
  </w:style>
  <w:style w:type="numbering" w:customStyle="1" w:styleId="RTFNum59">
    <w:name w:val="RTF_Num 59"/>
    <w:qFormat/>
  </w:style>
  <w:style w:type="numbering" w:customStyle="1" w:styleId="RTFNum60">
    <w:name w:val="RTF_Num 60"/>
    <w:qFormat/>
  </w:style>
  <w:style w:type="numbering" w:customStyle="1" w:styleId="RTFNum61">
    <w:name w:val="RTF_Num 61"/>
    <w:qFormat/>
  </w:style>
  <w:style w:type="numbering" w:customStyle="1" w:styleId="RTFNum62">
    <w:name w:val="RTF_Num 62"/>
    <w:qFormat/>
  </w:style>
  <w:style w:type="numbering" w:customStyle="1" w:styleId="RTFNum63">
    <w:name w:val="RTF_Num 63"/>
    <w:qFormat/>
  </w:style>
  <w:style w:type="numbering" w:customStyle="1" w:styleId="RTFNum64">
    <w:name w:val="RTF_Num 64"/>
    <w:qFormat/>
  </w:style>
  <w:style w:type="numbering" w:customStyle="1" w:styleId="RTFNum65">
    <w:name w:val="RTF_Num 65"/>
    <w:qFormat/>
  </w:style>
  <w:style w:type="numbering" w:customStyle="1" w:styleId="RTFNum66">
    <w:name w:val="RTF_Num 66"/>
    <w:qFormat/>
  </w:style>
  <w:style w:type="numbering" w:customStyle="1" w:styleId="RTFNum67">
    <w:name w:val="RTF_Num 67"/>
    <w:qFormat/>
  </w:style>
  <w:style w:type="numbering" w:customStyle="1" w:styleId="RTFNum68">
    <w:name w:val="RTF_Num 68"/>
    <w:qFormat/>
  </w:style>
  <w:style w:type="numbering" w:customStyle="1" w:styleId="RTFNum69">
    <w:name w:val="RTF_Num 69"/>
    <w:qFormat/>
  </w:style>
  <w:style w:type="numbering" w:customStyle="1" w:styleId="RTFNum70">
    <w:name w:val="RTF_Num 70"/>
    <w:qFormat/>
  </w:style>
  <w:style w:type="numbering" w:customStyle="1" w:styleId="RTFNum71">
    <w:name w:val="RTF_Num 71"/>
    <w:qFormat/>
  </w:style>
  <w:style w:type="numbering" w:customStyle="1" w:styleId="RTFNum72">
    <w:name w:val="RTF_Num 72"/>
    <w:qFormat/>
  </w:style>
  <w:style w:type="numbering" w:customStyle="1" w:styleId="RTFNum73">
    <w:name w:val="RTF_Num 73"/>
    <w:qFormat/>
  </w:style>
  <w:style w:type="numbering" w:customStyle="1" w:styleId="RTFNum74">
    <w:name w:val="RTF_Num 74"/>
    <w:qFormat/>
  </w:style>
  <w:style w:type="numbering" w:customStyle="1" w:styleId="RTFNum75">
    <w:name w:val="RTF_Num 75"/>
    <w:qFormat/>
  </w:style>
  <w:style w:type="numbering" w:customStyle="1" w:styleId="RTFNum76">
    <w:name w:val="RTF_Num 76"/>
    <w:qFormat/>
  </w:style>
  <w:style w:type="numbering" w:customStyle="1" w:styleId="RTFNum77">
    <w:name w:val="RTF_Num 77"/>
    <w:qFormat/>
  </w:style>
  <w:style w:type="numbering" w:customStyle="1" w:styleId="RTFNum78">
    <w:name w:val="RTF_Num 78"/>
    <w:qFormat/>
  </w:style>
  <w:style w:type="numbering" w:customStyle="1" w:styleId="RTFNum79">
    <w:name w:val="RTF_Num 79"/>
    <w:qFormat/>
  </w:style>
  <w:style w:type="numbering" w:customStyle="1" w:styleId="RTFNum80">
    <w:name w:val="RTF_Num 80"/>
    <w:qFormat/>
  </w:style>
  <w:style w:type="numbering" w:customStyle="1" w:styleId="RTFNum81">
    <w:name w:val="RTF_Num 81"/>
    <w:qFormat/>
  </w:style>
  <w:style w:type="numbering" w:customStyle="1" w:styleId="RTFNum82">
    <w:name w:val="RTF_Num 82"/>
    <w:qFormat/>
  </w:style>
  <w:style w:type="numbering" w:customStyle="1" w:styleId="RTFNum83">
    <w:name w:val="RTF_Num 83"/>
    <w:qFormat/>
  </w:style>
  <w:style w:type="numbering" w:customStyle="1" w:styleId="RTFNum84">
    <w:name w:val="RTF_Num 84"/>
    <w:qFormat/>
  </w:style>
  <w:style w:type="numbering" w:customStyle="1" w:styleId="RTFNum85">
    <w:name w:val="RTF_Num 85"/>
    <w:qFormat/>
  </w:style>
  <w:style w:type="numbering" w:customStyle="1" w:styleId="RTFNum86">
    <w:name w:val="RTF_Num 86"/>
    <w:qFormat/>
  </w:style>
  <w:style w:type="character" w:customStyle="1" w:styleId="Nagwek5Znak">
    <w:name w:val="Nagłówek 5 Znak"/>
    <w:basedOn w:val="Domylnaczcionkaakapitu"/>
    <w:link w:val="Nagwek5"/>
    <w:uiPriority w:val="9"/>
    <w:semiHidden/>
    <w:rsid w:val="00946E6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StopkaZnak">
    <w:name w:val="Stopka Znak"/>
    <w:basedOn w:val="Domylnaczcionkaakapitu"/>
    <w:link w:val="Stopka"/>
    <w:uiPriority w:val="99"/>
    <w:rsid w:val="0093117F"/>
  </w:style>
  <w:style w:type="paragraph" w:styleId="Akapitzlist">
    <w:name w:val="List Paragraph"/>
    <w:basedOn w:val="Normalny"/>
    <w:uiPriority w:val="34"/>
    <w:qFormat/>
    <w:rsid w:val="00546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E525C-0EF5-45F7-8ED1-9E658AA7D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2467</Words>
  <Characters>14807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Wolska</dc:creator>
  <dc:description/>
  <cp:lastModifiedBy>Barbara Gajos</cp:lastModifiedBy>
  <cp:revision>7</cp:revision>
  <dcterms:created xsi:type="dcterms:W3CDTF">2021-06-14T14:02:00Z</dcterms:created>
  <dcterms:modified xsi:type="dcterms:W3CDTF">2021-06-14T14:04:00Z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