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C9D52" w14:textId="5F5C0D28" w:rsidR="00A5036E" w:rsidRPr="00A5036E" w:rsidRDefault="00A5036E" w:rsidP="00A5036E">
      <w:pPr>
        <w:widowControl w:val="0"/>
        <w:overflowPunct/>
        <w:spacing w:after="0" w:line="240" w:lineRule="auto"/>
        <w:rPr>
          <w:rFonts w:asciiTheme="minorHAnsi" w:eastAsia="Times New Roman" w:hAnsiTheme="minorHAnsi" w:cstheme="minorHAnsi"/>
          <w:bCs/>
          <w:color w:val="auto"/>
          <w:sz w:val="24"/>
          <w:szCs w:val="24"/>
          <w:lang w:eastAsia="ar-SA"/>
        </w:rPr>
      </w:pPr>
      <w:r w:rsidRPr="00A5036E">
        <w:rPr>
          <w:rFonts w:asciiTheme="minorHAnsi" w:eastAsia="Times New Roman" w:hAnsiTheme="minorHAnsi" w:cstheme="minorHAnsi"/>
          <w:bCs/>
          <w:color w:val="auto"/>
          <w:sz w:val="24"/>
          <w:szCs w:val="24"/>
          <w:lang w:eastAsia="pl-PL" w:bidi="pl-PL"/>
        </w:rPr>
        <w:t xml:space="preserve"> </w:t>
      </w:r>
      <w:r w:rsidRPr="00A5036E">
        <w:rPr>
          <w:rFonts w:asciiTheme="minorHAnsi" w:eastAsia="Times New Roman" w:hAnsiTheme="minorHAnsi" w:cstheme="minorHAnsi"/>
          <w:bCs/>
          <w:color w:val="auto"/>
          <w:sz w:val="24"/>
          <w:szCs w:val="24"/>
          <w:lang w:eastAsia="ar-SA"/>
        </w:rPr>
        <w:t>CIS.I.2710.2.2021</w:t>
      </w:r>
    </w:p>
    <w:p w14:paraId="0A6372CF" w14:textId="57FFF6FF" w:rsidR="00E61389" w:rsidRDefault="000439E7" w:rsidP="00A5036E">
      <w:pPr>
        <w:keepNext/>
        <w:spacing w:after="0" w:line="240" w:lineRule="auto"/>
        <w:jc w:val="right"/>
        <w:outlineLvl w:val="1"/>
        <w:rPr>
          <w:rFonts w:eastAsia="Times New Roman" w:cs="Calibri"/>
          <w:bCs/>
          <w:sz w:val="24"/>
          <w:szCs w:val="24"/>
          <w:lang w:eastAsia="pl-PL"/>
        </w:rPr>
      </w:pPr>
      <w:r>
        <w:rPr>
          <w:rFonts w:eastAsia="Times New Roman" w:cs="Calibri"/>
          <w:bCs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Załącznik Nr 1B do Części nr 1</w:t>
      </w:r>
    </w:p>
    <w:p w14:paraId="24381F15" w14:textId="77777777" w:rsidR="00E61389" w:rsidRDefault="000439E7">
      <w:pPr>
        <w:spacing w:after="0" w:line="240" w:lineRule="auto"/>
        <w:jc w:val="center"/>
        <w:rPr>
          <w:rFonts w:eastAsia="0" w:cs="Calibri"/>
          <w:b/>
          <w:kern w:val="2"/>
          <w:sz w:val="24"/>
          <w:szCs w:val="24"/>
          <w:lang w:eastAsia="hi-IN" w:bidi="hi-IN"/>
        </w:rPr>
      </w:pPr>
      <w:r>
        <w:rPr>
          <w:rFonts w:eastAsia="0" w:cs="Calibri"/>
          <w:b/>
          <w:kern w:val="2"/>
          <w:sz w:val="24"/>
          <w:szCs w:val="24"/>
          <w:lang w:eastAsia="hi-IN" w:bidi="hi-IN"/>
        </w:rPr>
        <w:t>OFERTA CENOWA</w:t>
      </w:r>
    </w:p>
    <w:p w14:paraId="4A60A4F4" w14:textId="26DFFD06" w:rsidR="00E61389" w:rsidRPr="00A5036E" w:rsidRDefault="000439E7" w:rsidP="00A5036E">
      <w:pPr>
        <w:tabs>
          <w:tab w:val="left" w:pos="5040"/>
          <w:tab w:val="left" w:pos="6040"/>
          <w:tab w:val="right" w:pos="9072"/>
        </w:tabs>
        <w:spacing w:after="0" w:line="240" w:lineRule="auto"/>
        <w:jc w:val="center"/>
        <w:rPr>
          <w:rFonts w:eastAsia="Lucida Sans Unicode" w:cs="Calibri"/>
          <w:b/>
          <w:kern w:val="2"/>
          <w:sz w:val="24"/>
          <w:szCs w:val="24"/>
          <w:lang w:eastAsia="zh-CN" w:bidi="hi-IN"/>
        </w:rPr>
      </w:pPr>
      <w:r>
        <w:rPr>
          <w:rFonts w:eastAsia="Lucida Sans Unicode" w:cs="Calibri"/>
          <w:b/>
          <w:kern w:val="2"/>
          <w:sz w:val="24"/>
          <w:szCs w:val="24"/>
          <w:lang w:eastAsia="zh-CN" w:bidi="hi-IN"/>
        </w:rPr>
        <w:t>CZĘŚĆ NR 2 - ZIEMNIAKI</w:t>
      </w:r>
    </w:p>
    <w:p w14:paraId="78A5073E" w14:textId="77777777" w:rsidR="00E61389" w:rsidRDefault="00E61389">
      <w:pPr>
        <w:spacing w:after="0" w:line="240" w:lineRule="auto"/>
        <w:rPr>
          <w:rFonts w:eastAsia="0" w:cs="Calibri"/>
          <w:b/>
          <w:bCs/>
          <w:kern w:val="2"/>
          <w:sz w:val="20"/>
          <w:szCs w:val="20"/>
          <w:lang w:eastAsia="hi-IN" w:bidi="hi-IN"/>
        </w:rPr>
      </w:pPr>
    </w:p>
    <w:p w14:paraId="6E13D739" w14:textId="77777777" w:rsidR="00E61389" w:rsidRDefault="00E61389">
      <w:pPr>
        <w:spacing w:after="0" w:line="240" w:lineRule="auto"/>
        <w:rPr>
          <w:rFonts w:eastAsia="0" w:cs="Calibri"/>
          <w:kern w:val="2"/>
          <w:sz w:val="20"/>
          <w:szCs w:val="20"/>
          <w:lang w:eastAsia="hi-IN" w:bidi="hi-IN"/>
        </w:rPr>
      </w:pPr>
    </w:p>
    <w:tbl>
      <w:tblPr>
        <w:tblW w:w="15877" w:type="dxa"/>
        <w:tblInd w:w="-7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"/>
        <w:gridCol w:w="4395"/>
        <w:gridCol w:w="1134"/>
        <w:gridCol w:w="1134"/>
        <w:gridCol w:w="992"/>
        <w:gridCol w:w="1276"/>
        <w:gridCol w:w="1276"/>
        <w:gridCol w:w="1985"/>
        <w:gridCol w:w="1985"/>
        <w:gridCol w:w="1275"/>
      </w:tblGrid>
      <w:tr w:rsidR="00A22E97" w:rsidRPr="001A19C9" w14:paraId="23F3C0D4" w14:textId="77777777" w:rsidTr="00A22E97">
        <w:trPr>
          <w:trHeight w:val="98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1682D7" w14:textId="77777777" w:rsidR="00A22E97" w:rsidRPr="0046613A" w:rsidRDefault="00A22E97" w:rsidP="00A22E97">
            <w:pPr>
              <w:widowControl w:val="0"/>
              <w:spacing w:after="0" w:line="240" w:lineRule="auto"/>
              <w:jc w:val="center"/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6613A"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  <w:t>Lp.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A65B9A" w14:textId="77777777" w:rsidR="00A22E97" w:rsidRPr="0046613A" w:rsidRDefault="00A22E97" w:rsidP="00A22E97">
            <w:pPr>
              <w:widowControl w:val="0"/>
              <w:spacing w:after="0" w:line="240" w:lineRule="auto"/>
              <w:jc w:val="center"/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6613A"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  <w:t>Asortyment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15198E" w14:textId="06B32580" w:rsidR="00A22E97" w:rsidRPr="0046613A" w:rsidRDefault="00A22E97" w:rsidP="00A22E97">
            <w:pPr>
              <w:widowControl w:val="0"/>
              <w:spacing w:after="0" w:line="240" w:lineRule="auto"/>
              <w:jc w:val="center"/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6613A"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  <w:t>Ilości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824B1B" w14:textId="21B25F91" w:rsidR="00A22E97" w:rsidRPr="0046613A" w:rsidRDefault="00A22E97" w:rsidP="00A22E97">
            <w:pPr>
              <w:widowControl w:val="0"/>
              <w:spacing w:after="0" w:line="240" w:lineRule="auto"/>
              <w:jc w:val="center"/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6613A"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  <w:t>Cena jedn. netto</w:t>
            </w:r>
          </w:p>
          <w:p w14:paraId="11882194" w14:textId="77777777" w:rsidR="00A22E97" w:rsidRPr="0046613A" w:rsidRDefault="00A22E97" w:rsidP="00A22E97">
            <w:pPr>
              <w:widowControl w:val="0"/>
              <w:spacing w:after="0" w:line="240" w:lineRule="auto"/>
              <w:jc w:val="center"/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6613A"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  <w:t>za 1 kg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7CEB48" w14:textId="77777777" w:rsidR="00A22E97" w:rsidRPr="0046613A" w:rsidRDefault="00A22E97" w:rsidP="00A22E97">
            <w:pPr>
              <w:widowControl w:val="0"/>
              <w:spacing w:after="0" w:line="240" w:lineRule="auto"/>
              <w:jc w:val="center"/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6613A"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  <w:t>Stawka podatku VAT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5AEBB2" w14:textId="5308FCC4" w:rsidR="00A22E97" w:rsidRPr="0046613A" w:rsidRDefault="00A22E97" w:rsidP="00A22E97">
            <w:pPr>
              <w:widowControl w:val="0"/>
              <w:spacing w:after="0" w:line="240" w:lineRule="auto"/>
              <w:jc w:val="center"/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6613A"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  <w:t>Cena jedn. brutto</w:t>
            </w:r>
          </w:p>
          <w:p w14:paraId="0010CA88" w14:textId="77777777" w:rsidR="00A22E97" w:rsidRPr="0046613A" w:rsidRDefault="00A22E97" w:rsidP="00A22E97">
            <w:pPr>
              <w:widowControl w:val="0"/>
              <w:spacing w:after="0" w:line="240" w:lineRule="auto"/>
              <w:jc w:val="center"/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6613A"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  <w:t>za 1 kg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531E3" w14:textId="5AE79DAB" w:rsidR="00A22E97" w:rsidRDefault="00A22E97" w:rsidP="00A22E97">
            <w:pPr>
              <w:widowControl w:val="0"/>
              <w:spacing w:after="0" w:line="240" w:lineRule="auto"/>
              <w:jc w:val="center"/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6613A"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  <w:t>Oferowany upust</w:t>
            </w:r>
          </w:p>
          <w:p w14:paraId="1F368618" w14:textId="0154EB58" w:rsidR="00A22E97" w:rsidRPr="0046613A" w:rsidRDefault="00A22E97" w:rsidP="00A22E97">
            <w:pPr>
              <w:widowControl w:val="0"/>
              <w:spacing w:after="0" w:line="240" w:lineRule="auto"/>
              <w:jc w:val="center"/>
              <w:rPr>
                <w:rFonts w:eastAsia="0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DB755" w14:textId="77777777" w:rsidR="00A22E97" w:rsidRPr="00A22E97" w:rsidRDefault="00A22E97" w:rsidP="00A22E9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22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 pozycji</w:t>
            </w:r>
          </w:p>
          <w:p w14:paraId="5B88EFAD" w14:textId="6C2F17A3" w:rsidR="00A22E97" w:rsidRPr="0046613A" w:rsidRDefault="00A22E97" w:rsidP="00A22E9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22E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(kol. 4 – kol. 7)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2DFA4" w14:textId="01A2BF13" w:rsidR="00A22E97" w:rsidRPr="0046613A" w:rsidRDefault="00A22E97" w:rsidP="00A22E9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61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 pozycji</w:t>
            </w:r>
          </w:p>
          <w:p w14:paraId="2A7A5B37" w14:textId="77777777" w:rsidR="00A22E97" w:rsidRPr="0046613A" w:rsidRDefault="00A22E97" w:rsidP="00A22E9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61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(kol. 8 x kol. 5 x kol. 3)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A0F25" w14:textId="300E9721" w:rsidR="00A22E97" w:rsidRPr="0046613A" w:rsidRDefault="00A22E97" w:rsidP="00A22E9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61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Minimalny termin przydatności do spożycia</w:t>
            </w:r>
          </w:p>
        </w:tc>
      </w:tr>
      <w:tr w:rsidR="00A22E97" w14:paraId="24627A0D" w14:textId="77777777" w:rsidTr="00A22E97">
        <w:trPr>
          <w:trHeight w:val="206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419BE563" w14:textId="6B9EBDF5" w:rsidR="00A22E97" w:rsidRDefault="00A22E97" w:rsidP="000439E7">
            <w:pPr>
              <w:widowControl w:val="0"/>
              <w:spacing w:after="0" w:line="240" w:lineRule="auto"/>
              <w:rPr>
                <w:rFonts w:eastAsia="Times New Roma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Times New Roman" w:cs="Calibri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14BBDF4F" w14:textId="6BAA552E" w:rsidR="00A22E97" w:rsidRPr="001401F1" w:rsidRDefault="00A22E97" w:rsidP="000439E7">
            <w:pPr>
              <w:widowControl w:val="0"/>
              <w:ind w:right="-709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2.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06729319" w14:textId="17FF07EF" w:rsidR="00A22E97" w:rsidRDefault="00A22E97" w:rsidP="000439E7">
            <w:pPr>
              <w:widowControl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7481DECD" w14:textId="570792D4" w:rsidR="00A22E97" w:rsidRDefault="00A22E97" w:rsidP="001401F1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354D4B92" w14:textId="72DD9360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  <w:t>5.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7158E57F" w14:textId="75CCE340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  <w:t>6.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A692195" w14:textId="69ED7893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  <w:t>7.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48BD011" w14:textId="5EE0FBC7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  <w:t>8.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F856DA9" w14:textId="2F5FAD65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  <w:t>9.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CCCB5AE" w14:textId="3C5465E3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  <w:t>10.</w:t>
            </w:r>
          </w:p>
        </w:tc>
      </w:tr>
      <w:tr w:rsidR="00A22E97" w14:paraId="648B588E" w14:textId="11507899" w:rsidTr="00A22E97">
        <w:trPr>
          <w:trHeight w:val="3830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678C650F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Times New Roma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Times New Roman" w:cs="Calibri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100DDC46" w14:textId="77777777" w:rsidR="00A22E97" w:rsidRPr="00A5036E" w:rsidRDefault="00A22E97" w:rsidP="00A5036E">
            <w:pPr>
              <w:widowControl w:val="0"/>
              <w:ind w:right="-709"/>
              <w:jc w:val="both"/>
              <w:rPr>
                <w:rFonts w:cs="Calibri"/>
                <w:b/>
                <w:sz w:val="18"/>
                <w:szCs w:val="18"/>
              </w:rPr>
            </w:pPr>
            <w:r w:rsidRPr="00A5036E">
              <w:rPr>
                <w:rFonts w:cs="Calibri"/>
                <w:b/>
                <w:sz w:val="18"/>
                <w:szCs w:val="18"/>
              </w:rPr>
              <w:t xml:space="preserve">a) ZIEMNIAKI JADALNE PÓŹNE KLASA I                                                                                      </w:t>
            </w:r>
          </w:p>
          <w:p w14:paraId="5D07038A" w14:textId="73842BC8" w:rsidR="00A22E97" w:rsidRPr="00A5036E" w:rsidRDefault="00A22E97" w:rsidP="00A5036E">
            <w:pPr>
              <w:widowControl w:val="0"/>
              <w:jc w:val="both"/>
              <w:rPr>
                <w:rFonts w:cs="Calibri"/>
                <w:sz w:val="18"/>
                <w:szCs w:val="18"/>
              </w:rPr>
            </w:pPr>
            <w:r w:rsidRPr="00A5036E">
              <w:rPr>
                <w:rFonts w:cs="Calibri"/>
                <w:sz w:val="18"/>
                <w:szCs w:val="18"/>
              </w:rPr>
              <w:t>Odmiany jadalne, żółte, minimalna waga 1 sztuki 160g.</w:t>
            </w:r>
            <w:r w:rsidR="00A87D27">
              <w:rPr>
                <w:rFonts w:cs="Calibri"/>
                <w:sz w:val="18"/>
                <w:szCs w:val="18"/>
              </w:rPr>
              <w:t xml:space="preserve"> </w:t>
            </w:r>
            <w:r w:rsidRPr="00A5036E">
              <w:rPr>
                <w:rFonts w:cs="Calibri"/>
                <w:sz w:val="18"/>
                <w:szCs w:val="18"/>
              </w:rPr>
              <w:t>Cechy niedozwolone: zaparzenie i zaple</w:t>
            </w:r>
            <w:r w:rsidRPr="00A5036E">
              <w:rPr>
                <w:rFonts w:eastAsia="TimesNewRoman" w:cs="Calibri"/>
                <w:sz w:val="18"/>
                <w:szCs w:val="18"/>
              </w:rPr>
              <w:t>ś</w:t>
            </w:r>
            <w:r w:rsidRPr="00A5036E">
              <w:rPr>
                <w:rFonts w:cs="Calibri"/>
                <w:sz w:val="18"/>
                <w:szCs w:val="18"/>
              </w:rPr>
              <w:t>nienie, poro</w:t>
            </w:r>
            <w:r w:rsidRPr="00A5036E">
              <w:rPr>
                <w:rFonts w:eastAsia="TimesNewRoman" w:cs="Calibri"/>
                <w:sz w:val="18"/>
                <w:szCs w:val="18"/>
              </w:rPr>
              <w:t>ś</w:t>
            </w:r>
            <w:r w:rsidRPr="00A5036E">
              <w:rPr>
                <w:rFonts w:cs="Calibri"/>
                <w:sz w:val="18"/>
                <w:szCs w:val="18"/>
              </w:rPr>
              <w:t>ni</w:t>
            </w:r>
            <w:r w:rsidRPr="00A5036E">
              <w:rPr>
                <w:rFonts w:eastAsia="TimesNewRoman" w:cs="Calibri"/>
                <w:sz w:val="18"/>
                <w:szCs w:val="18"/>
              </w:rPr>
              <w:t>ę</w:t>
            </w:r>
            <w:r w:rsidRPr="00A5036E">
              <w:rPr>
                <w:rFonts w:cs="Calibri"/>
                <w:sz w:val="18"/>
                <w:szCs w:val="18"/>
              </w:rPr>
              <w:t>cie kiełkami, obce zapachy, uszkodzone, nieprawidłowo wykształcone, puste przestrzenie w środku ziemniaka. Opakowania: worki 25-30 kg. Odmiana jednorodna przy każdorazowej dostawie.</w:t>
            </w:r>
          </w:p>
          <w:p w14:paraId="711FB6F2" w14:textId="77777777" w:rsidR="00A22E97" w:rsidRPr="00A5036E" w:rsidRDefault="00A22E97" w:rsidP="00A5036E">
            <w:pPr>
              <w:widowControl w:val="0"/>
              <w:ind w:right="-709"/>
              <w:jc w:val="both"/>
              <w:rPr>
                <w:sz w:val="18"/>
                <w:szCs w:val="18"/>
              </w:rPr>
            </w:pPr>
            <w:r w:rsidRPr="00A5036E">
              <w:rPr>
                <w:rFonts w:eastAsia="Times New Roman" w:cs="Calibri"/>
                <w:b/>
                <w:sz w:val="18"/>
                <w:szCs w:val="18"/>
              </w:rPr>
              <w:t xml:space="preserve">b) ZIEMNIAKI JADALNE MŁODE KRAJOWE KLASA I     </w:t>
            </w:r>
          </w:p>
          <w:p w14:paraId="1D0B3FFE" w14:textId="208A29AF" w:rsidR="00A22E97" w:rsidRPr="00A5036E" w:rsidRDefault="00A22E97" w:rsidP="00A5036E">
            <w:pPr>
              <w:widowControl w:val="0"/>
              <w:jc w:val="both"/>
              <w:rPr>
                <w:rFonts w:cs="Calibri"/>
                <w:sz w:val="18"/>
                <w:szCs w:val="18"/>
              </w:rPr>
            </w:pPr>
            <w:r w:rsidRPr="00A5036E">
              <w:rPr>
                <w:rFonts w:cs="Calibri"/>
                <w:sz w:val="18"/>
                <w:szCs w:val="18"/>
              </w:rPr>
              <w:t>Odmiany jadalne, żółte, minimalna waga 1 sztuki 120g, zdrowe, świeże bez objawów zwiędnięcia. Cechy niedozwolone: zaparzenie i zaple</w:t>
            </w:r>
            <w:r w:rsidRPr="00A5036E">
              <w:rPr>
                <w:rFonts w:eastAsia="TimesNewRoman" w:cs="Calibri"/>
                <w:sz w:val="18"/>
                <w:szCs w:val="18"/>
              </w:rPr>
              <w:t>ś</w:t>
            </w:r>
            <w:r w:rsidRPr="00A5036E">
              <w:rPr>
                <w:rFonts w:cs="Calibri"/>
                <w:sz w:val="18"/>
                <w:szCs w:val="18"/>
              </w:rPr>
              <w:t xml:space="preserve">nienie, obce zapachy, uszkodzone, nieprawidłowy kształcone, brudne, </w:t>
            </w:r>
            <w:r>
              <w:rPr>
                <w:rFonts w:cs="Calibri"/>
                <w:sz w:val="18"/>
                <w:szCs w:val="18"/>
              </w:rPr>
              <w:br/>
            </w:r>
            <w:r w:rsidRPr="00A5036E">
              <w:rPr>
                <w:rFonts w:cs="Calibri"/>
                <w:sz w:val="18"/>
                <w:szCs w:val="18"/>
              </w:rPr>
              <w:t xml:space="preserve">z przebarwieniami. Opakowania: worki o wadze od 25 do 30 kg. </w:t>
            </w:r>
            <w:r w:rsidRPr="00A5036E">
              <w:rPr>
                <w:rFonts w:eastAsia="Times New Roman" w:cs="Calibri"/>
                <w:bCs/>
                <w:sz w:val="18"/>
                <w:szCs w:val="18"/>
              </w:rPr>
              <w:t>Odmiana jednorodna przy każdorazowej dostawie</w:t>
            </w:r>
            <w:r>
              <w:rPr>
                <w:rFonts w:eastAsia="Times New Roman" w:cs="Calibri"/>
                <w:bCs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53A2BEBA" w14:textId="7B537515" w:rsidR="00A22E97" w:rsidRDefault="00A22E97" w:rsidP="000439E7">
            <w:pPr>
              <w:widowControl w:val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a) 3 000 kg</w:t>
            </w:r>
          </w:p>
          <w:p w14:paraId="138F7E32" w14:textId="77777777" w:rsidR="00A22E97" w:rsidRDefault="00A22E97" w:rsidP="000439E7">
            <w:pPr>
              <w:widowControl w:val="0"/>
              <w:rPr>
                <w:rFonts w:eastAsia="Times New Roman" w:cs="Calibri"/>
                <w:sz w:val="20"/>
                <w:szCs w:val="20"/>
              </w:rPr>
            </w:pPr>
          </w:p>
          <w:p w14:paraId="40E6A3EE" w14:textId="77777777" w:rsidR="00A22E97" w:rsidRDefault="00A22E97" w:rsidP="000439E7">
            <w:pPr>
              <w:widowControl w:val="0"/>
              <w:rPr>
                <w:rFonts w:eastAsia="Times New Roman" w:cs="Calibri"/>
                <w:sz w:val="20"/>
                <w:szCs w:val="20"/>
              </w:rPr>
            </w:pPr>
          </w:p>
          <w:p w14:paraId="08A99D34" w14:textId="2212C812" w:rsidR="00A22E97" w:rsidRDefault="00A22E97" w:rsidP="000439E7">
            <w:pPr>
              <w:widowControl w:val="0"/>
              <w:rPr>
                <w:rFonts w:eastAsia="Times New Roman" w:cs="Calibri"/>
                <w:sz w:val="20"/>
                <w:szCs w:val="20"/>
              </w:rPr>
            </w:pPr>
          </w:p>
          <w:p w14:paraId="459217C1" w14:textId="77777777" w:rsidR="00A22E97" w:rsidRDefault="00A22E97" w:rsidP="000439E7">
            <w:pPr>
              <w:widowControl w:val="0"/>
              <w:rPr>
                <w:rFonts w:eastAsia="Times New Roman" w:cs="Calibri"/>
                <w:sz w:val="20"/>
                <w:szCs w:val="20"/>
              </w:rPr>
            </w:pPr>
          </w:p>
          <w:p w14:paraId="257BBC0A" w14:textId="4983378D" w:rsidR="00A22E97" w:rsidRDefault="00A22E97" w:rsidP="000439E7">
            <w:pPr>
              <w:widowControl w:val="0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b) 1 500 kg</w:t>
            </w:r>
          </w:p>
          <w:p w14:paraId="16E996A4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Times New Roman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1A44BE3D" w14:textId="77777777" w:rsidR="00A22E97" w:rsidRDefault="00A22E97" w:rsidP="000439E7">
            <w:pPr>
              <w:widowControl w:val="0"/>
              <w:spacing w:after="0" w:line="240" w:lineRule="auto"/>
              <w:jc w:val="center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5A42E786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53B8F6D1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9E1826B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A86AA3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0E6E27A" w14:textId="02B9BD86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72F2DE4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A22E97" w14:paraId="541F389A" w14:textId="48007964" w:rsidTr="00A22E97">
        <w:trPr>
          <w:trHeight w:val="223"/>
        </w:trPr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50D131B3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Times New Roman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8931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046C925F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80108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  <w:t>RAZEM: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A07CB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57F3E" w14:textId="1A0FC876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DCAF1" w14:textId="77777777" w:rsidR="00A22E97" w:rsidRDefault="00A22E97" w:rsidP="000439E7">
            <w:pPr>
              <w:widowControl w:val="0"/>
              <w:spacing w:after="0" w:line="240" w:lineRule="auto"/>
              <w:rPr>
                <w:rFonts w:eastAsia="0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14:paraId="3FE764D9" w14:textId="77777777" w:rsidR="00A22E97" w:rsidRDefault="00A22E97">
      <w:pPr>
        <w:spacing w:after="0" w:line="240" w:lineRule="auto"/>
        <w:rPr>
          <w:rFonts w:eastAsia="0" w:cs="Calibri"/>
          <w:kern w:val="2"/>
          <w:sz w:val="20"/>
          <w:szCs w:val="20"/>
          <w:lang w:eastAsia="hi-IN" w:bidi="hi-IN"/>
        </w:rPr>
      </w:pPr>
    </w:p>
    <w:p w14:paraId="0A9A8385" w14:textId="77777777" w:rsidR="00A22E97" w:rsidRDefault="00A22E97">
      <w:pPr>
        <w:spacing w:after="0" w:line="240" w:lineRule="auto"/>
        <w:rPr>
          <w:rFonts w:eastAsia="0" w:cs="Calibri"/>
          <w:kern w:val="2"/>
          <w:sz w:val="20"/>
          <w:szCs w:val="20"/>
          <w:lang w:eastAsia="hi-IN" w:bidi="hi-IN"/>
        </w:rPr>
      </w:pPr>
    </w:p>
    <w:p w14:paraId="4169486E" w14:textId="2B58D971" w:rsidR="00A22E97" w:rsidRPr="00A22E97" w:rsidRDefault="000439E7">
      <w:pPr>
        <w:spacing w:after="0" w:line="240" w:lineRule="auto"/>
        <w:rPr>
          <w:rFonts w:eastAsia="0" w:cs="Calibri"/>
          <w:kern w:val="2"/>
          <w:sz w:val="20"/>
          <w:szCs w:val="20"/>
          <w:lang w:eastAsia="hi-IN" w:bidi="hi-IN"/>
        </w:rPr>
      </w:pPr>
      <w:r>
        <w:rPr>
          <w:rFonts w:eastAsia="0" w:cs="Calibri"/>
          <w:kern w:val="2"/>
          <w:sz w:val="20"/>
          <w:szCs w:val="20"/>
          <w:lang w:eastAsia="hi-IN" w:bidi="hi-IN"/>
        </w:rPr>
        <w:t>Wartość brutto (słownie): ..........................................................................................................................................................................</w:t>
      </w:r>
    </w:p>
    <w:p w14:paraId="3BFF674A" w14:textId="77777777" w:rsidR="00E61389" w:rsidRDefault="00E61389" w:rsidP="00A5036E">
      <w:pPr>
        <w:spacing w:after="0" w:line="240" w:lineRule="auto"/>
        <w:rPr>
          <w:rFonts w:eastAsia="0" w:cs="Calibri"/>
          <w:kern w:val="2"/>
          <w:sz w:val="20"/>
          <w:szCs w:val="20"/>
          <w:lang w:eastAsia="hi-IN" w:bidi="hi-IN"/>
        </w:rPr>
      </w:pPr>
    </w:p>
    <w:p w14:paraId="3060FBBF" w14:textId="77777777" w:rsidR="00A22E97" w:rsidRDefault="00A22E97">
      <w:pPr>
        <w:spacing w:after="0" w:line="240" w:lineRule="auto"/>
        <w:jc w:val="right"/>
        <w:rPr>
          <w:rFonts w:eastAsia="0" w:cs="Calibri"/>
          <w:kern w:val="2"/>
          <w:sz w:val="20"/>
          <w:szCs w:val="20"/>
          <w:lang w:eastAsia="hi-IN" w:bidi="hi-IN"/>
        </w:rPr>
      </w:pPr>
    </w:p>
    <w:p w14:paraId="502A6709" w14:textId="64B43305" w:rsidR="00E61389" w:rsidRDefault="000439E7">
      <w:pPr>
        <w:spacing w:after="0" w:line="240" w:lineRule="auto"/>
        <w:jc w:val="right"/>
        <w:rPr>
          <w:rFonts w:eastAsia="0" w:cs="Calibri"/>
          <w:kern w:val="2"/>
          <w:sz w:val="20"/>
          <w:szCs w:val="20"/>
          <w:lang w:eastAsia="hi-IN" w:bidi="hi-IN"/>
        </w:rPr>
      </w:pPr>
      <w:r>
        <w:rPr>
          <w:rFonts w:eastAsia="0" w:cs="Calibri"/>
          <w:kern w:val="2"/>
          <w:sz w:val="20"/>
          <w:szCs w:val="20"/>
          <w:lang w:eastAsia="hi-IN" w:bidi="hi-IN"/>
        </w:rPr>
        <w:t>…..................................................................</w:t>
      </w:r>
    </w:p>
    <w:p w14:paraId="245D9B9F" w14:textId="7F3B77B4" w:rsidR="00E61389" w:rsidRPr="00A5036E" w:rsidRDefault="000439E7" w:rsidP="00A22E97">
      <w:pPr>
        <w:spacing w:after="0" w:line="240" w:lineRule="auto"/>
        <w:jc w:val="center"/>
        <w:rPr>
          <w:rFonts w:eastAsia="TimesNewRomanPSMT" w:cs="Calibri"/>
          <w:kern w:val="2"/>
          <w:sz w:val="20"/>
          <w:szCs w:val="20"/>
          <w:lang w:eastAsia="hi-IN" w:bidi="hi-IN"/>
        </w:rPr>
      </w:pPr>
      <w:r>
        <w:rPr>
          <w:rFonts w:eastAsia="TimesNewRomanPSMT" w:cs="Calibri"/>
          <w:kern w:val="2"/>
          <w:sz w:val="20"/>
          <w:szCs w:val="20"/>
          <w:lang w:eastAsia="hi-IN" w:bidi="hi-I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(data, podpis osoby upoważnionej</w:t>
      </w:r>
      <w:r w:rsidR="00A22E97">
        <w:rPr>
          <w:rFonts w:eastAsia="TimesNewRomanPSMT" w:cs="Calibri"/>
          <w:kern w:val="2"/>
          <w:sz w:val="20"/>
          <w:szCs w:val="20"/>
          <w:lang w:eastAsia="hi-IN" w:bidi="hi-IN"/>
        </w:rPr>
        <w:t>)</w:t>
      </w:r>
    </w:p>
    <w:sectPr w:rsidR="00E61389" w:rsidRPr="00A5036E"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389"/>
    <w:rsid w:val="000439E7"/>
    <w:rsid w:val="001401F1"/>
    <w:rsid w:val="00196769"/>
    <w:rsid w:val="0046613A"/>
    <w:rsid w:val="008D2991"/>
    <w:rsid w:val="009556C4"/>
    <w:rsid w:val="00A22E97"/>
    <w:rsid w:val="00A5036E"/>
    <w:rsid w:val="00A87D27"/>
    <w:rsid w:val="00E6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FA874"/>
  <w15:docId w15:val="{6539A2C0-8FC3-474E-A16C-5BA7D347B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  <w:spacing w:after="160" w:line="252" w:lineRule="auto"/>
      <w:textAlignment w:val="baseline"/>
    </w:pPr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paragraph" w:styleId="Nagwek">
    <w:name w:val="header"/>
    <w:basedOn w:val="Normalny"/>
    <w:next w:val="Tekstpodstawow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5BFCB-F217-4F75-AFB2-C55B4E90A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Gajos</dc:creator>
  <dc:description/>
  <cp:lastModifiedBy>Barbara Gajos</cp:lastModifiedBy>
  <cp:revision>2</cp:revision>
  <dcterms:created xsi:type="dcterms:W3CDTF">2021-06-14T13:55:00Z</dcterms:created>
  <dcterms:modified xsi:type="dcterms:W3CDTF">2021-06-14T13:55:00Z</dcterms:modified>
  <dc:language>pl-PL</dc:language>
</cp:coreProperties>
</file>