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3B99A" w14:textId="7DFE6ABD" w:rsidR="00735B89" w:rsidRPr="00BC420D" w:rsidRDefault="009C2DE3" w:rsidP="005D3A0C">
      <w:pPr>
        <w:spacing w:after="0" w:line="312" w:lineRule="auto"/>
        <w:jc w:val="center"/>
        <w:rPr>
          <w:rFonts w:cstheme="minorHAnsi"/>
          <w:b/>
        </w:rPr>
      </w:pPr>
      <w:r w:rsidRPr="00BC420D">
        <w:rPr>
          <w:rFonts w:cstheme="minorHAnsi"/>
          <w:b/>
        </w:rPr>
        <w:t>Umowa</w:t>
      </w:r>
      <w:r w:rsidR="000C59E0" w:rsidRPr="00BC420D">
        <w:rPr>
          <w:rFonts w:cstheme="minorHAnsi"/>
          <w:b/>
        </w:rPr>
        <w:t xml:space="preserve"> nr </w:t>
      </w:r>
      <w:r w:rsidR="00F16944" w:rsidRPr="00BC420D">
        <w:rPr>
          <w:rFonts w:cstheme="minorHAnsi"/>
          <w:b/>
        </w:rPr>
        <w:t>PZP-SPZ.281/01.2020-PN</w:t>
      </w:r>
    </w:p>
    <w:p w14:paraId="3D54391D" w14:textId="77777777" w:rsidR="008165A6" w:rsidRPr="005D3A0C" w:rsidRDefault="008165A6" w:rsidP="005D3A0C">
      <w:pPr>
        <w:spacing w:after="0" w:line="312" w:lineRule="auto"/>
        <w:jc w:val="center"/>
        <w:rPr>
          <w:rFonts w:cstheme="minorHAnsi"/>
        </w:rPr>
      </w:pPr>
    </w:p>
    <w:p w14:paraId="14DDFDE6" w14:textId="77777777" w:rsidR="00A03688" w:rsidRPr="00A03688" w:rsidRDefault="00A03688" w:rsidP="00A03688">
      <w:pPr>
        <w:spacing w:after="0" w:line="312" w:lineRule="auto"/>
        <w:rPr>
          <w:rFonts w:cstheme="minorHAnsi"/>
        </w:rPr>
      </w:pPr>
      <w:r w:rsidRPr="00A03688">
        <w:rPr>
          <w:rFonts w:cstheme="minorHAnsi"/>
        </w:rPr>
        <w:t>zawarta dnia .................................... 2020 roku pomiędzy:</w:t>
      </w:r>
    </w:p>
    <w:p w14:paraId="236222B8" w14:textId="77777777" w:rsidR="00A03688" w:rsidRPr="00A03688" w:rsidRDefault="00A03688" w:rsidP="00A03688">
      <w:pPr>
        <w:spacing w:after="0" w:line="312" w:lineRule="auto"/>
        <w:jc w:val="both"/>
        <w:rPr>
          <w:rFonts w:cstheme="minorHAnsi"/>
        </w:rPr>
      </w:pPr>
      <w:r w:rsidRPr="00A03688">
        <w:rPr>
          <w:rFonts w:cstheme="minorHAnsi"/>
        </w:rPr>
        <w:t xml:space="preserve">INNEKO SPZ Sp. z o.o. ul. Teatralna 49, 66-400 Gorzów Wlkp., zarejestrowaną w Sądzie Rejonowym  w Zielonej Górze VIII Wydział Gospodarczy Krajowego Rejestru Sądowego pod nr KRS </w:t>
      </w:r>
      <w:r w:rsidRPr="00A03688">
        <w:rPr>
          <w:rFonts w:cstheme="minorHAnsi"/>
          <w:bCs/>
        </w:rPr>
        <w:t>0000740187</w:t>
      </w:r>
      <w:r w:rsidRPr="00A03688">
        <w:rPr>
          <w:rFonts w:cstheme="minorHAnsi"/>
        </w:rPr>
        <w:t>, NIP 5993231717, REGON 380845094 reprezentowanym przez:</w:t>
      </w:r>
    </w:p>
    <w:p w14:paraId="06DAAF3C" w14:textId="77777777" w:rsidR="00A03688" w:rsidRPr="00A03688" w:rsidRDefault="00A03688" w:rsidP="00A03688">
      <w:pPr>
        <w:spacing w:after="0" w:line="312" w:lineRule="auto"/>
        <w:rPr>
          <w:rFonts w:cstheme="minorHAnsi"/>
        </w:rPr>
      </w:pPr>
      <w:r w:rsidRPr="00A03688">
        <w:rPr>
          <w:rFonts w:cstheme="minorHAnsi"/>
        </w:rPr>
        <w:t>Zarząd, w imieniu, którego działa:</w:t>
      </w:r>
    </w:p>
    <w:p w14:paraId="0E8141BA" w14:textId="77777777" w:rsidR="00A03688" w:rsidRPr="00A03688" w:rsidRDefault="00A03688" w:rsidP="00A03688">
      <w:pPr>
        <w:spacing w:after="0" w:line="312" w:lineRule="auto"/>
        <w:rPr>
          <w:rFonts w:cstheme="minorHAnsi"/>
        </w:rPr>
      </w:pPr>
      <w:r w:rsidRPr="00A03688">
        <w:rPr>
          <w:rFonts w:cstheme="minorHAnsi"/>
        </w:rPr>
        <w:t xml:space="preserve"> ………………………………………………………………………………………………… </w:t>
      </w:r>
    </w:p>
    <w:p w14:paraId="0FC34780" w14:textId="77777777" w:rsidR="00A03688" w:rsidRPr="00A03688" w:rsidRDefault="00A03688" w:rsidP="00A03688">
      <w:pPr>
        <w:spacing w:after="0" w:line="312" w:lineRule="auto"/>
        <w:rPr>
          <w:rFonts w:cstheme="minorHAnsi"/>
        </w:rPr>
      </w:pPr>
      <w:r w:rsidRPr="00A03688">
        <w:rPr>
          <w:rFonts w:cstheme="minorHAnsi"/>
        </w:rPr>
        <w:t xml:space="preserve">zwana dalej </w:t>
      </w:r>
      <w:r w:rsidRPr="00A03688">
        <w:rPr>
          <w:rFonts w:cstheme="minorHAnsi"/>
          <w:b/>
        </w:rPr>
        <w:t>„Zamawiającym”</w:t>
      </w:r>
    </w:p>
    <w:p w14:paraId="5C2A97F5" w14:textId="77777777" w:rsidR="009C2DE3" w:rsidRPr="005D3A0C" w:rsidRDefault="009C2DE3" w:rsidP="005D3A0C">
      <w:pPr>
        <w:autoSpaceDE w:val="0"/>
        <w:autoSpaceDN w:val="0"/>
        <w:adjustRightInd w:val="0"/>
        <w:spacing w:after="0" w:line="312" w:lineRule="auto"/>
        <w:rPr>
          <w:rFonts w:eastAsia="Times New Roman" w:cstheme="minorHAnsi"/>
          <w:lang w:eastAsia="pl-PL"/>
        </w:rPr>
      </w:pPr>
      <w:r w:rsidRPr="005D3A0C">
        <w:rPr>
          <w:rFonts w:eastAsia="Times New Roman" w:cstheme="minorHAnsi"/>
          <w:lang w:eastAsia="pl-PL"/>
        </w:rPr>
        <w:t xml:space="preserve">a </w:t>
      </w:r>
    </w:p>
    <w:p w14:paraId="69147E93" w14:textId="77777777" w:rsidR="009C2DE3" w:rsidRPr="005D3A0C" w:rsidRDefault="009C2DE3" w:rsidP="005D3A0C">
      <w:pPr>
        <w:autoSpaceDE w:val="0"/>
        <w:autoSpaceDN w:val="0"/>
        <w:adjustRightInd w:val="0"/>
        <w:spacing w:after="0" w:line="312" w:lineRule="auto"/>
        <w:rPr>
          <w:rFonts w:eastAsia="Times New Roman" w:cstheme="minorHAnsi"/>
          <w:lang w:eastAsia="pl-PL"/>
        </w:rPr>
      </w:pPr>
      <w:r w:rsidRPr="007A6EA2">
        <w:rPr>
          <w:rFonts w:eastAsia="Times New Roman" w:cstheme="minorHAnsi"/>
          <w:bCs/>
          <w:lang w:eastAsia="pl-PL"/>
        </w:rPr>
        <w:t xml:space="preserve">………………………………………………………… </w:t>
      </w:r>
      <w:r w:rsidRPr="005D3A0C">
        <w:rPr>
          <w:rFonts w:eastAsia="Times New Roman" w:cstheme="minorHAnsi"/>
          <w:lang w:eastAsia="pl-PL"/>
        </w:rPr>
        <w:t xml:space="preserve">z siedzibą w …………………, ul. ………………….., …………………….. wpisanym do Krajowego Rejestru Sądowego pod numerem ……………….., NIP …………, Regon ……………, reprezentowanym przez </w:t>
      </w:r>
    </w:p>
    <w:p w14:paraId="5248AECF" w14:textId="5A3AC648" w:rsidR="009C2DE3" w:rsidRPr="005D3A0C" w:rsidRDefault="009C2DE3" w:rsidP="005D3A0C">
      <w:pPr>
        <w:autoSpaceDE w:val="0"/>
        <w:autoSpaceDN w:val="0"/>
        <w:adjustRightInd w:val="0"/>
        <w:spacing w:after="0" w:line="312" w:lineRule="auto"/>
        <w:rPr>
          <w:rFonts w:eastAsia="Times New Roman" w:cstheme="minorHAnsi"/>
          <w:lang w:eastAsia="pl-PL"/>
        </w:rPr>
      </w:pPr>
      <w:r w:rsidRPr="005D3A0C">
        <w:rPr>
          <w:rFonts w:eastAsia="Times New Roman" w:cstheme="minorHAnsi"/>
          <w:lang w:eastAsia="pl-PL"/>
        </w:rPr>
        <w:t xml:space="preserve">……………………………………………… </w:t>
      </w:r>
    </w:p>
    <w:p w14:paraId="49671A22" w14:textId="77777777" w:rsidR="009C2DE3" w:rsidRPr="005D3A0C" w:rsidRDefault="009C2DE3" w:rsidP="005D3A0C">
      <w:pPr>
        <w:suppressAutoHyphens/>
        <w:spacing w:after="0" w:line="312" w:lineRule="auto"/>
        <w:ind w:right="-286"/>
        <w:jc w:val="both"/>
        <w:rPr>
          <w:rFonts w:eastAsia="Times New Roman" w:cstheme="minorHAnsi"/>
        </w:rPr>
      </w:pPr>
      <w:r w:rsidRPr="005D3A0C">
        <w:rPr>
          <w:rFonts w:eastAsia="Times New Roman" w:cstheme="minorHAnsi"/>
          <w:lang w:eastAsia="pl-PL"/>
        </w:rPr>
        <w:t xml:space="preserve">zwanym dalej </w:t>
      </w:r>
      <w:r w:rsidRPr="005D3A0C">
        <w:rPr>
          <w:rFonts w:eastAsia="Times New Roman" w:cstheme="minorHAnsi"/>
          <w:b/>
          <w:bCs/>
          <w:lang w:eastAsia="pl-PL"/>
        </w:rPr>
        <w:t>„Wykonawcą”</w:t>
      </w:r>
      <w:r w:rsidRPr="005D3A0C">
        <w:rPr>
          <w:rFonts w:eastAsia="Times New Roman" w:cstheme="minorHAnsi"/>
          <w:lang w:eastAsia="pl-PL"/>
        </w:rPr>
        <w:t>,</w:t>
      </w:r>
    </w:p>
    <w:p w14:paraId="13626983" w14:textId="77777777" w:rsidR="009C2DE3" w:rsidRPr="005D3A0C" w:rsidRDefault="009C2DE3" w:rsidP="005D3A0C">
      <w:pPr>
        <w:autoSpaceDE w:val="0"/>
        <w:autoSpaceDN w:val="0"/>
        <w:adjustRightInd w:val="0"/>
        <w:spacing w:after="0" w:line="312" w:lineRule="auto"/>
        <w:jc w:val="both"/>
        <w:rPr>
          <w:rFonts w:eastAsia="Arial Unicode MS" w:cstheme="minorHAnsi"/>
          <w:lang w:eastAsia="pl-PL"/>
        </w:rPr>
      </w:pPr>
    </w:p>
    <w:p w14:paraId="4176944A" w14:textId="77777777" w:rsidR="009C2DE3" w:rsidRDefault="009C2DE3" w:rsidP="005D3A0C">
      <w:pPr>
        <w:autoSpaceDE w:val="0"/>
        <w:autoSpaceDN w:val="0"/>
        <w:adjustRightInd w:val="0"/>
        <w:spacing w:after="0" w:line="312" w:lineRule="auto"/>
        <w:jc w:val="both"/>
        <w:rPr>
          <w:rFonts w:eastAsia="Arial Unicode MS" w:cstheme="minorHAnsi"/>
          <w:lang w:eastAsia="pl-PL"/>
        </w:rPr>
      </w:pPr>
    </w:p>
    <w:p w14:paraId="3C018266" w14:textId="77777777" w:rsidR="006F4C76" w:rsidRDefault="006F4C76" w:rsidP="005D3A0C">
      <w:pPr>
        <w:autoSpaceDE w:val="0"/>
        <w:autoSpaceDN w:val="0"/>
        <w:adjustRightInd w:val="0"/>
        <w:spacing w:after="0" w:line="312" w:lineRule="auto"/>
        <w:jc w:val="both"/>
        <w:rPr>
          <w:rFonts w:eastAsia="Arial Unicode MS" w:cstheme="minorHAnsi"/>
          <w:lang w:eastAsia="pl-PL"/>
        </w:rPr>
      </w:pPr>
    </w:p>
    <w:p w14:paraId="20F45028" w14:textId="77777777" w:rsidR="006F4C76" w:rsidRDefault="006F4C76" w:rsidP="005D3A0C">
      <w:pPr>
        <w:autoSpaceDE w:val="0"/>
        <w:autoSpaceDN w:val="0"/>
        <w:adjustRightInd w:val="0"/>
        <w:spacing w:after="0" w:line="312" w:lineRule="auto"/>
        <w:jc w:val="both"/>
        <w:rPr>
          <w:rFonts w:eastAsia="Arial Unicode MS" w:cstheme="minorHAnsi"/>
          <w:lang w:eastAsia="pl-PL"/>
        </w:rPr>
      </w:pPr>
    </w:p>
    <w:p w14:paraId="7D23C295" w14:textId="519AC58D" w:rsidR="009C2DE3" w:rsidRPr="005D3A0C" w:rsidRDefault="009C2DE3" w:rsidP="005D3A0C">
      <w:pPr>
        <w:autoSpaceDE w:val="0"/>
        <w:autoSpaceDN w:val="0"/>
        <w:adjustRightInd w:val="0"/>
        <w:spacing w:after="0" w:line="312" w:lineRule="auto"/>
        <w:jc w:val="both"/>
        <w:rPr>
          <w:rFonts w:eastAsia="Arial Unicode MS" w:cstheme="minorHAnsi"/>
          <w:lang w:eastAsia="pl-PL"/>
        </w:rPr>
      </w:pPr>
      <w:r w:rsidRPr="005D3A0C">
        <w:rPr>
          <w:rFonts w:eastAsia="Arial Unicode MS" w:cstheme="minorHAnsi"/>
          <w:lang w:eastAsia="pl-PL"/>
        </w:rPr>
        <w:t xml:space="preserve">Niniejsza umowa została zawarta w wyniku przeprowadzonego postępowania publicznego w trybie przetargu nieograniczonego na podstawie art. 39 Ustawy, którego wartość </w:t>
      </w:r>
      <w:r w:rsidR="00A03688">
        <w:rPr>
          <w:rFonts w:eastAsia="Arial Unicode MS" w:cstheme="minorHAnsi"/>
          <w:lang w:eastAsia="pl-PL"/>
        </w:rPr>
        <w:t xml:space="preserve">nie </w:t>
      </w:r>
      <w:r w:rsidRPr="005D3A0C">
        <w:rPr>
          <w:rFonts w:eastAsia="Arial Unicode MS" w:cstheme="minorHAnsi"/>
          <w:lang w:eastAsia="pl-PL"/>
        </w:rPr>
        <w:t>przekracza równowartość kwoty, o której mowa w art. 11 ust. 8 ustawy z dnia 29 stycznia 2004r. – Prawo Zamówi</w:t>
      </w:r>
      <w:r w:rsidR="009A1A64">
        <w:rPr>
          <w:rFonts w:eastAsia="Arial Unicode MS" w:cstheme="minorHAnsi"/>
          <w:lang w:eastAsia="pl-PL"/>
        </w:rPr>
        <w:t>eń Publicznych (tj. Dz.U. z 2019</w:t>
      </w:r>
      <w:r w:rsidRPr="005D3A0C">
        <w:rPr>
          <w:rFonts w:eastAsia="Arial Unicode MS" w:cstheme="minorHAnsi"/>
          <w:lang w:eastAsia="pl-PL"/>
        </w:rPr>
        <w:t>r. poz. 1</w:t>
      </w:r>
      <w:r w:rsidR="009A1A64">
        <w:rPr>
          <w:rFonts w:eastAsia="Arial Unicode MS" w:cstheme="minorHAnsi"/>
          <w:lang w:eastAsia="pl-PL"/>
        </w:rPr>
        <w:t>843</w:t>
      </w:r>
      <w:r w:rsidRPr="005D3A0C">
        <w:rPr>
          <w:rFonts w:eastAsia="Arial Unicode MS" w:cstheme="minorHAnsi"/>
          <w:lang w:eastAsia="pl-PL"/>
        </w:rPr>
        <w:t>) o następującej treści:</w:t>
      </w:r>
    </w:p>
    <w:p w14:paraId="5FECB6F4" w14:textId="77777777" w:rsidR="009C2DE3" w:rsidRPr="005D3A0C" w:rsidRDefault="009C2DE3" w:rsidP="005D3A0C">
      <w:pPr>
        <w:suppressAutoHyphens/>
        <w:spacing w:after="0" w:line="312" w:lineRule="auto"/>
        <w:jc w:val="center"/>
        <w:rPr>
          <w:rFonts w:eastAsia="Times New Roman" w:cstheme="minorHAnsi"/>
        </w:rPr>
      </w:pPr>
    </w:p>
    <w:p w14:paraId="2FB42099" w14:textId="77777777" w:rsidR="009C2DE3" w:rsidRPr="005D3A0C" w:rsidRDefault="009C2DE3" w:rsidP="005D3A0C">
      <w:pPr>
        <w:suppressAutoHyphens/>
        <w:spacing w:after="0" w:line="312" w:lineRule="auto"/>
        <w:jc w:val="center"/>
        <w:rPr>
          <w:rFonts w:eastAsia="Times New Roman" w:cstheme="minorHAnsi"/>
          <w:b/>
        </w:rPr>
      </w:pPr>
      <w:r w:rsidRPr="005D3A0C">
        <w:rPr>
          <w:rFonts w:eastAsia="Times New Roman" w:cstheme="minorHAnsi"/>
          <w:b/>
        </w:rPr>
        <w:t>§ 1</w:t>
      </w:r>
    </w:p>
    <w:p w14:paraId="5B92DFA8" w14:textId="66D95B70" w:rsidR="005C4FD4" w:rsidRPr="005C4FD4" w:rsidRDefault="009C2DE3" w:rsidP="00A03688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312" w:lineRule="auto"/>
        <w:jc w:val="both"/>
        <w:rPr>
          <w:rFonts w:eastAsia="Calibri" w:cstheme="minorHAnsi"/>
        </w:rPr>
      </w:pPr>
      <w:r w:rsidRPr="005C4FD4">
        <w:rPr>
          <w:rFonts w:eastAsia="Times New Roman" w:cstheme="minorHAnsi"/>
        </w:rPr>
        <w:t xml:space="preserve">Przedmiotem umowy jest </w:t>
      </w:r>
      <w:r w:rsidR="00A03688">
        <w:rPr>
          <w:rFonts w:cs="Calibri"/>
          <w:b/>
        </w:rPr>
        <w:t>z</w:t>
      </w:r>
      <w:r w:rsidR="00A03688" w:rsidRPr="007B0320">
        <w:rPr>
          <w:rFonts w:cs="Calibri"/>
          <w:b/>
        </w:rPr>
        <w:t>akup w ramach leasingu nowego pojazdu z zabudową specjalistyczną służąca do odbioru odpadów komunalnych na podwoziu pojazdu do 3,5 t</w:t>
      </w:r>
      <w:r w:rsidR="00A03688" w:rsidRPr="005C4FD4">
        <w:rPr>
          <w:rFonts w:eastAsia="Times New Roman" w:cstheme="minorHAnsi"/>
        </w:rPr>
        <w:t xml:space="preserve"> </w:t>
      </w:r>
      <w:r w:rsidR="00A03688">
        <w:rPr>
          <w:rFonts w:eastAsia="Calibri" w:cstheme="minorHAnsi"/>
        </w:rPr>
        <w:t xml:space="preserve">Pojazd </w:t>
      </w:r>
    </w:p>
    <w:p w14:paraId="2C9B07B3" w14:textId="77777777" w:rsidR="005C4FD4" w:rsidRPr="005C4FD4" w:rsidRDefault="005C4FD4" w:rsidP="005C4FD4">
      <w:pPr>
        <w:pStyle w:val="Akapitzlist"/>
        <w:tabs>
          <w:tab w:val="left" w:pos="426"/>
        </w:tabs>
        <w:spacing w:after="0" w:line="312" w:lineRule="auto"/>
        <w:jc w:val="both"/>
        <w:rPr>
          <w:rFonts w:eastAsia="Calibri" w:cstheme="minorHAnsi"/>
        </w:rPr>
      </w:pP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  <w:t>marka</w:t>
      </w: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  <w:t>-</w:t>
      </w:r>
      <w:r w:rsidRPr="005C4FD4">
        <w:rPr>
          <w:rFonts w:eastAsia="Calibri" w:cstheme="minorHAnsi"/>
        </w:rPr>
        <w:tab/>
        <w:t>...........................………….;</w:t>
      </w:r>
    </w:p>
    <w:p w14:paraId="5283256F" w14:textId="77777777" w:rsidR="005C4FD4" w:rsidRPr="005C4FD4" w:rsidRDefault="005C4FD4" w:rsidP="005C4FD4">
      <w:pPr>
        <w:pStyle w:val="Akapitzlist"/>
        <w:tabs>
          <w:tab w:val="left" w:pos="426"/>
        </w:tabs>
        <w:spacing w:after="0" w:line="312" w:lineRule="auto"/>
        <w:jc w:val="both"/>
        <w:rPr>
          <w:rFonts w:eastAsia="Calibri" w:cstheme="minorHAnsi"/>
        </w:rPr>
      </w:pP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  <w:t>nr VIN</w:t>
      </w: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  <w:t>-</w:t>
      </w:r>
      <w:r w:rsidRPr="005C4FD4">
        <w:rPr>
          <w:rFonts w:eastAsia="Calibri" w:cstheme="minorHAnsi"/>
        </w:rPr>
        <w:tab/>
        <w:t>...........................………….;</w:t>
      </w:r>
    </w:p>
    <w:p w14:paraId="0C3FF123" w14:textId="77777777" w:rsidR="005C4FD4" w:rsidRPr="005C4FD4" w:rsidRDefault="005C4FD4" w:rsidP="005C4FD4">
      <w:pPr>
        <w:pStyle w:val="Akapitzlist"/>
        <w:tabs>
          <w:tab w:val="left" w:pos="426"/>
        </w:tabs>
        <w:spacing w:after="0" w:line="312" w:lineRule="auto"/>
        <w:jc w:val="both"/>
        <w:rPr>
          <w:rFonts w:eastAsia="Calibri" w:cstheme="minorHAnsi"/>
        </w:rPr>
      </w:pP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  <w:t>nr rejestracyjny</w:t>
      </w:r>
      <w:r w:rsidRPr="005C4FD4">
        <w:rPr>
          <w:rFonts w:eastAsia="Calibri" w:cstheme="minorHAnsi"/>
        </w:rPr>
        <w:tab/>
        <w:t>-</w:t>
      </w: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  <w:t>............................………….;</w:t>
      </w:r>
    </w:p>
    <w:p w14:paraId="0C128F14" w14:textId="77777777" w:rsidR="005C4FD4" w:rsidRPr="005C4FD4" w:rsidRDefault="005C4FD4" w:rsidP="005C4FD4">
      <w:pPr>
        <w:pStyle w:val="Akapitzlist"/>
        <w:tabs>
          <w:tab w:val="left" w:pos="426"/>
        </w:tabs>
        <w:spacing w:after="0" w:line="312" w:lineRule="auto"/>
        <w:jc w:val="both"/>
        <w:rPr>
          <w:rFonts w:eastAsia="Calibri" w:cstheme="minorHAnsi"/>
        </w:rPr>
      </w:pP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  <w:t>rok produkcji</w:t>
      </w:r>
      <w:r w:rsidRPr="005C4FD4">
        <w:rPr>
          <w:rFonts w:eastAsia="Calibri" w:cstheme="minorHAnsi"/>
        </w:rPr>
        <w:tab/>
      </w:r>
      <w:r w:rsidRPr="005C4FD4">
        <w:rPr>
          <w:rFonts w:eastAsia="Calibri" w:cstheme="minorHAnsi"/>
        </w:rPr>
        <w:tab/>
        <w:t>-</w:t>
      </w:r>
      <w:r w:rsidRPr="005C4FD4">
        <w:rPr>
          <w:rFonts w:eastAsia="Calibri" w:cstheme="minorHAnsi"/>
        </w:rPr>
        <w:tab/>
        <w:t>...........................………….;</w:t>
      </w:r>
    </w:p>
    <w:p w14:paraId="765F52A0" w14:textId="77777777" w:rsidR="005C4FD4" w:rsidRPr="0074120B" w:rsidRDefault="005C4FD4" w:rsidP="005C4FD4">
      <w:pPr>
        <w:pStyle w:val="Bezodstpw"/>
        <w:ind w:left="720"/>
        <w:jc w:val="both"/>
        <w:rPr>
          <w:rFonts w:asciiTheme="minorHAnsi" w:hAnsiTheme="minorHAnsi" w:cstheme="minorHAnsi"/>
          <w:b/>
          <w:bCs/>
        </w:rPr>
      </w:pPr>
    </w:p>
    <w:p w14:paraId="2C5355E4" w14:textId="368D5033" w:rsidR="007E6C23" w:rsidRPr="005D3A0C" w:rsidRDefault="00A03688" w:rsidP="005D3A0C">
      <w:pPr>
        <w:tabs>
          <w:tab w:val="left" w:pos="0"/>
        </w:tabs>
        <w:suppressAutoHyphens/>
        <w:spacing w:after="0" w:line="312" w:lineRule="auto"/>
        <w:jc w:val="both"/>
        <w:rPr>
          <w:rFonts w:eastAsia="Times New Roman" w:cstheme="minorHAnsi"/>
        </w:rPr>
      </w:pPr>
      <w:r>
        <w:rPr>
          <w:rFonts w:ascii="Calibri" w:eastAsia="Calibri" w:hAnsi="Calibri" w:cs="Calibri"/>
        </w:rPr>
        <w:t>zgodny</w:t>
      </w:r>
      <w:r w:rsidR="000C59E0">
        <w:rPr>
          <w:rFonts w:ascii="Calibri" w:eastAsia="Calibri" w:hAnsi="Calibri" w:cs="Calibri"/>
        </w:rPr>
        <w:t xml:space="preserve"> z ofertą wykonawcy oraz </w:t>
      </w:r>
      <w:r w:rsidR="00693E07">
        <w:rPr>
          <w:rFonts w:eastAsia="Times New Roman" w:cstheme="minorHAnsi"/>
        </w:rPr>
        <w:t>opis</w:t>
      </w:r>
      <w:r w:rsidR="000C59E0">
        <w:rPr>
          <w:rFonts w:eastAsia="Times New Roman" w:cstheme="minorHAnsi"/>
        </w:rPr>
        <w:t>em</w:t>
      </w:r>
      <w:r w:rsidR="00693E07">
        <w:rPr>
          <w:rFonts w:eastAsia="Times New Roman" w:cstheme="minorHAnsi"/>
        </w:rPr>
        <w:t xml:space="preserve"> przedmiotu zamówienia </w:t>
      </w:r>
      <w:r w:rsidR="000C59E0">
        <w:rPr>
          <w:rFonts w:eastAsia="Times New Roman" w:cstheme="minorHAnsi"/>
        </w:rPr>
        <w:t>określonego</w:t>
      </w:r>
      <w:r w:rsidR="009C2DE3" w:rsidRPr="005D3A0C">
        <w:rPr>
          <w:rFonts w:eastAsia="Times New Roman" w:cstheme="minorHAnsi"/>
        </w:rPr>
        <w:t xml:space="preserve"> w załączniku do SIWZ, który stanowi integralną część umowy</w:t>
      </w:r>
      <w:r w:rsidR="00693E07">
        <w:rPr>
          <w:rFonts w:eastAsia="Times New Roman" w:cstheme="minorHAnsi"/>
        </w:rPr>
        <w:t xml:space="preserve"> – załącznik nr 3</w:t>
      </w:r>
      <w:r w:rsidR="009C2DE3" w:rsidRPr="005D3A0C">
        <w:rPr>
          <w:rFonts w:eastAsia="Times New Roman" w:cstheme="minorHAnsi"/>
        </w:rPr>
        <w:t>.</w:t>
      </w:r>
    </w:p>
    <w:p w14:paraId="7D34DEB1" w14:textId="77777777" w:rsidR="001F688E" w:rsidRDefault="001F688E" w:rsidP="005D3A0C">
      <w:pPr>
        <w:pStyle w:val="Akapitzlist"/>
        <w:spacing w:after="0" w:line="312" w:lineRule="auto"/>
        <w:ind w:left="0"/>
        <w:jc w:val="both"/>
        <w:rPr>
          <w:rFonts w:cstheme="minorHAnsi"/>
        </w:rPr>
      </w:pPr>
    </w:p>
    <w:p w14:paraId="49C8287E" w14:textId="77777777" w:rsidR="009A5D34" w:rsidRDefault="009A5D34" w:rsidP="005D3A0C">
      <w:pPr>
        <w:pStyle w:val="Akapitzlist"/>
        <w:spacing w:after="0" w:line="312" w:lineRule="auto"/>
        <w:ind w:left="0"/>
        <w:jc w:val="center"/>
        <w:rPr>
          <w:rFonts w:cstheme="minorHAnsi"/>
          <w:b/>
        </w:rPr>
      </w:pPr>
    </w:p>
    <w:p w14:paraId="1EC63873" w14:textId="77777777" w:rsidR="009A5D34" w:rsidRDefault="009A5D34" w:rsidP="005D3A0C">
      <w:pPr>
        <w:pStyle w:val="Akapitzlist"/>
        <w:spacing w:after="0" w:line="312" w:lineRule="auto"/>
        <w:ind w:left="0"/>
        <w:jc w:val="center"/>
        <w:rPr>
          <w:rFonts w:cstheme="minorHAnsi"/>
          <w:b/>
        </w:rPr>
      </w:pPr>
    </w:p>
    <w:p w14:paraId="705035B7" w14:textId="77777777" w:rsidR="001F688E" w:rsidRPr="005D3A0C" w:rsidRDefault="007E6C23" w:rsidP="005D3A0C">
      <w:pPr>
        <w:pStyle w:val="Akapitzlist"/>
        <w:spacing w:after="0" w:line="312" w:lineRule="auto"/>
        <w:ind w:left="0"/>
        <w:jc w:val="center"/>
        <w:rPr>
          <w:rFonts w:cstheme="minorHAnsi"/>
          <w:b/>
        </w:rPr>
      </w:pPr>
      <w:bookmarkStart w:id="0" w:name="_GoBack"/>
      <w:bookmarkEnd w:id="0"/>
      <w:r w:rsidRPr="005D3A0C">
        <w:rPr>
          <w:rFonts w:cstheme="minorHAnsi"/>
          <w:b/>
        </w:rPr>
        <w:lastRenderedPageBreak/>
        <w:t>§2</w:t>
      </w:r>
    </w:p>
    <w:p w14:paraId="7A76759B" w14:textId="2D8AB884" w:rsidR="002C5662" w:rsidRPr="005D3A0C" w:rsidRDefault="002C5662" w:rsidP="005D3A0C">
      <w:pPr>
        <w:pStyle w:val="Akapitzlist"/>
        <w:spacing w:after="0" w:line="312" w:lineRule="auto"/>
        <w:ind w:left="0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t>Termin realizacji umowy</w:t>
      </w:r>
    </w:p>
    <w:p w14:paraId="5029B2C7" w14:textId="7FC784F8" w:rsidR="001F688E" w:rsidRPr="005D3A0C" w:rsidRDefault="00DC65BD" w:rsidP="005D3A0C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>Wykonawca</w:t>
      </w:r>
      <w:r w:rsidR="00092C37" w:rsidRPr="005D3A0C">
        <w:rPr>
          <w:rFonts w:cstheme="minorHAnsi"/>
        </w:rPr>
        <w:t xml:space="preserve"> - D</w:t>
      </w:r>
      <w:r w:rsidR="00C178F4" w:rsidRPr="005D3A0C">
        <w:rPr>
          <w:rFonts w:cstheme="minorHAnsi"/>
        </w:rPr>
        <w:t>ostawca</w:t>
      </w:r>
      <w:r w:rsidRPr="005D3A0C">
        <w:rPr>
          <w:rFonts w:cstheme="minorHAnsi"/>
        </w:rPr>
        <w:t xml:space="preserve"> zobowiązany jest do dostawy </w:t>
      </w:r>
      <w:r w:rsidR="00A03688">
        <w:rPr>
          <w:rFonts w:cstheme="minorHAnsi"/>
        </w:rPr>
        <w:t>śmieciarki</w:t>
      </w:r>
      <w:r w:rsidRPr="005D3A0C">
        <w:rPr>
          <w:rFonts w:cstheme="minorHAnsi"/>
        </w:rPr>
        <w:t xml:space="preserve"> zgodnej z</w:t>
      </w:r>
      <w:r w:rsidR="005C4FD4">
        <w:rPr>
          <w:rFonts w:cstheme="minorHAnsi"/>
        </w:rPr>
        <w:t> </w:t>
      </w:r>
      <w:r w:rsidRPr="005D3A0C">
        <w:rPr>
          <w:rFonts w:cstheme="minorHAnsi"/>
        </w:rPr>
        <w:t xml:space="preserve">opisem przedmiotu zamówienia zawartym w SIWZ w terminie …………… </w:t>
      </w:r>
      <w:r w:rsidR="005C4FD4">
        <w:rPr>
          <w:rFonts w:cstheme="minorHAnsi"/>
        </w:rPr>
        <w:t>dni od dnia podpisania umowy</w:t>
      </w:r>
      <w:r w:rsidRPr="005D3A0C">
        <w:rPr>
          <w:rFonts w:cstheme="minorHAnsi"/>
        </w:rPr>
        <w:t xml:space="preserve"> tj. do dnia …………………..</w:t>
      </w:r>
    </w:p>
    <w:p w14:paraId="4CFCAD3F" w14:textId="37B41EF1" w:rsidR="00DC65BD" w:rsidRPr="005D3A0C" w:rsidRDefault="00DC65BD" w:rsidP="005D3A0C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>Przedmiot zamówienia dostarczony Zamawiającemu b</w:t>
      </w:r>
      <w:r w:rsidR="002C5662" w:rsidRPr="005D3A0C">
        <w:rPr>
          <w:rFonts w:cstheme="minorHAnsi"/>
        </w:rPr>
        <w:t>ędzie wolny od wad fizycznych i </w:t>
      </w:r>
      <w:r w:rsidRPr="005D3A0C">
        <w:rPr>
          <w:rFonts w:cstheme="minorHAnsi"/>
        </w:rPr>
        <w:t>prawnych, a także Wykonawca zobowiązuje się udzielić Zamawiającemu gwarancji na zasadach wynikających z niniejszej umowy.</w:t>
      </w:r>
    </w:p>
    <w:p w14:paraId="334EE1D5" w14:textId="2E988A9A" w:rsidR="00DC65BD" w:rsidRPr="005D3A0C" w:rsidRDefault="00DC65BD" w:rsidP="005D3A0C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>Wykonawca ponadto dostarczy Zamawiającemu:</w:t>
      </w:r>
    </w:p>
    <w:p w14:paraId="5ED872B7" w14:textId="38875D7B" w:rsidR="00C178F4" w:rsidRPr="00972533" w:rsidRDefault="00C178F4" w:rsidP="005D3A0C">
      <w:pPr>
        <w:numPr>
          <w:ilvl w:val="1"/>
          <w:numId w:val="20"/>
        </w:numPr>
        <w:spacing w:after="0" w:line="312" w:lineRule="auto"/>
        <w:jc w:val="both"/>
        <w:rPr>
          <w:rFonts w:eastAsia="Tahoma" w:cstheme="minorHAnsi"/>
        </w:rPr>
      </w:pPr>
      <w:r w:rsidRPr="00972533">
        <w:rPr>
          <w:rFonts w:eastAsia="Tahoma" w:cstheme="minorHAnsi"/>
        </w:rPr>
        <w:t>instrukcję obsługi kompletnej maszyny oraz podzespołów sporządzoną zgodnie z</w:t>
      </w:r>
      <w:r w:rsidR="00D92181">
        <w:rPr>
          <w:rFonts w:eastAsia="Tahoma" w:cstheme="minorHAnsi"/>
        </w:rPr>
        <w:t> </w:t>
      </w:r>
      <w:r w:rsidR="0003772C" w:rsidRPr="00972533">
        <w:rPr>
          <w:rFonts w:eastAsia="Tahoma" w:cstheme="minorHAnsi"/>
        </w:rPr>
        <w:t>§</w:t>
      </w:r>
      <w:r w:rsidR="00D92181">
        <w:rPr>
          <w:rFonts w:eastAsia="Tahoma" w:cstheme="minorHAnsi"/>
        </w:rPr>
        <w:t> </w:t>
      </w:r>
      <w:r w:rsidRPr="00972533">
        <w:rPr>
          <w:rFonts w:eastAsia="Tahoma" w:cstheme="minorHAnsi"/>
        </w:rPr>
        <w:t>58,59 Rozporządzenia Ministra Gospodarki z dnia 21 października 2008 w sprawie  zasadniczych wymagań dla maszyn (</w:t>
      </w:r>
      <w:r w:rsidRPr="00972533">
        <w:rPr>
          <w:rFonts w:cstheme="minorHAnsi"/>
        </w:rPr>
        <w:t xml:space="preserve"> </w:t>
      </w:r>
      <w:r w:rsidRPr="00972533">
        <w:rPr>
          <w:rFonts w:eastAsia="Tahoma" w:cstheme="minorHAnsi"/>
        </w:rPr>
        <w:t>Dz.U. 2008 nr 199 poz. 1228)</w:t>
      </w:r>
      <w:r w:rsidR="0003772C" w:rsidRPr="00972533">
        <w:rPr>
          <w:rFonts w:eastAsia="Tahoma" w:cstheme="minorHAnsi"/>
        </w:rPr>
        <w:t xml:space="preserve"> w języku polskim,</w:t>
      </w:r>
    </w:p>
    <w:p w14:paraId="1D7FD84B" w14:textId="2F3CDEB6" w:rsidR="00C178F4" w:rsidRPr="00972533" w:rsidRDefault="00C178F4" w:rsidP="005D3A0C">
      <w:pPr>
        <w:numPr>
          <w:ilvl w:val="1"/>
          <w:numId w:val="20"/>
        </w:numPr>
        <w:spacing w:after="0" w:line="312" w:lineRule="auto"/>
        <w:jc w:val="both"/>
        <w:rPr>
          <w:rFonts w:eastAsia="Tahoma" w:cstheme="minorHAnsi"/>
        </w:rPr>
      </w:pPr>
      <w:r w:rsidRPr="00972533">
        <w:rPr>
          <w:rFonts w:eastAsia="Tahoma" w:cstheme="minorHAnsi"/>
        </w:rPr>
        <w:t>doku</w:t>
      </w:r>
      <w:r w:rsidR="009A1A64" w:rsidRPr="00972533">
        <w:rPr>
          <w:rFonts w:eastAsia="Tahoma" w:cstheme="minorHAnsi"/>
        </w:rPr>
        <w:t>menty potwierdzające gwarancje;</w:t>
      </w:r>
    </w:p>
    <w:p w14:paraId="5938D67F" w14:textId="5A3DDACC" w:rsidR="00C178F4" w:rsidRPr="005D3A0C" w:rsidRDefault="00C178F4" w:rsidP="005D3A0C">
      <w:pPr>
        <w:numPr>
          <w:ilvl w:val="1"/>
          <w:numId w:val="20"/>
        </w:numPr>
        <w:spacing w:after="0" w:line="312" w:lineRule="auto"/>
        <w:jc w:val="both"/>
        <w:rPr>
          <w:rFonts w:eastAsia="Tahoma" w:cstheme="minorHAnsi"/>
          <w:color w:val="000000"/>
        </w:rPr>
      </w:pPr>
      <w:r w:rsidRPr="00972533">
        <w:rPr>
          <w:rFonts w:eastAsia="Tahoma" w:cstheme="minorHAnsi"/>
        </w:rPr>
        <w:t xml:space="preserve">katalog </w:t>
      </w:r>
      <w:r w:rsidRPr="005D3A0C">
        <w:rPr>
          <w:rFonts w:eastAsia="Tahoma" w:cstheme="minorHAnsi"/>
          <w:color w:val="000000"/>
        </w:rPr>
        <w:t>części zamienny</w:t>
      </w:r>
      <w:r w:rsidR="009A1A64">
        <w:rPr>
          <w:rFonts w:eastAsia="Tahoma" w:cstheme="minorHAnsi"/>
          <w:color w:val="000000"/>
        </w:rPr>
        <w:t>ch w języku polskim;</w:t>
      </w:r>
    </w:p>
    <w:p w14:paraId="24E1A430" w14:textId="08C67421" w:rsidR="00C178F4" w:rsidRPr="005D3A0C" w:rsidRDefault="00C178F4" w:rsidP="005D3A0C">
      <w:pPr>
        <w:pStyle w:val="Akapitzlist"/>
        <w:numPr>
          <w:ilvl w:val="1"/>
          <w:numId w:val="20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 xml:space="preserve">Schematy i inne dokumenty dla zapewnienia </w:t>
      </w:r>
      <w:r w:rsidR="00342366" w:rsidRPr="005D3A0C">
        <w:rPr>
          <w:rFonts w:cstheme="minorHAnsi"/>
        </w:rPr>
        <w:t>Zamawiającemu</w:t>
      </w:r>
      <w:r w:rsidRPr="005D3A0C">
        <w:rPr>
          <w:rFonts w:cstheme="minorHAnsi"/>
        </w:rPr>
        <w:t xml:space="preserve"> prawidłowej eksploatacji i zabezpieczenia go przed roszczeniami ze strony osób trzecich z tytułu naruszenia praw autorskich, patentowych, znaku towarowego lub innych</w:t>
      </w:r>
      <w:r w:rsidR="00AB6D5B">
        <w:rPr>
          <w:rFonts w:cstheme="minorHAnsi"/>
        </w:rPr>
        <w:t xml:space="preserve"> –</w:t>
      </w:r>
      <w:r w:rsidR="00B2165E">
        <w:rPr>
          <w:rFonts w:cstheme="minorHAnsi"/>
        </w:rPr>
        <w:t xml:space="preserve">w terminie 30 dni od dnia </w:t>
      </w:r>
      <w:r w:rsidR="00AB6D5B">
        <w:rPr>
          <w:rFonts w:cstheme="minorHAnsi"/>
        </w:rPr>
        <w:t>upł</w:t>
      </w:r>
      <w:r w:rsidR="00B2165E">
        <w:rPr>
          <w:rFonts w:cstheme="minorHAnsi"/>
        </w:rPr>
        <w:t>ywu</w:t>
      </w:r>
      <w:r w:rsidR="00AB6D5B">
        <w:rPr>
          <w:rFonts w:cstheme="minorHAnsi"/>
        </w:rPr>
        <w:t xml:space="preserve"> okresu gwarancji</w:t>
      </w:r>
      <w:r w:rsidRPr="005D3A0C">
        <w:rPr>
          <w:rFonts w:cstheme="minorHAnsi"/>
        </w:rPr>
        <w:t>.</w:t>
      </w:r>
    </w:p>
    <w:p w14:paraId="69C7AB7A" w14:textId="5B2B81C2" w:rsidR="00C178F4" w:rsidRPr="005D3A0C" w:rsidRDefault="00C178F4" w:rsidP="005D3A0C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 xml:space="preserve">Wszystkie dokumenty powinny być sporządzone </w:t>
      </w:r>
      <w:r w:rsidR="00B05BBE" w:rsidRPr="005D3A0C">
        <w:rPr>
          <w:rFonts w:cstheme="minorHAnsi"/>
        </w:rPr>
        <w:t xml:space="preserve">w </w:t>
      </w:r>
      <w:r w:rsidR="00342366" w:rsidRPr="005D3A0C">
        <w:rPr>
          <w:rFonts w:cstheme="minorHAnsi"/>
        </w:rPr>
        <w:t>języku</w:t>
      </w:r>
      <w:r w:rsidR="00B05BBE" w:rsidRPr="005D3A0C">
        <w:rPr>
          <w:rFonts w:cstheme="minorHAnsi"/>
        </w:rPr>
        <w:t xml:space="preserve"> polskim, jeżeli dokumenty będą sporządzone w </w:t>
      </w:r>
      <w:r w:rsidR="00342366" w:rsidRPr="005D3A0C">
        <w:rPr>
          <w:rFonts w:cstheme="minorHAnsi"/>
        </w:rPr>
        <w:t>języku</w:t>
      </w:r>
      <w:r w:rsidR="00B05BBE" w:rsidRPr="005D3A0C">
        <w:rPr>
          <w:rFonts w:cstheme="minorHAnsi"/>
        </w:rPr>
        <w:t xml:space="preserve"> innym niż polski należy do tego dokumentu </w:t>
      </w:r>
      <w:r w:rsidR="00342366" w:rsidRPr="005D3A0C">
        <w:rPr>
          <w:rFonts w:cstheme="minorHAnsi"/>
        </w:rPr>
        <w:t>dołączyć</w:t>
      </w:r>
      <w:r w:rsidR="00B05BBE" w:rsidRPr="005D3A0C">
        <w:rPr>
          <w:rFonts w:cstheme="minorHAnsi"/>
        </w:rPr>
        <w:t xml:space="preserve"> </w:t>
      </w:r>
      <w:r w:rsidR="00342366" w:rsidRPr="005D3A0C">
        <w:rPr>
          <w:rFonts w:cstheme="minorHAnsi"/>
        </w:rPr>
        <w:t>odpowiednie tłumaczenie na język polski.</w:t>
      </w:r>
    </w:p>
    <w:p w14:paraId="2454902B" w14:textId="77777777" w:rsidR="00342366" w:rsidRPr="005D3A0C" w:rsidRDefault="00342366" w:rsidP="005D3A0C">
      <w:pPr>
        <w:pStyle w:val="Akapitzlist"/>
        <w:spacing w:after="0" w:line="312" w:lineRule="auto"/>
        <w:jc w:val="both"/>
        <w:rPr>
          <w:rFonts w:cstheme="minorHAnsi"/>
        </w:rPr>
      </w:pPr>
    </w:p>
    <w:p w14:paraId="57101EB6" w14:textId="77777777" w:rsidR="001F688E" w:rsidRPr="005D3A0C" w:rsidRDefault="007E6C23" w:rsidP="005D3A0C">
      <w:pPr>
        <w:pStyle w:val="Akapitzlist"/>
        <w:spacing w:after="0" w:line="312" w:lineRule="auto"/>
        <w:ind w:left="0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t>§3</w:t>
      </w:r>
    </w:p>
    <w:p w14:paraId="6079D570" w14:textId="1220DDFC" w:rsidR="002C5662" w:rsidRPr="005D3A0C" w:rsidRDefault="00C30BD4" w:rsidP="005D3A0C">
      <w:pPr>
        <w:pStyle w:val="Akapitzlist"/>
        <w:spacing w:after="0" w:line="312" w:lineRule="auto"/>
        <w:ind w:left="0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t>Obowiązki Wykonawcy -D</w:t>
      </w:r>
      <w:r w:rsidR="002C5662" w:rsidRPr="005D3A0C">
        <w:rPr>
          <w:rFonts w:cstheme="minorHAnsi"/>
          <w:b/>
        </w:rPr>
        <w:t>ostawcy</w:t>
      </w:r>
    </w:p>
    <w:p w14:paraId="02C34B74" w14:textId="23E852E5" w:rsidR="0007484A" w:rsidRPr="005D3A0C" w:rsidRDefault="00342366" w:rsidP="005D3A0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 xml:space="preserve">Wykonawca-dostawca sprzętu zapewnia udzielenie </w:t>
      </w:r>
      <w:r w:rsidR="009A5D34">
        <w:rPr>
          <w:rFonts w:cstheme="minorHAnsi"/>
        </w:rPr>
        <w:t>24</w:t>
      </w:r>
      <w:r w:rsidRPr="005D3A0C">
        <w:rPr>
          <w:rFonts w:cstheme="minorHAnsi"/>
        </w:rPr>
        <w:t xml:space="preserve"> miesięcznej gwarancji. Termin gwarancji liczony jest od daty bezusterkowego odbioru przedmiotu zamówienia, potwierdzonego podpisanym przez Zamawiającego protokołem zdawczo-odbiorczym przedmiotu zamówienia</w:t>
      </w:r>
      <w:r w:rsidR="0007484A" w:rsidRPr="005D3A0C">
        <w:rPr>
          <w:rFonts w:cstheme="minorHAnsi"/>
        </w:rPr>
        <w:t>.</w:t>
      </w:r>
    </w:p>
    <w:p w14:paraId="5FA60FE9" w14:textId="69021CA2" w:rsidR="0007484A" w:rsidRPr="005D3A0C" w:rsidRDefault="0007484A" w:rsidP="005D3A0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 xml:space="preserve">Wykonawca zobowiązany jest w terminie </w:t>
      </w:r>
      <w:r w:rsidR="00AE04FC" w:rsidRPr="005D3A0C">
        <w:rPr>
          <w:rFonts w:cstheme="minorHAnsi"/>
        </w:rPr>
        <w:t>3</w:t>
      </w:r>
      <w:r w:rsidRPr="005D3A0C">
        <w:rPr>
          <w:rFonts w:cstheme="minorHAnsi"/>
        </w:rPr>
        <w:t xml:space="preserve"> dni od dnia dostarczenia przedmiotu zamówienia </w:t>
      </w:r>
      <w:r w:rsidRPr="005D3A0C">
        <w:rPr>
          <w:rFonts w:eastAsia="Calibri" w:cstheme="minorHAnsi"/>
          <w:lang w:eastAsia="zh-CN"/>
        </w:rPr>
        <w:t xml:space="preserve">przeprowadzić minimum </w:t>
      </w:r>
      <w:r w:rsidR="00A03688">
        <w:rPr>
          <w:rFonts w:eastAsia="Calibri" w:cstheme="minorHAnsi"/>
          <w:lang w:eastAsia="zh-CN"/>
        </w:rPr>
        <w:t>jedno dniowe szkolenie (8</w:t>
      </w:r>
      <w:r w:rsidRPr="005D3A0C">
        <w:rPr>
          <w:rFonts w:eastAsia="Calibri" w:cstheme="minorHAnsi"/>
          <w:lang w:eastAsia="zh-CN"/>
        </w:rPr>
        <w:t>h) dla operator</w:t>
      </w:r>
      <w:r w:rsidR="00A03688">
        <w:rPr>
          <w:rFonts w:eastAsia="Calibri" w:cstheme="minorHAnsi"/>
          <w:lang w:eastAsia="zh-CN"/>
        </w:rPr>
        <w:t>a/</w:t>
      </w:r>
      <w:r w:rsidRPr="005D3A0C">
        <w:rPr>
          <w:rFonts w:eastAsia="Calibri" w:cstheme="minorHAnsi"/>
          <w:lang w:eastAsia="zh-CN"/>
        </w:rPr>
        <w:t xml:space="preserve">ów zatrudnionych przez Zamawiającego w zakresie obsługi i konserwacji przedmiotu zamówienia. </w:t>
      </w:r>
    </w:p>
    <w:p w14:paraId="48017E69" w14:textId="2324B1E7" w:rsidR="000A72F9" w:rsidRPr="005D3A0C" w:rsidRDefault="008210A1" w:rsidP="005D3A0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cstheme="minorHAnsi"/>
        </w:rPr>
      </w:pPr>
      <w:r>
        <w:rPr>
          <w:rFonts w:eastAsia="Calibri" w:cstheme="minorHAnsi"/>
          <w:lang w:eastAsia="zh-CN"/>
        </w:rPr>
        <w:t>Przedmiot zamówienia musi być kompletny i zgodny</w:t>
      </w:r>
      <w:r w:rsidR="0007484A" w:rsidRPr="005D3A0C">
        <w:rPr>
          <w:rFonts w:eastAsia="Calibri" w:cstheme="minorHAnsi"/>
          <w:lang w:eastAsia="zh-CN"/>
        </w:rPr>
        <w:t xml:space="preserve"> z wymaganiami zawartymi w opisie przedmiotu zamówienia</w:t>
      </w:r>
      <w:r w:rsidR="000A72F9" w:rsidRPr="005D3A0C">
        <w:rPr>
          <w:rFonts w:eastAsia="Calibri" w:cstheme="minorHAnsi"/>
          <w:lang w:eastAsia="zh-CN"/>
        </w:rPr>
        <w:t>, musi być zgodn</w:t>
      </w:r>
      <w:r>
        <w:rPr>
          <w:rFonts w:eastAsia="Calibri" w:cstheme="minorHAnsi"/>
          <w:lang w:eastAsia="zh-CN"/>
        </w:rPr>
        <w:t>y</w:t>
      </w:r>
      <w:r w:rsidR="000A72F9" w:rsidRPr="005D3A0C">
        <w:rPr>
          <w:rFonts w:eastAsia="Calibri" w:cstheme="minorHAnsi"/>
          <w:lang w:eastAsia="zh-CN"/>
        </w:rPr>
        <w:t xml:space="preserve"> z prawem oraz normami CE.</w:t>
      </w:r>
    </w:p>
    <w:p w14:paraId="14A0ECCA" w14:textId="4E4AD4F6" w:rsidR="000A72F9" w:rsidRPr="005D3A0C" w:rsidRDefault="000A72F9" w:rsidP="005D3A0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eastAsia="Calibri" w:cstheme="minorHAnsi"/>
          <w:lang w:eastAsia="zh-CN"/>
        </w:rPr>
        <w:t>Gwarancja obejmować będzie m.in. wady materiałowe oraz wady wykonawcze w robociźnie.</w:t>
      </w:r>
    </w:p>
    <w:p w14:paraId="29CAFEDC" w14:textId="7423D742" w:rsidR="003C0A55" w:rsidRPr="009A1A64" w:rsidRDefault="003C0A55" w:rsidP="005D3A0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>Usługi gwarancyjne realizowane będą w miejscu użytkowania przedmiotu zam</w:t>
      </w:r>
      <w:r w:rsidR="00D92181">
        <w:rPr>
          <w:rFonts w:cstheme="minorHAnsi"/>
        </w:rPr>
        <w:t>ówienia lub w </w:t>
      </w:r>
      <w:r w:rsidRPr="009A1A64">
        <w:rPr>
          <w:rFonts w:cstheme="minorHAnsi"/>
        </w:rPr>
        <w:t xml:space="preserve">serwisie. W przypadku konieczności dokonania naprawy w serwisie, Wykonawca zobowiązuje się </w:t>
      </w:r>
      <w:r w:rsidR="008629A7" w:rsidRPr="009A1A64">
        <w:rPr>
          <w:rFonts w:cstheme="minorHAnsi"/>
        </w:rPr>
        <w:t xml:space="preserve">na własny koszt </w:t>
      </w:r>
      <w:r w:rsidRPr="009A1A64">
        <w:rPr>
          <w:rFonts w:cstheme="minorHAnsi"/>
        </w:rPr>
        <w:t xml:space="preserve">do odbioru </w:t>
      </w:r>
      <w:r w:rsidR="008629A7" w:rsidRPr="009A1A64">
        <w:rPr>
          <w:rFonts w:cstheme="minorHAnsi"/>
        </w:rPr>
        <w:t xml:space="preserve">i zwrotu </w:t>
      </w:r>
      <w:r w:rsidRPr="009A1A64">
        <w:rPr>
          <w:rFonts w:cstheme="minorHAnsi"/>
        </w:rPr>
        <w:t>przedmiotu umowy lub poniesienia kosztów jego dostarczenia do</w:t>
      </w:r>
      <w:r w:rsidR="008629A7" w:rsidRPr="009A1A64">
        <w:rPr>
          <w:rFonts w:cstheme="minorHAnsi"/>
        </w:rPr>
        <w:t xml:space="preserve"> i z</w:t>
      </w:r>
      <w:r w:rsidRPr="009A1A64">
        <w:rPr>
          <w:rFonts w:cstheme="minorHAnsi"/>
        </w:rPr>
        <w:t xml:space="preserve"> serwisu.</w:t>
      </w:r>
    </w:p>
    <w:p w14:paraId="27D8B5BD" w14:textId="64AC7877" w:rsidR="000A72F9" w:rsidRPr="005D3A0C" w:rsidRDefault="000A72F9" w:rsidP="005D3A0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eastAsia="Calibri" w:cstheme="minorHAnsi"/>
          <w:lang w:eastAsia="zh-CN"/>
        </w:rPr>
        <w:lastRenderedPageBreak/>
        <w:t>Jeżeli w ramach gwarancji Wykonawca dokona usunięcia wad, termin gwarancji ulegnie przedłużeniu o rzeczywisty czas niesprawności danego elementu przedmiotu zamówienia liczony w zaokrągleniu do pełnego dnia niesprawności.</w:t>
      </w:r>
    </w:p>
    <w:p w14:paraId="1FD8971C" w14:textId="2EFE5A86" w:rsidR="00AE04FC" w:rsidRPr="005156FE" w:rsidRDefault="009A1A64" w:rsidP="005D3A0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cstheme="minorHAnsi"/>
        </w:rPr>
      </w:pPr>
      <w:r>
        <w:rPr>
          <w:rFonts w:eastAsia="Calibri" w:cstheme="minorHAnsi"/>
          <w:lang w:eastAsia="zh-CN"/>
        </w:rPr>
        <w:t>Wykonawca zapewnia, ż</w:t>
      </w:r>
      <w:r w:rsidR="000A72F9" w:rsidRPr="005D3A0C">
        <w:rPr>
          <w:rFonts w:eastAsia="Calibri" w:cstheme="minorHAnsi"/>
          <w:lang w:eastAsia="zh-CN"/>
        </w:rPr>
        <w:t xml:space="preserve">e reakcja na zgłoszenie usterki nastąpi w ciągu </w:t>
      </w:r>
      <w:r>
        <w:rPr>
          <w:rFonts w:eastAsia="Calibri" w:cstheme="minorHAnsi"/>
          <w:lang w:eastAsia="zh-CN"/>
        </w:rPr>
        <w:t>48</w:t>
      </w:r>
      <w:r w:rsidR="00AE04FC" w:rsidRPr="005D3A0C">
        <w:rPr>
          <w:rFonts w:eastAsia="Calibri" w:cstheme="minorHAnsi"/>
          <w:lang w:eastAsia="zh-CN"/>
        </w:rPr>
        <w:t xml:space="preserve">h od </w:t>
      </w:r>
      <w:r w:rsidR="009A5D34">
        <w:rPr>
          <w:rFonts w:eastAsia="Calibri" w:cstheme="minorHAnsi"/>
          <w:lang w:eastAsia="zh-CN"/>
        </w:rPr>
        <w:t>zgłoszenia, a </w:t>
      </w:r>
      <w:r w:rsidR="000A72F9" w:rsidRPr="005D3A0C">
        <w:rPr>
          <w:rFonts w:eastAsia="Calibri" w:cstheme="minorHAnsi"/>
          <w:lang w:eastAsia="zh-CN"/>
        </w:rPr>
        <w:t xml:space="preserve">naprawa zostanie wykonana </w:t>
      </w:r>
      <w:r w:rsidR="00AE04FC" w:rsidRPr="005D3A0C">
        <w:rPr>
          <w:rFonts w:eastAsia="Calibri" w:cstheme="minorHAnsi"/>
          <w:lang w:eastAsia="zh-CN"/>
        </w:rPr>
        <w:t>niezwłocznie (</w:t>
      </w:r>
      <w:r w:rsidR="00AE04FC" w:rsidRPr="005156FE">
        <w:rPr>
          <w:rFonts w:eastAsia="Calibri" w:cstheme="minorHAnsi"/>
          <w:lang w:eastAsia="zh-CN"/>
        </w:rPr>
        <w:t>Wykonawca - zobowiązany będzie do określenia czasu wykonania naprawy)</w:t>
      </w:r>
      <w:r w:rsidR="000F3E67" w:rsidRPr="005156FE">
        <w:rPr>
          <w:rFonts w:eastAsia="Calibri" w:cstheme="minorHAnsi"/>
          <w:lang w:eastAsia="zh-CN"/>
        </w:rPr>
        <w:t xml:space="preserve"> </w:t>
      </w:r>
      <w:r w:rsidRPr="005156FE">
        <w:rPr>
          <w:rFonts w:eastAsia="Calibri" w:cstheme="minorHAnsi"/>
          <w:lang w:eastAsia="zh-CN"/>
        </w:rPr>
        <w:t xml:space="preserve">po diagnostyce trwającej maksymalnie 24 h, </w:t>
      </w:r>
      <w:r w:rsidR="000F3E67" w:rsidRPr="005156FE">
        <w:rPr>
          <w:rFonts w:eastAsia="Calibri" w:cstheme="minorHAnsi"/>
          <w:lang w:eastAsia="zh-CN"/>
        </w:rPr>
        <w:t xml:space="preserve">nie później jednak niż w ciągu </w:t>
      </w:r>
      <w:r w:rsidRPr="005156FE">
        <w:rPr>
          <w:rFonts w:eastAsia="Calibri" w:cstheme="minorHAnsi"/>
          <w:lang w:eastAsia="zh-CN"/>
        </w:rPr>
        <w:t>10 dni roboczych</w:t>
      </w:r>
      <w:r w:rsidR="000F3E67" w:rsidRPr="005156FE">
        <w:rPr>
          <w:rFonts w:eastAsia="Calibri" w:cstheme="minorHAnsi"/>
          <w:lang w:eastAsia="zh-CN"/>
        </w:rPr>
        <w:t xml:space="preserve"> od zgłoszenia usterki</w:t>
      </w:r>
      <w:r w:rsidRPr="005156FE">
        <w:rPr>
          <w:rFonts w:eastAsia="Calibri" w:cstheme="minorHAnsi"/>
          <w:lang w:eastAsia="zh-CN"/>
        </w:rPr>
        <w:t>.</w:t>
      </w:r>
      <w:r w:rsidR="003C0A55" w:rsidRPr="005156FE">
        <w:rPr>
          <w:rFonts w:eastAsia="Calibri" w:cstheme="minorHAnsi"/>
          <w:lang w:eastAsia="zh-CN"/>
        </w:rPr>
        <w:t xml:space="preserve"> </w:t>
      </w:r>
    </w:p>
    <w:p w14:paraId="15BB8BAC" w14:textId="5329CE22" w:rsidR="003C0A55" w:rsidRPr="005D3A0C" w:rsidRDefault="003C0A55" w:rsidP="005D3A0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eastAsia="Calibri" w:cstheme="minorHAnsi"/>
          <w:lang w:eastAsia="zh-CN"/>
        </w:rPr>
        <w:t>Awarie/Usterki będą zgłaszane na adres mailowy wskazany przez Wykonawcę ………………………………………………..</w:t>
      </w:r>
    </w:p>
    <w:p w14:paraId="67D47922" w14:textId="71F575F8" w:rsidR="0086703A" w:rsidRPr="005156FE" w:rsidRDefault="003C0A55" w:rsidP="005D3A0C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>Uszkodzon</w:t>
      </w:r>
      <w:r w:rsidR="0086703A" w:rsidRPr="005D3A0C">
        <w:rPr>
          <w:rFonts w:cstheme="minorHAnsi"/>
        </w:rPr>
        <w:t>a</w:t>
      </w:r>
      <w:r w:rsidRPr="005D3A0C">
        <w:rPr>
          <w:rFonts w:cstheme="minorHAnsi"/>
        </w:rPr>
        <w:t xml:space="preserve"> część przedmiotu zamówienia nie podlegając</w:t>
      </w:r>
      <w:r w:rsidR="0086703A" w:rsidRPr="005D3A0C">
        <w:rPr>
          <w:rFonts w:cstheme="minorHAnsi"/>
        </w:rPr>
        <w:t xml:space="preserve">a naprawie zostanie wymieniona przez </w:t>
      </w:r>
      <w:r w:rsidR="0086703A" w:rsidRPr="005156FE">
        <w:rPr>
          <w:rFonts w:cstheme="minorHAnsi"/>
        </w:rPr>
        <w:t xml:space="preserve">Wykonawcę na nową oraz zgodnie z przepisem art. 581 Kodeksu cywilnego, dostarczona będzie z pełnym okresem gwarancji wynoszącym </w:t>
      </w:r>
      <w:r w:rsidR="008210A1">
        <w:rPr>
          <w:rFonts w:cstheme="minorHAnsi"/>
        </w:rPr>
        <w:t>24 miesiące</w:t>
      </w:r>
      <w:r w:rsidR="0086703A" w:rsidRPr="005156FE">
        <w:rPr>
          <w:rFonts w:cstheme="minorHAnsi"/>
        </w:rPr>
        <w:t>, lecz nie krótszym od gwarancji jakości na przedmiot zamówienia.</w:t>
      </w:r>
    </w:p>
    <w:p w14:paraId="692BD1DB" w14:textId="77777777" w:rsidR="005D3A0C" w:rsidRDefault="005D3A0C" w:rsidP="005D3A0C">
      <w:pPr>
        <w:spacing w:after="0" w:line="312" w:lineRule="auto"/>
        <w:ind w:left="360"/>
        <w:jc w:val="center"/>
        <w:rPr>
          <w:rFonts w:cstheme="minorHAnsi"/>
        </w:rPr>
      </w:pPr>
    </w:p>
    <w:p w14:paraId="6350B761" w14:textId="15B2A064" w:rsidR="002C5662" w:rsidRPr="005D3A0C" w:rsidRDefault="002C5662" w:rsidP="005D3A0C">
      <w:pPr>
        <w:spacing w:after="0" w:line="312" w:lineRule="auto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t>§4</w:t>
      </w:r>
    </w:p>
    <w:p w14:paraId="23E7FBC6" w14:textId="5BC46A4A" w:rsidR="002C5662" w:rsidRPr="005D3A0C" w:rsidRDefault="002C5662" w:rsidP="005D3A0C">
      <w:pPr>
        <w:spacing w:after="0" w:line="312" w:lineRule="auto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t>Rękojmia</w:t>
      </w:r>
    </w:p>
    <w:p w14:paraId="00BFDE6B" w14:textId="66A090B3" w:rsidR="002C5662" w:rsidRPr="005D3A0C" w:rsidRDefault="00C30BD4" w:rsidP="005156FE">
      <w:p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 xml:space="preserve">Wykonawca - Dostawca </w:t>
      </w:r>
      <w:r w:rsidR="002C5662" w:rsidRPr="005D3A0C">
        <w:rPr>
          <w:rFonts w:cstheme="minorHAnsi"/>
        </w:rPr>
        <w:t>udzieli rękojmi za wady</w:t>
      </w:r>
      <w:r w:rsidR="00290A90">
        <w:rPr>
          <w:rFonts w:cstheme="minorHAnsi"/>
        </w:rPr>
        <w:t xml:space="preserve"> przedmiotu zamówienia na okres </w:t>
      </w:r>
      <w:r w:rsidR="002C5662" w:rsidRPr="005D3A0C">
        <w:rPr>
          <w:rFonts w:cstheme="minorHAnsi"/>
        </w:rPr>
        <w:t>równy okresowi gwarancji.</w:t>
      </w:r>
    </w:p>
    <w:p w14:paraId="6C40F6C6" w14:textId="49725D72" w:rsidR="002C5662" w:rsidRPr="005D3A0C" w:rsidRDefault="002C5662" w:rsidP="005D3A0C">
      <w:pPr>
        <w:spacing w:after="0" w:line="312" w:lineRule="auto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t>§5</w:t>
      </w:r>
    </w:p>
    <w:p w14:paraId="63533ABF" w14:textId="4377C2F8" w:rsidR="002C5662" w:rsidRPr="005D3A0C" w:rsidRDefault="002C5662" w:rsidP="005D3A0C">
      <w:pPr>
        <w:spacing w:after="0" w:line="312" w:lineRule="auto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t>Wynagrodzenie</w:t>
      </w:r>
    </w:p>
    <w:p w14:paraId="08B05B47" w14:textId="79B20E71" w:rsidR="002C5662" w:rsidRPr="005D3A0C" w:rsidRDefault="002C5662" w:rsidP="007154EA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>Z tytułu dostawy kompletnego przedmiotu zamówienia w ramach niniejszej umowy, zgodnie ze złożoną ofertą, Wykonawcy przysługuje wynagrodzenie w wysokości</w:t>
      </w:r>
      <w:r w:rsidR="00860C5B" w:rsidRPr="005D3A0C">
        <w:rPr>
          <w:rFonts w:cstheme="minorHAnsi"/>
        </w:rPr>
        <w:t>:</w:t>
      </w:r>
    </w:p>
    <w:p w14:paraId="3ADE355D" w14:textId="5F311295" w:rsidR="00860C5B" w:rsidRPr="005D3A0C" w:rsidRDefault="00092C37" w:rsidP="007154EA">
      <w:pPr>
        <w:pStyle w:val="Akapitzlist"/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>Cena</w:t>
      </w:r>
      <w:r w:rsidR="00860C5B" w:rsidRPr="005D3A0C">
        <w:rPr>
          <w:rFonts w:cstheme="minorHAnsi"/>
        </w:rPr>
        <w:t xml:space="preserve"> brutto za kompletną</w:t>
      </w:r>
      <w:r w:rsidR="0032102B">
        <w:rPr>
          <w:rFonts w:cstheme="minorHAnsi"/>
        </w:rPr>
        <w:t xml:space="preserve"> </w:t>
      </w:r>
      <w:r w:rsidR="008210A1">
        <w:rPr>
          <w:rFonts w:cstheme="minorHAnsi"/>
        </w:rPr>
        <w:t>śmieciark</w:t>
      </w:r>
      <w:r w:rsidR="0032102B">
        <w:rPr>
          <w:rFonts w:cstheme="minorHAnsi"/>
        </w:rPr>
        <w:t>ę</w:t>
      </w:r>
      <w:r w:rsidR="00860C5B" w:rsidRPr="005D3A0C">
        <w:rPr>
          <w:rFonts w:cstheme="minorHAnsi"/>
        </w:rPr>
        <w:t xml:space="preserve"> z uwzględnieniem wszystkich kosztów:</w:t>
      </w:r>
    </w:p>
    <w:p w14:paraId="3EE10734" w14:textId="612D0D99" w:rsidR="00860C5B" w:rsidRDefault="00860C5B" w:rsidP="005D3A0C">
      <w:pPr>
        <w:pStyle w:val="Akapitzlist"/>
        <w:spacing w:after="0" w:line="312" w:lineRule="auto"/>
        <w:rPr>
          <w:rFonts w:cstheme="minorHAnsi"/>
        </w:rPr>
      </w:pPr>
      <w:r w:rsidRPr="005D3A0C">
        <w:rPr>
          <w:rFonts w:cstheme="minorHAnsi"/>
        </w:rPr>
        <w:t>…………………………………………………………., słownie …………………………………………………………………..</w:t>
      </w:r>
    </w:p>
    <w:p w14:paraId="29E17B5B" w14:textId="19BC17AF" w:rsidR="008210A1" w:rsidRPr="00AA654D" w:rsidRDefault="008210A1" w:rsidP="005D3A0C">
      <w:pPr>
        <w:pStyle w:val="Akapitzlist"/>
        <w:spacing w:after="0" w:line="312" w:lineRule="auto"/>
        <w:rPr>
          <w:rFonts w:cstheme="minorHAnsi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21"/>
        <w:gridCol w:w="2864"/>
      </w:tblGrid>
      <w:tr w:rsidR="00860C5B" w:rsidRPr="005D3A0C" w14:paraId="2231E0F9" w14:textId="77777777" w:rsidTr="00860C5B">
        <w:tc>
          <w:tcPr>
            <w:tcW w:w="4321" w:type="dxa"/>
          </w:tcPr>
          <w:p w14:paraId="4925C6C4" w14:textId="77777777" w:rsidR="00860C5B" w:rsidRPr="005D3A0C" w:rsidRDefault="00860C5B" w:rsidP="005D3A0C">
            <w:pPr>
              <w:pStyle w:val="Akapitzlist"/>
              <w:spacing w:line="312" w:lineRule="auto"/>
              <w:ind w:left="0"/>
              <w:rPr>
                <w:rFonts w:cstheme="minorHAnsi"/>
              </w:rPr>
            </w:pPr>
          </w:p>
          <w:p w14:paraId="2E02ECAF" w14:textId="036E66CE" w:rsidR="00860C5B" w:rsidRPr="005D3A0C" w:rsidRDefault="00860C5B" w:rsidP="005D3A0C">
            <w:pPr>
              <w:pStyle w:val="Akapitzlist"/>
              <w:spacing w:line="312" w:lineRule="auto"/>
              <w:ind w:left="0"/>
              <w:rPr>
                <w:rFonts w:cstheme="minorHAnsi"/>
              </w:rPr>
            </w:pPr>
            <w:r w:rsidRPr="005D3A0C">
              <w:rPr>
                <w:rFonts w:cstheme="minorHAnsi"/>
              </w:rPr>
              <w:t>Wartość brutto pojazdu</w:t>
            </w:r>
            <w:r w:rsidR="00A03688">
              <w:rPr>
                <w:rFonts w:cstheme="minorHAnsi"/>
              </w:rPr>
              <w:t xml:space="preserve"> </w:t>
            </w:r>
            <w:r w:rsidRPr="005D3A0C">
              <w:rPr>
                <w:rFonts w:cstheme="minorHAnsi"/>
              </w:rPr>
              <w:t xml:space="preserve"> opisanego w SIWZ</w:t>
            </w:r>
          </w:p>
        </w:tc>
        <w:tc>
          <w:tcPr>
            <w:tcW w:w="2864" w:type="dxa"/>
          </w:tcPr>
          <w:p w14:paraId="49473534" w14:textId="77777777" w:rsidR="00860C5B" w:rsidRPr="005D3A0C" w:rsidRDefault="00860C5B" w:rsidP="005D3A0C">
            <w:pPr>
              <w:pStyle w:val="Akapitzlist"/>
              <w:spacing w:line="312" w:lineRule="auto"/>
              <w:ind w:left="0"/>
              <w:rPr>
                <w:rFonts w:cstheme="minorHAnsi"/>
              </w:rPr>
            </w:pPr>
          </w:p>
          <w:p w14:paraId="413ED303" w14:textId="7E44ECFF" w:rsidR="00860C5B" w:rsidRPr="005D3A0C" w:rsidRDefault="00860C5B" w:rsidP="005D3A0C">
            <w:pPr>
              <w:pStyle w:val="Akapitzlist"/>
              <w:spacing w:line="312" w:lineRule="auto"/>
              <w:ind w:left="0"/>
              <w:rPr>
                <w:rFonts w:cstheme="minorHAnsi"/>
              </w:rPr>
            </w:pPr>
            <w:r w:rsidRPr="005D3A0C">
              <w:rPr>
                <w:rFonts w:cstheme="minorHAnsi"/>
              </w:rPr>
              <w:t>……………………………………zł</w:t>
            </w:r>
          </w:p>
        </w:tc>
      </w:tr>
      <w:tr w:rsidR="00730B57" w:rsidRPr="005D3A0C" w14:paraId="22740D9F" w14:textId="77777777" w:rsidTr="00860C5B">
        <w:tc>
          <w:tcPr>
            <w:tcW w:w="4321" w:type="dxa"/>
          </w:tcPr>
          <w:p w14:paraId="2F5DB954" w14:textId="315352E5" w:rsidR="00730B57" w:rsidRPr="005D3A0C" w:rsidRDefault="00A03688" w:rsidP="005D3A0C">
            <w:pPr>
              <w:pStyle w:val="Akapitzlist"/>
              <w:spacing w:line="312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Koszt leasingu (47</w:t>
            </w:r>
            <w:r w:rsidR="00730B57" w:rsidRPr="005D3A0C">
              <w:rPr>
                <w:rFonts w:cstheme="minorHAnsi"/>
              </w:rPr>
              <w:t xml:space="preserve"> rat) – brutto</w:t>
            </w:r>
            <w:r w:rsidR="00AE04FC" w:rsidRPr="005D3A0C">
              <w:rPr>
                <w:rFonts w:cstheme="minorHAnsi"/>
              </w:rPr>
              <w:t xml:space="preserve"> z wyłączeniem ceny wykupu – opłaty końcowej</w:t>
            </w:r>
          </w:p>
        </w:tc>
        <w:tc>
          <w:tcPr>
            <w:tcW w:w="2864" w:type="dxa"/>
          </w:tcPr>
          <w:p w14:paraId="50DD785F" w14:textId="77777777" w:rsidR="00730B57" w:rsidRPr="005D3A0C" w:rsidRDefault="00730B57" w:rsidP="005D3A0C">
            <w:pPr>
              <w:pStyle w:val="Akapitzlist"/>
              <w:spacing w:line="312" w:lineRule="auto"/>
              <w:ind w:left="0"/>
              <w:rPr>
                <w:rFonts w:cstheme="minorHAnsi"/>
              </w:rPr>
            </w:pPr>
          </w:p>
          <w:p w14:paraId="399BA0C9" w14:textId="60E51EDA" w:rsidR="00730B57" w:rsidRPr="005D3A0C" w:rsidRDefault="00730B57" w:rsidP="005D3A0C">
            <w:pPr>
              <w:pStyle w:val="Akapitzlist"/>
              <w:spacing w:line="312" w:lineRule="auto"/>
              <w:ind w:left="0"/>
              <w:rPr>
                <w:rFonts w:cstheme="minorHAnsi"/>
              </w:rPr>
            </w:pPr>
            <w:r w:rsidRPr="005D3A0C">
              <w:rPr>
                <w:rFonts w:cstheme="minorHAnsi"/>
              </w:rPr>
              <w:t>……………………………………zł</w:t>
            </w:r>
          </w:p>
        </w:tc>
      </w:tr>
      <w:tr w:rsidR="00860C5B" w:rsidRPr="005D3A0C" w14:paraId="121A5A59" w14:textId="77777777" w:rsidTr="00860C5B">
        <w:tc>
          <w:tcPr>
            <w:tcW w:w="4321" w:type="dxa"/>
          </w:tcPr>
          <w:p w14:paraId="1BD5A21B" w14:textId="77777777" w:rsidR="00E32D89" w:rsidRDefault="00E32D89" w:rsidP="005D3A0C">
            <w:pPr>
              <w:pStyle w:val="Akapitzlist"/>
              <w:spacing w:line="312" w:lineRule="auto"/>
              <w:ind w:left="0"/>
              <w:rPr>
                <w:rFonts w:cstheme="minorHAnsi"/>
              </w:rPr>
            </w:pPr>
          </w:p>
          <w:p w14:paraId="555E902A" w14:textId="0827F43E" w:rsidR="00860C5B" w:rsidRPr="005D3A0C" w:rsidRDefault="00730B57" w:rsidP="005D3A0C">
            <w:pPr>
              <w:pStyle w:val="Akapitzlist"/>
              <w:spacing w:line="312" w:lineRule="auto"/>
              <w:ind w:left="0"/>
              <w:rPr>
                <w:rFonts w:cstheme="minorHAnsi"/>
              </w:rPr>
            </w:pPr>
            <w:r w:rsidRPr="005D3A0C">
              <w:rPr>
                <w:rFonts w:cstheme="minorHAnsi"/>
              </w:rPr>
              <w:t>Cena wyku</w:t>
            </w:r>
            <w:r w:rsidR="007154EA">
              <w:rPr>
                <w:rFonts w:cstheme="minorHAnsi"/>
              </w:rPr>
              <w:t>pu – opłata końcowa (1%) brutto</w:t>
            </w:r>
          </w:p>
        </w:tc>
        <w:tc>
          <w:tcPr>
            <w:tcW w:w="2864" w:type="dxa"/>
          </w:tcPr>
          <w:p w14:paraId="425E682C" w14:textId="77777777" w:rsidR="00860C5B" w:rsidRPr="005D3A0C" w:rsidRDefault="00860C5B" w:rsidP="005D3A0C">
            <w:pPr>
              <w:pStyle w:val="Akapitzlist"/>
              <w:spacing w:line="312" w:lineRule="auto"/>
              <w:ind w:left="0"/>
              <w:rPr>
                <w:rFonts w:cstheme="minorHAnsi"/>
              </w:rPr>
            </w:pPr>
          </w:p>
          <w:p w14:paraId="27CD82A9" w14:textId="2E7CB3A0" w:rsidR="00860C5B" w:rsidRPr="005D3A0C" w:rsidRDefault="00860C5B" w:rsidP="005D3A0C">
            <w:pPr>
              <w:pStyle w:val="Akapitzlist"/>
              <w:spacing w:line="312" w:lineRule="auto"/>
              <w:ind w:left="0"/>
              <w:rPr>
                <w:rFonts w:cstheme="minorHAnsi"/>
              </w:rPr>
            </w:pPr>
            <w:r w:rsidRPr="005D3A0C">
              <w:rPr>
                <w:rFonts w:cstheme="minorHAnsi"/>
              </w:rPr>
              <w:t>……………………………………zł</w:t>
            </w:r>
          </w:p>
        </w:tc>
      </w:tr>
    </w:tbl>
    <w:p w14:paraId="186FA045" w14:textId="736F0562" w:rsidR="00860C5B" w:rsidRDefault="005156FE" w:rsidP="005156FE">
      <w:pPr>
        <w:spacing w:after="0" w:line="312" w:lineRule="auto"/>
        <w:ind w:firstLine="708"/>
        <w:rPr>
          <w:rFonts w:cstheme="minorHAnsi"/>
        </w:rPr>
      </w:pPr>
      <w:r>
        <w:rPr>
          <w:rFonts w:cstheme="minorHAnsi"/>
        </w:rPr>
        <w:t>W tym należny podatek VAT wg stawki…………………</w:t>
      </w:r>
    </w:p>
    <w:p w14:paraId="1CD8AFC3" w14:textId="77777777" w:rsidR="00AA654D" w:rsidRDefault="00AA654D" w:rsidP="005156FE">
      <w:pPr>
        <w:spacing w:after="0" w:line="312" w:lineRule="auto"/>
        <w:ind w:firstLine="708"/>
        <w:rPr>
          <w:rFonts w:cstheme="minorHAnsi"/>
        </w:rPr>
      </w:pPr>
    </w:p>
    <w:p w14:paraId="70742A52" w14:textId="5170CBA8" w:rsidR="000A72F9" w:rsidRPr="005D3A0C" w:rsidRDefault="00730B57" w:rsidP="005D3A0C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eastAsia="Calibri" w:cstheme="minorHAnsi"/>
          <w:lang w:eastAsia="zh-CN"/>
        </w:rPr>
        <w:t>Raty leasingowe</w:t>
      </w:r>
      <w:r w:rsidR="001E5572">
        <w:rPr>
          <w:rFonts w:eastAsia="Calibri" w:cstheme="minorHAnsi"/>
          <w:lang w:eastAsia="zh-CN"/>
        </w:rPr>
        <w:t xml:space="preserve"> </w:t>
      </w:r>
      <w:r w:rsidR="005156FE">
        <w:rPr>
          <w:rFonts w:eastAsia="Calibri" w:cstheme="minorHAnsi"/>
          <w:lang w:eastAsia="zh-CN"/>
        </w:rPr>
        <w:t>wymienione w ustępie 1</w:t>
      </w:r>
      <w:r w:rsidRPr="005D3A0C">
        <w:rPr>
          <w:rFonts w:eastAsia="Calibri" w:cstheme="minorHAnsi"/>
          <w:lang w:eastAsia="zh-CN"/>
        </w:rPr>
        <w:t xml:space="preserve"> </w:t>
      </w:r>
      <w:r w:rsidR="00DA2A0F">
        <w:rPr>
          <w:rFonts w:eastAsia="Calibri" w:cstheme="minorHAnsi"/>
          <w:lang w:eastAsia="zh-CN"/>
        </w:rPr>
        <w:t xml:space="preserve">będą </w:t>
      </w:r>
      <w:r w:rsidR="00DA2A0F" w:rsidRPr="005D3A0C">
        <w:rPr>
          <w:rFonts w:eastAsia="Calibri" w:cstheme="minorHAnsi"/>
          <w:lang w:eastAsia="zh-CN"/>
        </w:rPr>
        <w:t xml:space="preserve">płacone </w:t>
      </w:r>
      <w:r w:rsidR="00DA2A0F">
        <w:rPr>
          <w:rFonts w:eastAsia="Calibri" w:cstheme="minorHAnsi"/>
          <w:lang w:eastAsia="zh-CN"/>
        </w:rPr>
        <w:t>przez Zamawiającego</w:t>
      </w:r>
      <w:r w:rsidRPr="005D3A0C">
        <w:rPr>
          <w:rFonts w:eastAsia="Calibri" w:cstheme="minorHAnsi"/>
          <w:lang w:eastAsia="zh-CN"/>
        </w:rPr>
        <w:t xml:space="preserve"> </w:t>
      </w:r>
      <w:r w:rsidR="00C30BD4" w:rsidRPr="005D3A0C">
        <w:rPr>
          <w:rFonts w:eastAsia="Calibri" w:cstheme="minorHAnsi"/>
          <w:lang w:eastAsia="zh-CN"/>
        </w:rPr>
        <w:t>raz w miesiącu zgodnie z </w:t>
      </w:r>
      <w:r w:rsidRPr="005D3A0C">
        <w:rPr>
          <w:rFonts w:eastAsia="Calibri" w:cstheme="minorHAnsi"/>
          <w:lang w:eastAsia="zh-CN"/>
        </w:rPr>
        <w:t>harmonogramem stanowiącym załącznik nr 2 do niniejszej umowy przelewem na rachunek bankowy Wykonawcy Finansującego</w:t>
      </w:r>
      <w:r w:rsidR="00C30BD4" w:rsidRPr="005D3A0C">
        <w:rPr>
          <w:rFonts w:eastAsia="Calibri" w:cstheme="minorHAnsi"/>
          <w:lang w:eastAsia="zh-CN"/>
        </w:rPr>
        <w:t>.</w:t>
      </w:r>
    </w:p>
    <w:p w14:paraId="523AFC0D" w14:textId="77777777" w:rsidR="008F1239" w:rsidRDefault="008F1239" w:rsidP="00AC36D4">
      <w:pPr>
        <w:ind w:firstLine="708"/>
        <w:jc w:val="both"/>
        <w:rPr>
          <w:rFonts w:eastAsia="Calibri" w:cstheme="minorHAnsi"/>
          <w:lang w:eastAsia="zh-CN"/>
        </w:rPr>
      </w:pPr>
    </w:p>
    <w:p w14:paraId="23AF0F03" w14:textId="7038FDF9" w:rsidR="00C30BD4" w:rsidRPr="008F1239" w:rsidRDefault="00C30BD4" w:rsidP="005D3A0C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cstheme="minorHAnsi"/>
        </w:rPr>
      </w:pPr>
      <w:r w:rsidRPr="008F1239">
        <w:rPr>
          <w:rFonts w:eastAsia="Calibri" w:cstheme="minorHAnsi"/>
          <w:lang w:eastAsia="zh-CN"/>
        </w:rPr>
        <w:lastRenderedPageBreak/>
        <w:t xml:space="preserve">Zamawiający </w:t>
      </w:r>
      <w:r w:rsidR="0032102B" w:rsidRPr="008F1239">
        <w:rPr>
          <w:rFonts w:eastAsia="Calibri" w:cstheme="minorHAnsi"/>
          <w:lang w:eastAsia="zh-CN"/>
        </w:rPr>
        <w:t xml:space="preserve">nabędzie </w:t>
      </w:r>
      <w:r w:rsidRPr="008F1239">
        <w:rPr>
          <w:rFonts w:eastAsia="Calibri" w:cstheme="minorHAnsi"/>
          <w:lang w:eastAsia="zh-CN"/>
        </w:rPr>
        <w:t xml:space="preserve">przedmiot umowy o którym </w:t>
      </w:r>
      <w:r w:rsidR="008F1239" w:rsidRPr="008F1239">
        <w:rPr>
          <w:rFonts w:eastAsia="Calibri" w:cstheme="minorHAnsi"/>
          <w:lang w:eastAsia="zh-CN"/>
        </w:rPr>
        <w:t xml:space="preserve">mowa </w:t>
      </w:r>
      <w:r w:rsidRPr="008F1239">
        <w:rPr>
          <w:rFonts w:eastAsia="Calibri" w:cstheme="minorHAnsi"/>
          <w:lang w:eastAsia="zh-CN"/>
        </w:rPr>
        <w:t>w §1 po upływie okresu leasingu.</w:t>
      </w:r>
    </w:p>
    <w:p w14:paraId="0A67E313" w14:textId="06937D8C" w:rsidR="00C30BD4" w:rsidRPr="005D3A0C" w:rsidRDefault="00C30BD4" w:rsidP="005D3A0C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eastAsia="Calibri" w:cstheme="minorHAnsi"/>
          <w:lang w:eastAsia="zh-CN"/>
        </w:rPr>
        <w:t>Nabycie, o którym mowa w ust. 3 nastąpi na podstawie umowy przenoszącej własność pojazdu za cenę, o której mowa w ofercie Wykonawcy (opłata końcowa).</w:t>
      </w:r>
    </w:p>
    <w:p w14:paraId="24C2B7D9" w14:textId="77777777" w:rsidR="00C30BD4" w:rsidRPr="005D3A0C" w:rsidRDefault="00C30BD4" w:rsidP="005D3A0C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eastAsia="Calibri" w:cstheme="minorHAnsi"/>
          <w:lang w:eastAsia="zh-CN"/>
        </w:rPr>
        <w:t>Nabycie przedmiotu zamówienia nastąpi po uregulowaniu wszystkich płatności z tytułu umowy leasingu, a przeniesienie własności nastąpi po zapłacie przez Zamawiającego kwoty wykupu tzw. opłaty końcowej.</w:t>
      </w:r>
    </w:p>
    <w:p w14:paraId="663EEC66" w14:textId="5D13C5D0" w:rsidR="00C30BD4" w:rsidRPr="005D3A0C" w:rsidRDefault="00C30BD4" w:rsidP="005D3A0C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eastAsia="Calibri" w:cstheme="minorHAnsi"/>
          <w:lang w:eastAsia="zh-CN"/>
        </w:rPr>
        <w:t xml:space="preserve">Opłata końcowa zostanie zapłacona </w:t>
      </w:r>
      <w:r w:rsidRPr="005D3A0C">
        <w:rPr>
          <w:rFonts w:eastAsia="Calibri" w:cstheme="minorHAnsi"/>
          <w:color w:val="000000"/>
          <w:lang w:eastAsia="zh-CN"/>
        </w:rPr>
        <w:t>do końca miesiąca w którym nastąpi płatność ostatniej raty leasingowej.</w:t>
      </w:r>
    </w:p>
    <w:p w14:paraId="5697291C" w14:textId="77777777" w:rsidR="00092C37" w:rsidRDefault="00092C37" w:rsidP="005D3A0C">
      <w:pPr>
        <w:pStyle w:val="Akapitzlist"/>
        <w:spacing w:after="0" w:line="312" w:lineRule="auto"/>
        <w:ind w:left="0"/>
        <w:jc w:val="both"/>
        <w:rPr>
          <w:rFonts w:cstheme="minorHAnsi"/>
        </w:rPr>
      </w:pPr>
    </w:p>
    <w:p w14:paraId="14C74896" w14:textId="77777777" w:rsidR="00AC36D4" w:rsidRPr="005D3A0C" w:rsidRDefault="00AC36D4" w:rsidP="005D3A0C">
      <w:pPr>
        <w:pStyle w:val="Akapitzlist"/>
        <w:spacing w:after="0" w:line="312" w:lineRule="auto"/>
        <w:ind w:left="0"/>
        <w:jc w:val="both"/>
        <w:rPr>
          <w:rFonts w:cstheme="minorHAnsi"/>
        </w:rPr>
      </w:pPr>
    </w:p>
    <w:p w14:paraId="00FD95F1" w14:textId="64B6DF08" w:rsidR="00092C37" w:rsidRPr="007154EA" w:rsidRDefault="00092C37" w:rsidP="005D3A0C">
      <w:pPr>
        <w:spacing w:after="0" w:line="312" w:lineRule="auto"/>
        <w:jc w:val="center"/>
        <w:rPr>
          <w:rFonts w:cstheme="minorHAnsi"/>
          <w:b/>
        </w:rPr>
      </w:pPr>
      <w:r w:rsidRPr="007154EA">
        <w:rPr>
          <w:rFonts w:cstheme="minorHAnsi"/>
          <w:b/>
        </w:rPr>
        <w:t>§6</w:t>
      </w:r>
    </w:p>
    <w:p w14:paraId="1DF3F7E9" w14:textId="415669F0" w:rsidR="00092C37" w:rsidRPr="007154EA" w:rsidRDefault="00092C37" w:rsidP="005D3A0C">
      <w:pPr>
        <w:spacing w:after="0" w:line="312" w:lineRule="auto"/>
        <w:jc w:val="center"/>
        <w:rPr>
          <w:rFonts w:cstheme="minorHAnsi"/>
          <w:b/>
        </w:rPr>
      </w:pPr>
      <w:r w:rsidRPr="007154EA">
        <w:rPr>
          <w:rFonts w:cstheme="minorHAnsi"/>
          <w:b/>
        </w:rPr>
        <w:t>Odpowiedzialność Wykonawcy –Dostawcy</w:t>
      </w:r>
    </w:p>
    <w:p w14:paraId="23A1345F" w14:textId="4A988129" w:rsidR="00092C37" w:rsidRPr="001E5572" w:rsidRDefault="00092C37" w:rsidP="005D3A0C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>Wykonawca</w:t>
      </w:r>
      <w:r w:rsidR="00913297" w:rsidRPr="005D3A0C">
        <w:rPr>
          <w:rFonts w:cstheme="minorHAnsi"/>
        </w:rPr>
        <w:t xml:space="preserve"> Dostawca</w:t>
      </w:r>
      <w:r w:rsidRPr="005D3A0C">
        <w:rPr>
          <w:rFonts w:cstheme="minorHAnsi"/>
        </w:rPr>
        <w:t xml:space="preserve"> </w:t>
      </w:r>
      <w:r w:rsidRPr="001E5572">
        <w:rPr>
          <w:rFonts w:cstheme="minorHAnsi"/>
        </w:rPr>
        <w:t>zobowiązany jest do zapłaty kary umownej na rzecz Zamawiającego</w:t>
      </w:r>
      <w:r w:rsidR="00913297" w:rsidRPr="001E5572">
        <w:rPr>
          <w:rFonts w:cstheme="minorHAnsi"/>
        </w:rPr>
        <w:t xml:space="preserve"> w </w:t>
      </w:r>
      <w:r w:rsidRPr="001E5572">
        <w:rPr>
          <w:rFonts w:cstheme="minorHAnsi"/>
        </w:rPr>
        <w:t>wysokości:</w:t>
      </w:r>
    </w:p>
    <w:p w14:paraId="7D0D2440" w14:textId="2C134EDC" w:rsidR="00092C37" w:rsidRPr="001E5572" w:rsidRDefault="00092C37" w:rsidP="005D3A0C">
      <w:pPr>
        <w:pStyle w:val="Akapitzlist"/>
        <w:numPr>
          <w:ilvl w:val="1"/>
          <w:numId w:val="25"/>
        </w:numPr>
        <w:spacing w:after="0" w:line="312" w:lineRule="auto"/>
        <w:jc w:val="both"/>
        <w:rPr>
          <w:rFonts w:cstheme="minorHAnsi"/>
        </w:rPr>
      </w:pPr>
      <w:r w:rsidRPr="001E5572">
        <w:rPr>
          <w:rFonts w:cstheme="minorHAnsi"/>
        </w:rPr>
        <w:t>10% ceny brutto przedmiotu zamówienia, o której mowa w §5 ust. 1</w:t>
      </w:r>
      <w:r w:rsidR="000F3E67" w:rsidRPr="001E5572">
        <w:rPr>
          <w:rFonts w:cstheme="minorHAnsi"/>
        </w:rPr>
        <w:t xml:space="preserve"> (wartość brutto pojazdu opisanego w SIWZ)</w:t>
      </w:r>
      <w:r w:rsidRPr="001E5572">
        <w:rPr>
          <w:rFonts w:cstheme="minorHAnsi"/>
        </w:rPr>
        <w:t xml:space="preserve">, w przypadku odstąpienia od umowy z </w:t>
      </w:r>
      <w:r w:rsidR="000F3E67" w:rsidRPr="001E5572">
        <w:rPr>
          <w:rFonts w:cstheme="minorHAnsi"/>
        </w:rPr>
        <w:t xml:space="preserve">przyczyn leżących po stronie </w:t>
      </w:r>
      <w:r w:rsidRPr="001E5572">
        <w:rPr>
          <w:rFonts w:cstheme="minorHAnsi"/>
        </w:rPr>
        <w:t>Wykonawcy.</w:t>
      </w:r>
    </w:p>
    <w:p w14:paraId="7D40A55A" w14:textId="60282966" w:rsidR="00092C37" w:rsidRPr="001E5572" w:rsidRDefault="00092C37" w:rsidP="005D3A0C">
      <w:pPr>
        <w:pStyle w:val="Akapitzlist"/>
        <w:numPr>
          <w:ilvl w:val="1"/>
          <w:numId w:val="25"/>
        </w:numPr>
        <w:spacing w:after="0" w:line="312" w:lineRule="auto"/>
        <w:jc w:val="both"/>
        <w:rPr>
          <w:rFonts w:cstheme="minorHAnsi"/>
        </w:rPr>
      </w:pPr>
      <w:r w:rsidRPr="001E5572">
        <w:rPr>
          <w:rFonts w:cstheme="minorHAnsi"/>
        </w:rPr>
        <w:t>0,</w:t>
      </w:r>
      <w:r w:rsidR="00DA2A0F" w:rsidRPr="001E5572">
        <w:rPr>
          <w:rFonts w:cstheme="minorHAnsi"/>
        </w:rPr>
        <w:t>5</w:t>
      </w:r>
      <w:r w:rsidRPr="001E5572">
        <w:rPr>
          <w:rFonts w:cstheme="minorHAnsi"/>
        </w:rPr>
        <w:t xml:space="preserve">% ceny brutto przedmiotu zamówienia, o której mowa w §5 ust. 1 </w:t>
      </w:r>
      <w:r w:rsidR="000F3E67" w:rsidRPr="001E5572">
        <w:rPr>
          <w:rFonts w:cstheme="minorHAnsi"/>
        </w:rPr>
        <w:t xml:space="preserve">(wartość brutto pojazdu opisanego w SIWZ) </w:t>
      </w:r>
      <w:r w:rsidRPr="001E5572">
        <w:rPr>
          <w:rFonts w:cstheme="minorHAnsi"/>
        </w:rPr>
        <w:t>za każdy dzień opóźnienia Wykonawcy</w:t>
      </w:r>
      <w:r w:rsidR="00913297" w:rsidRPr="001E5572">
        <w:rPr>
          <w:rFonts w:cstheme="minorHAnsi"/>
        </w:rPr>
        <w:t xml:space="preserve"> </w:t>
      </w:r>
      <w:r w:rsidRPr="001E5572">
        <w:rPr>
          <w:rFonts w:cstheme="minorHAnsi"/>
        </w:rPr>
        <w:t>w dostarczeniu przedmiotu zamówienia w stosunku do terminu o którym mowa w §2 ust.1.</w:t>
      </w:r>
    </w:p>
    <w:p w14:paraId="20770FB3" w14:textId="1CC48874" w:rsidR="001F688E" w:rsidRDefault="00092C37" w:rsidP="005D3A0C">
      <w:pPr>
        <w:pStyle w:val="Akapitzlist"/>
        <w:numPr>
          <w:ilvl w:val="1"/>
          <w:numId w:val="25"/>
        </w:numPr>
        <w:spacing w:after="0" w:line="312" w:lineRule="auto"/>
        <w:jc w:val="both"/>
        <w:rPr>
          <w:rFonts w:cstheme="minorHAnsi"/>
        </w:rPr>
      </w:pPr>
      <w:r w:rsidRPr="001E5572">
        <w:rPr>
          <w:rFonts w:cstheme="minorHAnsi"/>
        </w:rPr>
        <w:t xml:space="preserve"> 0,2% ceny brutto przedmiotu zamówienia, o której mowa w §5 ust. 1</w:t>
      </w:r>
      <w:r w:rsidR="000F3E67" w:rsidRPr="001E5572">
        <w:rPr>
          <w:rFonts w:cstheme="minorHAnsi"/>
        </w:rPr>
        <w:t xml:space="preserve"> (wartość brutto pojazdu opisanego w SIWZ)</w:t>
      </w:r>
      <w:r w:rsidRPr="001E5572">
        <w:rPr>
          <w:rFonts w:cstheme="minorHAnsi"/>
        </w:rPr>
        <w:t>, każdorazowo, za każdy dzień opóźnienia Wykonawcy</w:t>
      </w:r>
      <w:r w:rsidR="00913297" w:rsidRPr="001E5572">
        <w:rPr>
          <w:rFonts w:cstheme="minorHAnsi"/>
        </w:rPr>
        <w:t xml:space="preserve"> </w:t>
      </w:r>
      <w:r w:rsidRPr="001E5572">
        <w:rPr>
          <w:rFonts w:cstheme="minorHAnsi"/>
        </w:rPr>
        <w:t>w stos</w:t>
      </w:r>
      <w:r w:rsidR="00F06D65" w:rsidRPr="001E5572">
        <w:rPr>
          <w:rFonts w:cstheme="minorHAnsi"/>
        </w:rPr>
        <w:t xml:space="preserve">unku do </w:t>
      </w:r>
      <w:r w:rsidR="000F3E67" w:rsidRPr="001E5572">
        <w:rPr>
          <w:rFonts w:cstheme="minorHAnsi"/>
        </w:rPr>
        <w:t xml:space="preserve">któregokolwiek z </w:t>
      </w:r>
      <w:r w:rsidR="00F06D65" w:rsidRPr="001E5572">
        <w:rPr>
          <w:rFonts w:cstheme="minorHAnsi"/>
        </w:rPr>
        <w:t>terminów wynikających z </w:t>
      </w:r>
      <w:r w:rsidRPr="001E5572">
        <w:rPr>
          <w:rFonts w:cstheme="minorHAnsi"/>
        </w:rPr>
        <w:t>zapisów §3 ust. 7.</w:t>
      </w:r>
    </w:p>
    <w:p w14:paraId="0F165BC7" w14:textId="1C2594D6" w:rsidR="00AB6D5B" w:rsidRPr="001E5572" w:rsidRDefault="00AB6D5B" w:rsidP="005D3A0C">
      <w:pPr>
        <w:pStyle w:val="Akapitzlist"/>
        <w:numPr>
          <w:ilvl w:val="1"/>
          <w:numId w:val="25"/>
        </w:num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 xml:space="preserve">Kwoty </w:t>
      </w:r>
      <w:r w:rsidR="00B2165E">
        <w:rPr>
          <w:rFonts w:cstheme="minorHAnsi"/>
        </w:rPr>
        <w:t xml:space="preserve">10 000,00 złotych (słownie: dziesięć tysięcy złotych) za nie przekazanie w terminie do 30 dni od dnia upływu terminu okresu gwarancji dokumentów o których mowa w </w:t>
      </w:r>
      <w:r w:rsidR="00B2165E" w:rsidRPr="00B2165E">
        <w:rPr>
          <w:rFonts w:cstheme="minorHAnsi"/>
        </w:rPr>
        <w:t>§</w:t>
      </w:r>
      <w:r w:rsidR="00B2165E">
        <w:rPr>
          <w:rFonts w:cstheme="minorHAnsi"/>
        </w:rPr>
        <w:t xml:space="preserve"> 2 ust. 3 lit e.</w:t>
      </w:r>
    </w:p>
    <w:p w14:paraId="36050A01" w14:textId="6B2FF2A9" w:rsidR="00973AE9" w:rsidRPr="00E32D89" w:rsidRDefault="00973AE9" w:rsidP="00973AE9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E32D89">
        <w:rPr>
          <w:rFonts w:cstheme="minorHAnsi"/>
        </w:rPr>
        <w:t>Zamawiający zapłaci karę umowną na rzecz Wykonawcy w wysokości 10% ceny brutto przedmiotu zamówienia, o której mowa w §5 ust. 1 (war</w:t>
      </w:r>
      <w:r w:rsidR="00E32D89">
        <w:rPr>
          <w:rFonts w:cstheme="minorHAnsi"/>
        </w:rPr>
        <w:t>tość brutto pojazdu opisanego w </w:t>
      </w:r>
      <w:r w:rsidRPr="00E32D89">
        <w:rPr>
          <w:rFonts w:cstheme="minorHAnsi"/>
        </w:rPr>
        <w:t>SIWZ), w przypadku odstąpienia od umowy z przyczyn leżących po stronie Zamawiającego.</w:t>
      </w:r>
    </w:p>
    <w:p w14:paraId="5211DA33" w14:textId="7A5DA2F3" w:rsidR="00E26E20" w:rsidRPr="001E5572" w:rsidRDefault="00E26E20" w:rsidP="007154EA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cstheme="minorHAnsi"/>
        </w:rPr>
      </w:pPr>
      <w:r w:rsidRPr="001E5572">
        <w:rPr>
          <w:rFonts w:cstheme="minorHAnsi"/>
        </w:rPr>
        <w:t>Kary umowne, o których mowa w niniejszym paragrafie będą płatne w terminie 14 (czternastu dni) dni od daty wystawienia wezwania Wykonawcy.</w:t>
      </w:r>
    </w:p>
    <w:p w14:paraId="0ECBC700" w14:textId="77777777" w:rsidR="00E26E20" w:rsidRPr="001E5572" w:rsidRDefault="00E26E20" w:rsidP="007154EA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cstheme="minorHAnsi"/>
        </w:rPr>
      </w:pPr>
      <w:r w:rsidRPr="001E5572">
        <w:rPr>
          <w:rFonts w:cstheme="minorHAnsi"/>
        </w:rPr>
        <w:t>Postanowienia ust. 1 nie wyłączają prawa Zamawiającego do dochodzenia od Wykonawcy Dostawcy odszkodowania uzupełniającego na zasadach ogólnych, jeżeli wartość powstałej szkody przekroczy wysokość kar umownych.</w:t>
      </w:r>
    </w:p>
    <w:p w14:paraId="2282C75E" w14:textId="77777777" w:rsidR="00FE5CFF" w:rsidRPr="005D3A0C" w:rsidRDefault="00FE5CFF" w:rsidP="007154EA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cstheme="minorHAnsi"/>
        </w:rPr>
      </w:pPr>
      <w:r w:rsidRPr="001E5572">
        <w:rPr>
          <w:rFonts w:cstheme="minorHAnsi"/>
        </w:rPr>
        <w:t>Strony zgodnie oświadczają, że wskazany w niniejsz</w:t>
      </w:r>
      <w:r w:rsidRPr="005D3A0C">
        <w:rPr>
          <w:rFonts w:cstheme="minorHAnsi"/>
        </w:rPr>
        <w:t>ym paragrafie sposób wyliczenia wysokość kar umownych nie jest rażąco wygórowany.</w:t>
      </w:r>
    </w:p>
    <w:p w14:paraId="6385C510" w14:textId="77777777" w:rsidR="00FC483C" w:rsidRDefault="00FC483C" w:rsidP="005D3A0C">
      <w:pPr>
        <w:spacing w:after="0" w:line="312" w:lineRule="auto"/>
        <w:jc w:val="center"/>
        <w:rPr>
          <w:rFonts w:cstheme="minorHAnsi"/>
          <w:b/>
        </w:rPr>
      </w:pPr>
    </w:p>
    <w:p w14:paraId="54DAF207" w14:textId="10FFB13E" w:rsidR="00E26E20" w:rsidRPr="005D3A0C" w:rsidRDefault="00E26E20" w:rsidP="005D3A0C">
      <w:pPr>
        <w:spacing w:after="0" w:line="312" w:lineRule="auto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lastRenderedPageBreak/>
        <w:t xml:space="preserve"> §7</w:t>
      </w:r>
    </w:p>
    <w:p w14:paraId="6E83D1CE" w14:textId="18DD49F3" w:rsidR="00E26E20" w:rsidRPr="005D3A0C" w:rsidRDefault="00E26E20" w:rsidP="005D3A0C">
      <w:pPr>
        <w:spacing w:after="0" w:line="312" w:lineRule="auto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t>Prawo odstąpienia od umowy</w:t>
      </w:r>
    </w:p>
    <w:p w14:paraId="0E676B0D" w14:textId="745AA505" w:rsidR="00E26E20" w:rsidRPr="00B47A07" w:rsidRDefault="00B47A07" w:rsidP="0003772C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cstheme="minorHAnsi"/>
        </w:rPr>
      </w:pPr>
      <w:r w:rsidRPr="00B47A07">
        <w:rPr>
          <w:rFonts w:cstheme="minorHAnsi"/>
        </w:rPr>
        <w:t>Zamawiający zastrzega prawo</w:t>
      </w:r>
      <w:r w:rsidR="00E26E20" w:rsidRPr="00B47A07">
        <w:rPr>
          <w:rFonts w:cstheme="minorHAnsi"/>
        </w:rPr>
        <w:t xml:space="preserve"> odstąpienia od umowy w przypadku naruszenia postanowień ni</w:t>
      </w:r>
      <w:r w:rsidRPr="00B47A07">
        <w:rPr>
          <w:rFonts w:cstheme="minorHAnsi"/>
        </w:rPr>
        <w:t xml:space="preserve">niejszej umowy przez Wykonawcę </w:t>
      </w:r>
      <w:r w:rsidR="00E26E20" w:rsidRPr="00B47A07">
        <w:rPr>
          <w:rFonts w:cstheme="minorHAnsi"/>
        </w:rPr>
        <w:t>w przypadku:</w:t>
      </w:r>
    </w:p>
    <w:p w14:paraId="2A37C497" w14:textId="3F4E3BF3" w:rsidR="00E26E20" w:rsidRPr="00B47A07" w:rsidRDefault="009A5D34" w:rsidP="009A5D34">
      <w:pPr>
        <w:pStyle w:val="Akapitzlist"/>
        <w:numPr>
          <w:ilvl w:val="1"/>
          <w:numId w:val="26"/>
        </w:numPr>
        <w:spacing w:after="0" w:line="312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="00E26E20" w:rsidRPr="00B47A07">
        <w:rPr>
          <w:rFonts w:cstheme="minorHAnsi"/>
        </w:rPr>
        <w:t>ostarczenia przez Wykonawcę przedmiotu zamówienia niezg</w:t>
      </w:r>
      <w:r w:rsidR="00B47A07">
        <w:rPr>
          <w:rFonts w:cstheme="minorHAnsi"/>
        </w:rPr>
        <w:t>odnego z ofertą Wykonawcy i </w:t>
      </w:r>
      <w:r w:rsidR="00E26E20" w:rsidRPr="00B47A07">
        <w:rPr>
          <w:rFonts w:cstheme="minorHAnsi"/>
        </w:rPr>
        <w:t xml:space="preserve">wymaganiami określonymi w </w:t>
      </w:r>
      <w:proofErr w:type="spellStart"/>
      <w:r w:rsidR="00E26E20" w:rsidRPr="00B47A07">
        <w:rPr>
          <w:rFonts w:cstheme="minorHAnsi"/>
        </w:rPr>
        <w:t>siwz</w:t>
      </w:r>
      <w:proofErr w:type="spellEnd"/>
      <w:r w:rsidR="00E26E20" w:rsidRPr="00B47A07">
        <w:rPr>
          <w:rFonts w:cstheme="minorHAnsi"/>
        </w:rPr>
        <w:t xml:space="preserve"> oraz braku usunięcia wad lub wymiany w terminie 14 dni od dnia </w:t>
      </w:r>
      <w:r w:rsidR="000F3E67" w:rsidRPr="00B47A07">
        <w:rPr>
          <w:rFonts w:cstheme="minorHAnsi"/>
        </w:rPr>
        <w:t xml:space="preserve">dokonanego przez Zamawiającego </w:t>
      </w:r>
      <w:r w:rsidR="00E26E20" w:rsidRPr="00B47A07">
        <w:rPr>
          <w:rFonts w:cstheme="minorHAnsi"/>
        </w:rPr>
        <w:t>zgłoszenia;</w:t>
      </w:r>
    </w:p>
    <w:p w14:paraId="21DEC277" w14:textId="4641209F" w:rsidR="00E26E20" w:rsidRPr="00B47A07" w:rsidRDefault="009A5D34" w:rsidP="009A5D34">
      <w:pPr>
        <w:pStyle w:val="Akapitzlist"/>
        <w:numPr>
          <w:ilvl w:val="1"/>
          <w:numId w:val="26"/>
        </w:numPr>
        <w:spacing w:after="0" w:line="312" w:lineRule="auto"/>
        <w:ind w:left="993" w:hanging="426"/>
        <w:jc w:val="both"/>
        <w:rPr>
          <w:rFonts w:cstheme="minorHAnsi"/>
        </w:rPr>
      </w:pPr>
      <w:r>
        <w:rPr>
          <w:rFonts w:cstheme="minorHAnsi"/>
        </w:rPr>
        <w:t>o</w:t>
      </w:r>
      <w:r w:rsidR="00E26E20" w:rsidRPr="00B47A07">
        <w:rPr>
          <w:rFonts w:cstheme="minorHAnsi"/>
        </w:rPr>
        <w:t xml:space="preserve">późnienia w dostawie przedmiotu zamówienia o co najmniej </w:t>
      </w:r>
      <w:r w:rsidR="00DA2A0F" w:rsidRPr="00B47A07">
        <w:rPr>
          <w:rFonts w:cstheme="minorHAnsi"/>
        </w:rPr>
        <w:t>14 dni.</w:t>
      </w:r>
    </w:p>
    <w:p w14:paraId="1440F190" w14:textId="2A41FCC3" w:rsidR="0003772C" w:rsidRPr="001E5572" w:rsidRDefault="0003772C" w:rsidP="0003772C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cstheme="minorHAnsi"/>
        </w:rPr>
      </w:pPr>
      <w:r w:rsidRPr="001E5572">
        <w:rPr>
          <w:rFonts w:cstheme="minorHAnsi"/>
        </w:rPr>
        <w:t>Odstąpienie może nastąpić w terminie 14 dni od podjęcia p</w:t>
      </w:r>
      <w:r w:rsidR="00B47A07">
        <w:rPr>
          <w:rFonts w:cstheme="minorHAnsi"/>
        </w:rPr>
        <w:t xml:space="preserve">rzez </w:t>
      </w:r>
      <w:r w:rsidR="00E32D89">
        <w:rPr>
          <w:rFonts w:cstheme="minorHAnsi"/>
        </w:rPr>
        <w:t>Strony</w:t>
      </w:r>
      <w:r w:rsidR="00B47A07">
        <w:rPr>
          <w:rFonts w:cstheme="minorHAnsi"/>
        </w:rPr>
        <w:t xml:space="preserve"> informacji o </w:t>
      </w:r>
      <w:r w:rsidRPr="001E5572">
        <w:rPr>
          <w:rFonts w:cstheme="minorHAnsi"/>
        </w:rPr>
        <w:t xml:space="preserve">podstawie do odstąpienia. Odstąpienie nie jest możliwe po upływie terminu gwarancji. </w:t>
      </w:r>
    </w:p>
    <w:p w14:paraId="26555652" w14:textId="77777777" w:rsidR="005D3A0C" w:rsidRPr="005D3A0C" w:rsidRDefault="00026A5A" w:rsidP="005D3A0C">
      <w:pPr>
        <w:tabs>
          <w:tab w:val="left" w:pos="4320"/>
          <w:tab w:val="center" w:pos="4536"/>
          <w:tab w:val="left" w:pos="5103"/>
        </w:tabs>
        <w:spacing w:after="0" w:line="312" w:lineRule="auto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t>§8</w:t>
      </w:r>
    </w:p>
    <w:p w14:paraId="4D31FE88" w14:textId="32DD4695" w:rsidR="00735B89" w:rsidRPr="005D3A0C" w:rsidRDefault="005D3A0C" w:rsidP="005D3A0C">
      <w:pPr>
        <w:tabs>
          <w:tab w:val="left" w:pos="4320"/>
          <w:tab w:val="center" w:pos="4536"/>
          <w:tab w:val="left" w:pos="5103"/>
        </w:tabs>
        <w:spacing w:after="0" w:line="312" w:lineRule="auto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t>Zmiana umowy</w:t>
      </w:r>
    </w:p>
    <w:p w14:paraId="11FE8811" w14:textId="77777777" w:rsidR="00735B89" w:rsidRPr="005D3A0C" w:rsidRDefault="00735B89" w:rsidP="00D92181">
      <w:pPr>
        <w:pStyle w:val="Akapitzlist"/>
        <w:numPr>
          <w:ilvl w:val="0"/>
          <w:numId w:val="13"/>
        </w:numPr>
        <w:spacing w:after="0" w:line="312" w:lineRule="auto"/>
        <w:ind w:left="709" w:hanging="425"/>
        <w:jc w:val="both"/>
        <w:rPr>
          <w:rFonts w:cstheme="minorHAnsi"/>
        </w:rPr>
      </w:pPr>
      <w:r w:rsidRPr="005D3A0C">
        <w:rPr>
          <w:rFonts w:cstheme="minorHAnsi"/>
        </w:rPr>
        <w:t>Zamawiający przewiduje możliwość zmian postanowie</w:t>
      </w:r>
      <w:r w:rsidR="00F233F8" w:rsidRPr="005D3A0C">
        <w:rPr>
          <w:rFonts w:cstheme="minorHAnsi"/>
        </w:rPr>
        <w:t xml:space="preserve">ń zawartej Umowy na realizację </w:t>
      </w:r>
      <w:r w:rsidRPr="005D3A0C">
        <w:rPr>
          <w:rFonts w:cstheme="minorHAnsi"/>
        </w:rPr>
        <w:t>niniejszego zamówienia publicznego w stosunku do treści Oferty</w:t>
      </w:r>
      <w:r w:rsidR="00F233F8" w:rsidRPr="005D3A0C">
        <w:rPr>
          <w:rFonts w:cstheme="minorHAnsi"/>
        </w:rPr>
        <w:t xml:space="preserve">, na podstawie której dokonano </w:t>
      </w:r>
      <w:r w:rsidRPr="005D3A0C">
        <w:rPr>
          <w:rFonts w:cstheme="minorHAnsi"/>
        </w:rPr>
        <w:t xml:space="preserve">wyboru Wykonawcy zgodnie z zapisami art. 144 ustawy PZP oraz dotyczących: </w:t>
      </w:r>
    </w:p>
    <w:p w14:paraId="1B769405" w14:textId="79265D42" w:rsidR="00B322B2" w:rsidRPr="005D3A0C" w:rsidRDefault="00634615" w:rsidP="005D3A0C">
      <w:pPr>
        <w:pStyle w:val="Akapitzlist"/>
        <w:numPr>
          <w:ilvl w:val="0"/>
          <w:numId w:val="19"/>
        </w:numPr>
        <w:tabs>
          <w:tab w:val="left" w:pos="993"/>
        </w:tabs>
        <w:spacing w:after="0" w:line="312" w:lineRule="auto"/>
        <w:ind w:left="993" w:hanging="426"/>
        <w:jc w:val="both"/>
        <w:rPr>
          <w:rFonts w:cstheme="minorHAnsi"/>
        </w:rPr>
      </w:pPr>
      <w:r w:rsidRPr="005D3A0C">
        <w:rPr>
          <w:rFonts w:cstheme="minorHAnsi"/>
        </w:rPr>
        <w:t>z przyczyn niezależnych od Wykonawcy lub Zamawiającego, w szczególności w przypadku okoliczności wystąpienia siły wyższej lub z powodu dz</w:t>
      </w:r>
      <w:r w:rsidR="00D92181">
        <w:rPr>
          <w:rFonts w:cstheme="minorHAnsi"/>
        </w:rPr>
        <w:t>iałania osób trzecich, które to </w:t>
      </w:r>
      <w:r w:rsidRPr="005D3A0C">
        <w:rPr>
          <w:rFonts w:cstheme="minorHAnsi"/>
        </w:rPr>
        <w:t>przyczyny każda ze Stron musi udokumentować,</w:t>
      </w:r>
    </w:p>
    <w:p w14:paraId="412B094E" w14:textId="2ECF08A5" w:rsidR="00B322B2" w:rsidRPr="001E5572" w:rsidRDefault="00634615" w:rsidP="005D3A0C">
      <w:pPr>
        <w:pStyle w:val="Akapitzlist"/>
        <w:numPr>
          <w:ilvl w:val="0"/>
          <w:numId w:val="19"/>
        </w:numPr>
        <w:tabs>
          <w:tab w:val="left" w:pos="993"/>
        </w:tabs>
        <w:spacing w:after="0" w:line="312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5D3A0C">
        <w:rPr>
          <w:rFonts w:cstheme="minorHAnsi"/>
        </w:rPr>
        <w:t>z powodu zmiany stawki podatku od towarów i usług,</w:t>
      </w:r>
      <w:r w:rsidR="00B322B2" w:rsidRPr="005D3A0C">
        <w:rPr>
          <w:rFonts w:eastAsia="Times New Roman" w:cstheme="minorHAnsi"/>
          <w:lang w:eastAsia="pl-PL"/>
        </w:rPr>
        <w:t xml:space="preserve"> wysokości minimalnego wynagrodzenia za pracę albo wysokości minimalnej stawki godzinowej, ustalonych na podstawie przepisów ustawy z dnia 10 października 2002 r. o minimalnym wynagrodzeniu za pracę, zasad podlegania ubezpieczeniom społecznym lub ubezpieczeniu zdrowotnemu lub wysokości stawki składki na ubezpieczenia społeczne lub zdrowotne, zasad gromadzenia i wysokości wpłat do pracowniczych planów kapitałowych, o których mowa w </w:t>
      </w:r>
      <w:r w:rsidR="00B322B2" w:rsidRPr="001E5572">
        <w:rPr>
          <w:rFonts w:eastAsia="Times New Roman" w:cstheme="minorHAnsi"/>
          <w:lang w:eastAsia="pl-PL"/>
        </w:rPr>
        <w:t>ustawie z dnia 4 października 2018 r. o pracowniczych planach kapitałowych.– jeżeli zmiany te będą miały wpływ na kos</w:t>
      </w:r>
      <w:r w:rsidR="00E7402C" w:rsidRPr="001E5572">
        <w:rPr>
          <w:rFonts w:eastAsia="Times New Roman" w:cstheme="minorHAnsi"/>
          <w:lang w:eastAsia="pl-PL"/>
        </w:rPr>
        <w:t>zty wykonania zamówienia przez W</w:t>
      </w:r>
      <w:r w:rsidR="00B322B2" w:rsidRPr="001E5572">
        <w:rPr>
          <w:rFonts w:eastAsia="Times New Roman" w:cstheme="minorHAnsi"/>
          <w:lang w:eastAsia="pl-PL"/>
        </w:rPr>
        <w:t>ykonawcę</w:t>
      </w:r>
      <w:r w:rsidR="0003772C" w:rsidRPr="001E5572">
        <w:rPr>
          <w:rFonts w:eastAsia="Times New Roman" w:cstheme="minorHAnsi"/>
          <w:lang w:eastAsia="pl-PL"/>
        </w:rPr>
        <w:t xml:space="preserve"> – obowiązek wykazania i udowodnienia powyższych okoliczności spoczywa na Wykonawcy,</w:t>
      </w:r>
    </w:p>
    <w:p w14:paraId="41A8BAB6" w14:textId="22966BA3" w:rsidR="00634615" w:rsidRPr="005D3A0C" w:rsidRDefault="00634615" w:rsidP="005D3A0C">
      <w:pPr>
        <w:pStyle w:val="Akapitzlist"/>
        <w:numPr>
          <w:ilvl w:val="0"/>
          <w:numId w:val="19"/>
        </w:numPr>
        <w:tabs>
          <w:tab w:val="left" w:pos="993"/>
        </w:tabs>
        <w:spacing w:after="0" w:line="312" w:lineRule="auto"/>
        <w:ind w:left="993" w:hanging="426"/>
        <w:jc w:val="both"/>
        <w:rPr>
          <w:rFonts w:cstheme="minorHAnsi"/>
        </w:rPr>
      </w:pPr>
      <w:r w:rsidRPr="001E5572">
        <w:rPr>
          <w:rFonts w:cstheme="minorHAnsi"/>
        </w:rPr>
        <w:t>w przypadku wystąpienia innych okoliczności nieingerujących w treść przedmiotu Umowy, których nie można przewidz</w:t>
      </w:r>
      <w:r w:rsidR="00FE5CFF" w:rsidRPr="001E5572">
        <w:rPr>
          <w:rFonts w:cstheme="minorHAnsi"/>
        </w:rPr>
        <w:t xml:space="preserve">ieć w momencie zawarcia </w:t>
      </w:r>
      <w:r w:rsidR="00FE5CFF" w:rsidRPr="005D3A0C">
        <w:rPr>
          <w:rFonts w:cstheme="minorHAnsi"/>
        </w:rPr>
        <w:t>Umowy</w:t>
      </w:r>
      <w:r w:rsidRPr="005D3A0C">
        <w:rPr>
          <w:rFonts w:cstheme="minorHAnsi"/>
        </w:rPr>
        <w:t xml:space="preserve"> -</w:t>
      </w:r>
      <w:r w:rsidRPr="005D3A0C">
        <w:rPr>
          <w:rFonts w:cstheme="minorHAnsi"/>
        </w:rPr>
        <w:tab/>
        <w:t>zmiany, niezależnie od ich wartości, nie są istotne w rozumieniu art. 144 ust. 1e ustawy,</w:t>
      </w:r>
    </w:p>
    <w:p w14:paraId="010FA8D2" w14:textId="0B8486FD" w:rsidR="00634615" w:rsidRPr="005D3A0C" w:rsidRDefault="00634615" w:rsidP="005D3A0C">
      <w:pPr>
        <w:pStyle w:val="Akapitzlist"/>
        <w:numPr>
          <w:ilvl w:val="0"/>
          <w:numId w:val="19"/>
        </w:numPr>
        <w:tabs>
          <w:tab w:val="left" w:pos="993"/>
        </w:tabs>
        <w:spacing w:after="0" w:line="312" w:lineRule="auto"/>
        <w:ind w:left="993" w:hanging="426"/>
        <w:jc w:val="both"/>
        <w:rPr>
          <w:rFonts w:cstheme="minorHAnsi"/>
        </w:rPr>
      </w:pPr>
      <w:r w:rsidRPr="005D3A0C">
        <w:rPr>
          <w:rFonts w:cstheme="minorHAnsi"/>
        </w:rPr>
        <w:t xml:space="preserve">zmiana danych teleadresowych, zmiany osób wskazanych do kontaktów między stronami; </w:t>
      </w:r>
    </w:p>
    <w:p w14:paraId="3513F01D" w14:textId="77777777" w:rsidR="00735B89" w:rsidRPr="005D3A0C" w:rsidRDefault="00735B89" w:rsidP="00D92181">
      <w:pPr>
        <w:pStyle w:val="Akapitzlist"/>
        <w:numPr>
          <w:ilvl w:val="0"/>
          <w:numId w:val="13"/>
        </w:numPr>
        <w:spacing w:after="0" w:line="312" w:lineRule="auto"/>
        <w:ind w:left="709" w:hanging="283"/>
        <w:jc w:val="both"/>
        <w:rPr>
          <w:rFonts w:cstheme="minorHAnsi"/>
        </w:rPr>
      </w:pPr>
      <w:r w:rsidRPr="005D3A0C">
        <w:rPr>
          <w:rFonts w:cstheme="minorHAnsi"/>
        </w:rPr>
        <w:t>Zamawiający zastrzega jednocześnie, że zmiany postanow</w:t>
      </w:r>
      <w:r w:rsidR="00F233F8" w:rsidRPr="005D3A0C">
        <w:rPr>
          <w:rFonts w:cstheme="minorHAnsi"/>
        </w:rPr>
        <w:t xml:space="preserve">ień Umowy mogą być wprowadzone </w:t>
      </w:r>
      <w:r w:rsidR="009619BA" w:rsidRPr="005D3A0C">
        <w:rPr>
          <w:rFonts w:cstheme="minorHAnsi"/>
        </w:rPr>
        <w:t>w </w:t>
      </w:r>
      <w:r w:rsidRPr="005D3A0C">
        <w:rPr>
          <w:rFonts w:cstheme="minorHAnsi"/>
        </w:rPr>
        <w:t>razie zaistnienia okoliczności, o których mowa powyżej ust.</w:t>
      </w:r>
      <w:r w:rsidR="00F233F8" w:rsidRPr="005D3A0C">
        <w:rPr>
          <w:rFonts w:cstheme="minorHAnsi"/>
        </w:rPr>
        <w:t xml:space="preserve"> 1 jedynie po akceptacji zmian </w:t>
      </w:r>
      <w:r w:rsidR="009619BA" w:rsidRPr="005D3A0C">
        <w:rPr>
          <w:rFonts w:cstheme="minorHAnsi"/>
        </w:rPr>
        <w:t>i </w:t>
      </w:r>
      <w:r w:rsidRPr="005D3A0C">
        <w:rPr>
          <w:rFonts w:cstheme="minorHAnsi"/>
        </w:rPr>
        <w:t xml:space="preserve">wyrażeniu zgody na ich wprowadzenie przez Zamawiającego. </w:t>
      </w:r>
    </w:p>
    <w:p w14:paraId="58EF53E9" w14:textId="5824FB36" w:rsidR="00735B89" w:rsidRPr="005D3A0C" w:rsidRDefault="00735B89" w:rsidP="00D92181">
      <w:pPr>
        <w:pStyle w:val="Akapitzlist"/>
        <w:numPr>
          <w:ilvl w:val="0"/>
          <w:numId w:val="13"/>
        </w:numPr>
        <w:spacing w:after="0" w:line="312" w:lineRule="auto"/>
        <w:ind w:left="709" w:hanging="283"/>
        <w:jc w:val="both"/>
        <w:rPr>
          <w:rFonts w:cstheme="minorHAnsi"/>
        </w:rPr>
      </w:pPr>
      <w:r w:rsidRPr="005D3A0C">
        <w:rPr>
          <w:rFonts w:cstheme="minorHAnsi"/>
        </w:rPr>
        <w:t>Wprowadzone zmiany postanowień zawartej Umowy na rea</w:t>
      </w:r>
      <w:r w:rsidR="00F233F8" w:rsidRPr="005D3A0C">
        <w:rPr>
          <w:rFonts w:cstheme="minorHAnsi"/>
        </w:rPr>
        <w:t xml:space="preserve">lizację niniejszego zamówienia </w:t>
      </w:r>
      <w:r w:rsidRPr="005D3A0C">
        <w:rPr>
          <w:rFonts w:cstheme="minorHAnsi"/>
        </w:rPr>
        <w:t>publicznego w stosunku do treści oferty, na podstawie któ</w:t>
      </w:r>
      <w:r w:rsidR="00F233F8" w:rsidRPr="005D3A0C">
        <w:rPr>
          <w:rFonts w:cstheme="minorHAnsi"/>
        </w:rPr>
        <w:t xml:space="preserve">rej dokonano wyboru Wykonawcy, </w:t>
      </w:r>
      <w:r w:rsidRPr="005D3A0C">
        <w:rPr>
          <w:rFonts w:cstheme="minorHAnsi"/>
        </w:rPr>
        <w:t>wymagają podpisania przez strony aneksu do Umowy o rea</w:t>
      </w:r>
      <w:r w:rsidR="00F233F8" w:rsidRPr="005D3A0C">
        <w:rPr>
          <w:rFonts w:cstheme="minorHAnsi"/>
        </w:rPr>
        <w:t>lizację niniejszego zamówienia</w:t>
      </w:r>
      <w:r w:rsidR="00053CE4" w:rsidRPr="005D3A0C">
        <w:rPr>
          <w:rFonts w:cstheme="minorHAnsi"/>
        </w:rPr>
        <w:t>.</w:t>
      </w:r>
      <w:r w:rsidRPr="005D3A0C">
        <w:rPr>
          <w:rFonts w:cstheme="minorHAnsi"/>
        </w:rPr>
        <w:t xml:space="preserve"> </w:t>
      </w:r>
    </w:p>
    <w:p w14:paraId="70730781" w14:textId="496F87FF" w:rsidR="00735B89" w:rsidRPr="005D3A0C" w:rsidRDefault="00735B89" w:rsidP="00D92181">
      <w:pPr>
        <w:spacing w:after="0" w:line="312" w:lineRule="auto"/>
        <w:ind w:left="709" w:hanging="283"/>
        <w:jc w:val="both"/>
        <w:rPr>
          <w:rFonts w:cstheme="minorHAnsi"/>
        </w:rPr>
      </w:pPr>
      <w:r w:rsidRPr="005D3A0C">
        <w:rPr>
          <w:rFonts w:cstheme="minorHAnsi"/>
        </w:rPr>
        <w:t>4. Zmiana Umowy dokonana z naruszeniem ust. 1</w:t>
      </w:r>
      <w:r w:rsidR="00FA6782" w:rsidRPr="005D3A0C">
        <w:rPr>
          <w:rFonts w:cstheme="minorHAnsi"/>
        </w:rPr>
        <w:t>-3</w:t>
      </w:r>
      <w:r w:rsidRPr="005D3A0C">
        <w:rPr>
          <w:rFonts w:cstheme="minorHAnsi"/>
        </w:rPr>
        <w:t xml:space="preserve"> podlega unieważnieniu. </w:t>
      </w:r>
    </w:p>
    <w:p w14:paraId="07F3D55B" w14:textId="77777777" w:rsidR="00026A5A" w:rsidRDefault="00026A5A" w:rsidP="00D92181">
      <w:pPr>
        <w:spacing w:after="0" w:line="312" w:lineRule="auto"/>
        <w:ind w:left="709" w:hanging="283"/>
        <w:jc w:val="center"/>
        <w:rPr>
          <w:rFonts w:cstheme="minorHAnsi"/>
        </w:rPr>
      </w:pPr>
    </w:p>
    <w:p w14:paraId="304CB058" w14:textId="77777777" w:rsidR="00735B89" w:rsidRPr="005D3A0C" w:rsidRDefault="00026A5A" w:rsidP="00D92181">
      <w:pPr>
        <w:spacing w:after="0" w:line="312" w:lineRule="auto"/>
        <w:ind w:left="709" w:hanging="283"/>
        <w:jc w:val="center"/>
        <w:rPr>
          <w:rFonts w:cstheme="minorHAnsi"/>
          <w:b/>
        </w:rPr>
      </w:pPr>
      <w:r w:rsidRPr="005D3A0C">
        <w:rPr>
          <w:rFonts w:cstheme="minorHAnsi"/>
          <w:b/>
        </w:rPr>
        <w:t>§9</w:t>
      </w:r>
    </w:p>
    <w:p w14:paraId="0915E0DC" w14:textId="77777777" w:rsidR="00727FE3" w:rsidRPr="005D3A0C" w:rsidRDefault="00735B89" w:rsidP="00D92181">
      <w:pPr>
        <w:pStyle w:val="Akapitzlist"/>
        <w:numPr>
          <w:ilvl w:val="1"/>
          <w:numId w:val="14"/>
        </w:numPr>
        <w:spacing w:after="0" w:line="312" w:lineRule="auto"/>
        <w:ind w:left="709" w:hanging="283"/>
        <w:jc w:val="both"/>
        <w:rPr>
          <w:rFonts w:cstheme="minorHAnsi"/>
        </w:rPr>
      </w:pPr>
      <w:r w:rsidRPr="005D3A0C">
        <w:rPr>
          <w:rFonts w:cstheme="minorHAnsi"/>
        </w:rPr>
        <w:t>Jakiekolwiek spory mające związek z wykonywaniem Umo</w:t>
      </w:r>
      <w:r w:rsidR="00F233F8" w:rsidRPr="005D3A0C">
        <w:rPr>
          <w:rFonts w:cstheme="minorHAnsi"/>
        </w:rPr>
        <w:t xml:space="preserve">wy będą rozstrzygane przez sąd </w:t>
      </w:r>
      <w:r w:rsidRPr="005D3A0C">
        <w:rPr>
          <w:rFonts w:cstheme="minorHAnsi"/>
        </w:rPr>
        <w:t xml:space="preserve">powszechny właściwy miejscowo i rzeczowo dla siedziby Zamawiającego. </w:t>
      </w:r>
    </w:p>
    <w:p w14:paraId="276016F0" w14:textId="77777777" w:rsidR="00727FE3" w:rsidRPr="005D3A0C" w:rsidRDefault="00735B89" w:rsidP="00D92181">
      <w:pPr>
        <w:pStyle w:val="Akapitzlist"/>
        <w:numPr>
          <w:ilvl w:val="1"/>
          <w:numId w:val="14"/>
        </w:numPr>
        <w:spacing w:after="0" w:line="312" w:lineRule="auto"/>
        <w:ind w:left="709" w:hanging="283"/>
        <w:jc w:val="both"/>
        <w:rPr>
          <w:rFonts w:cstheme="minorHAnsi"/>
        </w:rPr>
      </w:pPr>
      <w:r w:rsidRPr="005D3A0C">
        <w:rPr>
          <w:rFonts w:cstheme="minorHAnsi"/>
        </w:rPr>
        <w:t>Każda ze stron Umowy zobowiązuje się do pisemne</w:t>
      </w:r>
      <w:r w:rsidR="00F233F8" w:rsidRPr="005D3A0C">
        <w:rPr>
          <w:rFonts w:cstheme="minorHAnsi"/>
        </w:rPr>
        <w:t xml:space="preserve">go informowania drugiej strony </w:t>
      </w:r>
      <w:r w:rsidR="009619BA" w:rsidRPr="005D3A0C">
        <w:rPr>
          <w:rFonts w:cstheme="minorHAnsi"/>
        </w:rPr>
        <w:t>o </w:t>
      </w:r>
      <w:r w:rsidRPr="005D3A0C">
        <w:rPr>
          <w:rFonts w:cstheme="minorHAnsi"/>
        </w:rPr>
        <w:t>każdorazowej zmianie swojego adresu do doręczeń oraz</w:t>
      </w:r>
      <w:r w:rsidR="00F233F8" w:rsidRPr="005D3A0C">
        <w:rPr>
          <w:rFonts w:cstheme="minorHAnsi"/>
        </w:rPr>
        <w:t xml:space="preserve"> osób ją reprezentujących przy </w:t>
      </w:r>
      <w:r w:rsidRPr="005D3A0C">
        <w:rPr>
          <w:rFonts w:cstheme="minorHAnsi"/>
        </w:rPr>
        <w:t>wykonywaniu niniejszej Umowy. Wszelkie pisma i faktury przek</w:t>
      </w:r>
      <w:r w:rsidR="00F233F8" w:rsidRPr="005D3A0C">
        <w:rPr>
          <w:rFonts w:cstheme="minorHAnsi"/>
        </w:rPr>
        <w:t xml:space="preserve">azane pod ostatni podany adres </w:t>
      </w:r>
      <w:r w:rsidRPr="005D3A0C">
        <w:rPr>
          <w:rFonts w:cstheme="minorHAnsi"/>
        </w:rPr>
        <w:t xml:space="preserve">do doręczeń uznane będą za skutecznie doręczone. </w:t>
      </w:r>
    </w:p>
    <w:p w14:paraId="2C5CC5D0" w14:textId="77777777" w:rsidR="00727FE3" w:rsidRPr="005D3A0C" w:rsidRDefault="00735B89" w:rsidP="00D92181">
      <w:pPr>
        <w:pStyle w:val="Akapitzlist"/>
        <w:numPr>
          <w:ilvl w:val="1"/>
          <w:numId w:val="14"/>
        </w:numPr>
        <w:spacing w:after="0" w:line="312" w:lineRule="auto"/>
        <w:ind w:left="709" w:hanging="283"/>
        <w:jc w:val="both"/>
        <w:rPr>
          <w:rFonts w:cstheme="minorHAnsi"/>
        </w:rPr>
      </w:pPr>
      <w:r w:rsidRPr="005D3A0C">
        <w:rPr>
          <w:rFonts w:cstheme="minorHAnsi"/>
        </w:rPr>
        <w:t>W sprawach nieuregulowanych niniejszą Umową mają zastos</w:t>
      </w:r>
      <w:r w:rsidR="00F233F8" w:rsidRPr="005D3A0C">
        <w:rPr>
          <w:rFonts w:cstheme="minorHAnsi"/>
        </w:rPr>
        <w:t xml:space="preserve">owanie stosowne przepisy prawa </w:t>
      </w:r>
      <w:r w:rsidRPr="005D3A0C">
        <w:rPr>
          <w:rFonts w:cstheme="minorHAnsi"/>
        </w:rPr>
        <w:t xml:space="preserve">polskiego, w szczególności prawa zamówień publicznych oraz kodeksu cywilnego. </w:t>
      </w:r>
    </w:p>
    <w:p w14:paraId="7E1D811E" w14:textId="77777777" w:rsidR="00727FE3" w:rsidRPr="005D3A0C" w:rsidRDefault="00735B89" w:rsidP="00D92181">
      <w:pPr>
        <w:pStyle w:val="Akapitzlist"/>
        <w:numPr>
          <w:ilvl w:val="1"/>
          <w:numId w:val="14"/>
        </w:numPr>
        <w:spacing w:after="0" w:line="312" w:lineRule="auto"/>
        <w:ind w:left="709" w:hanging="283"/>
        <w:jc w:val="both"/>
        <w:rPr>
          <w:rFonts w:cstheme="minorHAnsi"/>
        </w:rPr>
      </w:pPr>
      <w:r w:rsidRPr="005D3A0C">
        <w:rPr>
          <w:rFonts w:cstheme="minorHAnsi"/>
        </w:rPr>
        <w:t xml:space="preserve">Zmiana Umowy wymaga pod rygorem nieważności formy pisemnej. </w:t>
      </w:r>
    </w:p>
    <w:p w14:paraId="4CEF63D1" w14:textId="3CB02C34" w:rsidR="00727FE3" w:rsidRPr="005D3A0C" w:rsidRDefault="00735B89" w:rsidP="00D92181">
      <w:pPr>
        <w:pStyle w:val="Akapitzlist"/>
        <w:numPr>
          <w:ilvl w:val="1"/>
          <w:numId w:val="14"/>
        </w:numPr>
        <w:spacing w:after="0" w:line="312" w:lineRule="auto"/>
        <w:ind w:left="709" w:hanging="283"/>
        <w:jc w:val="both"/>
        <w:rPr>
          <w:rFonts w:cstheme="minorHAnsi"/>
        </w:rPr>
      </w:pPr>
      <w:r w:rsidRPr="005D3A0C">
        <w:rPr>
          <w:rFonts w:cstheme="minorHAnsi"/>
        </w:rPr>
        <w:t xml:space="preserve">Umowa została sporządzona w </w:t>
      </w:r>
      <w:r w:rsidR="00FE5CFF" w:rsidRPr="005D3A0C">
        <w:rPr>
          <w:rFonts w:cstheme="minorHAnsi"/>
        </w:rPr>
        <w:t>trzech</w:t>
      </w:r>
      <w:r w:rsidRPr="005D3A0C">
        <w:rPr>
          <w:rFonts w:cstheme="minorHAnsi"/>
        </w:rPr>
        <w:t xml:space="preserve"> jednobrzmiących egze</w:t>
      </w:r>
      <w:r w:rsidR="00F233F8" w:rsidRPr="005D3A0C">
        <w:rPr>
          <w:rFonts w:cstheme="minorHAnsi"/>
        </w:rPr>
        <w:t xml:space="preserve">mplarzach w języku polskim, </w:t>
      </w:r>
      <w:r w:rsidR="00FE5CFF" w:rsidRPr="005D3A0C">
        <w:rPr>
          <w:rFonts w:cstheme="minorHAnsi"/>
        </w:rPr>
        <w:t>jeden egzemplarz dla Zamawiającego, dwa egzemplarze dla Wykonawcy.</w:t>
      </w:r>
    </w:p>
    <w:p w14:paraId="16D535F3" w14:textId="77777777" w:rsidR="00735B89" w:rsidRPr="005D3A0C" w:rsidRDefault="00735B89" w:rsidP="00D92181">
      <w:pPr>
        <w:pStyle w:val="Akapitzlist"/>
        <w:numPr>
          <w:ilvl w:val="1"/>
          <w:numId w:val="14"/>
        </w:numPr>
        <w:spacing w:after="0" w:line="312" w:lineRule="auto"/>
        <w:ind w:left="709" w:hanging="283"/>
        <w:jc w:val="both"/>
        <w:rPr>
          <w:rFonts w:cstheme="minorHAnsi"/>
        </w:rPr>
      </w:pPr>
      <w:r w:rsidRPr="005D3A0C">
        <w:rPr>
          <w:rFonts w:cstheme="minorHAnsi"/>
        </w:rPr>
        <w:t xml:space="preserve"> Umowa wchodzi w życie z dniem podpisania jej przez obie Strony. </w:t>
      </w:r>
    </w:p>
    <w:p w14:paraId="4D9C89BA" w14:textId="77777777" w:rsidR="00FE5CFF" w:rsidRPr="005D3A0C" w:rsidRDefault="00FE5CFF" w:rsidP="005D3A0C">
      <w:pPr>
        <w:spacing w:after="0" w:line="312" w:lineRule="auto"/>
        <w:jc w:val="both"/>
        <w:rPr>
          <w:rFonts w:cstheme="minorHAnsi"/>
        </w:rPr>
      </w:pPr>
    </w:p>
    <w:p w14:paraId="287D70C7" w14:textId="08B00A9C" w:rsidR="00026A5A" w:rsidRPr="00BC420D" w:rsidRDefault="00FE5CFF" w:rsidP="005D3A0C">
      <w:pPr>
        <w:spacing w:after="0" w:line="312" w:lineRule="auto"/>
        <w:jc w:val="both"/>
        <w:rPr>
          <w:rFonts w:cstheme="minorHAnsi"/>
          <w:b/>
        </w:rPr>
      </w:pPr>
      <w:r w:rsidRPr="00BC420D">
        <w:rPr>
          <w:rFonts w:cstheme="minorHAnsi"/>
          <w:b/>
        </w:rPr>
        <w:t>Załączniki:</w:t>
      </w:r>
    </w:p>
    <w:p w14:paraId="56562CF2" w14:textId="6D01B790" w:rsidR="00AE04FC" w:rsidRPr="005D3A0C" w:rsidRDefault="00AE04FC" w:rsidP="005D3A0C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>Oferta wykonawcy;</w:t>
      </w:r>
    </w:p>
    <w:p w14:paraId="76B5094F" w14:textId="77777777" w:rsidR="00AE04FC" w:rsidRPr="005D3A0C" w:rsidRDefault="00FE5CFF" w:rsidP="005D3A0C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>Ogólne warunki leasingu</w:t>
      </w:r>
      <w:r w:rsidR="00AE04FC" w:rsidRPr="005D3A0C">
        <w:rPr>
          <w:rFonts w:cstheme="minorHAnsi"/>
        </w:rPr>
        <w:t xml:space="preserve">, </w:t>
      </w:r>
    </w:p>
    <w:p w14:paraId="7FAC1BB6" w14:textId="75EBFDD4" w:rsidR="00FE5CFF" w:rsidRPr="005D3A0C" w:rsidRDefault="00AE04FC" w:rsidP="005D3A0C">
      <w:pPr>
        <w:pStyle w:val="Akapitzlist"/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 xml:space="preserve">harmonogram spłaty rat leasingowych; </w:t>
      </w:r>
    </w:p>
    <w:p w14:paraId="242C9136" w14:textId="6DA40329" w:rsidR="00FE5CFF" w:rsidRPr="005D3A0C" w:rsidRDefault="00AE04FC" w:rsidP="005D3A0C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cstheme="minorHAnsi"/>
        </w:rPr>
      </w:pPr>
      <w:r w:rsidRPr="005D3A0C">
        <w:rPr>
          <w:rFonts w:cstheme="minorHAnsi"/>
        </w:rPr>
        <w:t>Opis przedmiotu zamówienia.</w:t>
      </w:r>
    </w:p>
    <w:p w14:paraId="384B3C1D" w14:textId="77777777" w:rsidR="00FE5CFF" w:rsidRPr="005D3A0C" w:rsidRDefault="00FE5CFF" w:rsidP="005D3A0C">
      <w:pPr>
        <w:spacing w:after="0" w:line="312" w:lineRule="auto"/>
        <w:jc w:val="both"/>
        <w:rPr>
          <w:rFonts w:cstheme="minorHAnsi"/>
        </w:rPr>
      </w:pPr>
    </w:p>
    <w:p w14:paraId="51AFFC95" w14:textId="77777777" w:rsidR="0094601B" w:rsidRPr="005D3A0C" w:rsidRDefault="0094601B" w:rsidP="005D3A0C">
      <w:pPr>
        <w:spacing w:after="0" w:line="312" w:lineRule="auto"/>
        <w:jc w:val="both"/>
        <w:rPr>
          <w:rFonts w:cstheme="minorHAnsi"/>
        </w:rPr>
      </w:pPr>
    </w:p>
    <w:p w14:paraId="6779B4CC" w14:textId="77777777" w:rsidR="0094601B" w:rsidRPr="005D3A0C" w:rsidRDefault="0094601B" w:rsidP="005D3A0C">
      <w:pPr>
        <w:suppressAutoHyphens/>
        <w:spacing w:after="0" w:line="312" w:lineRule="auto"/>
        <w:jc w:val="both"/>
        <w:rPr>
          <w:rFonts w:eastAsia="Times New Roman" w:cstheme="minorHAnsi"/>
        </w:rPr>
      </w:pPr>
      <w:r w:rsidRPr="005D3A0C">
        <w:rPr>
          <w:rFonts w:eastAsia="Times New Roman" w:cstheme="minorHAnsi"/>
        </w:rPr>
        <w:t>ZAMAWIAJĄCY:</w:t>
      </w:r>
      <w:r w:rsidRPr="005D3A0C">
        <w:rPr>
          <w:rFonts w:eastAsia="Times New Roman" w:cstheme="minorHAnsi"/>
        </w:rPr>
        <w:tab/>
      </w:r>
      <w:r w:rsidRPr="005D3A0C">
        <w:rPr>
          <w:rFonts w:eastAsia="Times New Roman" w:cstheme="minorHAnsi"/>
        </w:rPr>
        <w:tab/>
      </w:r>
      <w:r w:rsidRPr="005D3A0C">
        <w:rPr>
          <w:rFonts w:eastAsia="Times New Roman" w:cstheme="minorHAnsi"/>
        </w:rPr>
        <w:tab/>
      </w:r>
      <w:r w:rsidRPr="005D3A0C">
        <w:rPr>
          <w:rFonts w:eastAsia="Times New Roman" w:cstheme="minorHAnsi"/>
        </w:rPr>
        <w:tab/>
      </w:r>
      <w:r w:rsidRPr="005D3A0C">
        <w:rPr>
          <w:rFonts w:eastAsia="Times New Roman" w:cstheme="minorHAnsi"/>
        </w:rPr>
        <w:tab/>
      </w:r>
      <w:r w:rsidRPr="005D3A0C">
        <w:rPr>
          <w:rFonts w:eastAsia="Times New Roman" w:cstheme="minorHAnsi"/>
        </w:rPr>
        <w:tab/>
      </w:r>
      <w:r w:rsidRPr="005D3A0C">
        <w:rPr>
          <w:rFonts w:eastAsia="Times New Roman" w:cstheme="minorHAnsi"/>
        </w:rPr>
        <w:tab/>
      </w:r>
      <w:r w:rsidRPr="005D3A0C">
        <w:rPr>
          <w:rFonts w:eastAsia="Times New Roman" w:cstheme="minorHAnsi"/>
        </w:rPr>
        <w:tab/>
      </w:r>
      <w:r w:rsidRPr="005D3A0C">
        <w:rPr>
          <w:rFonts w:eastAsia="Times New Roman" w:cstheme="minorHAnsi"/>
        </w:rPr>
        <w:tab/>
        <w:t>WYKONAWCA:</w:t>
      </w:r>
    </w:p>
    <w:p w14:paraId="689F3734" w14:textId="77777777" w:rsidR="00026A5A" w:rsidRPr="005D3A0C" w:rsidRDefault="00026A5A" w:rsidP="005D3A0C">
      <w:pPr>
        <w:spacing w:after="0" w:line="312" w:lineRule="auto"/>
        <w:jc w:val="both"/>
        <w:rPr>
          <w:rFonts w:cstheme="minorHAnsi"/>
        </w:rPr>
      </w:pPr>
    </w:p>
    <w:sectPr w:rsidR="00026A5A" w:rsidRPr="005D3A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A61D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A61DCE" w16cid:durableId="21CAE3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D3C4" w14:textId="77777777" w:rsidR="00251AF2" w:rsidRDefault="00251AF2" w:rsidP="00735B89">
      <w:pPr>
        <w:spacing w:after="0" w:line="240" w:lineRule="auto"/>
      </w:pPr>
      <w:r>
        <w:separator/>
      </w:r>
    </w:p>
  </w:endnote>
  <w:endnote w:type="continuationSeparator" w:id="0">
    <w:p w14:paraId="63F5D481" w14:textId="77777777" w:rsidR="00251AF2" w:rsidRDefault="00251AF2" w:rsidP="0073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750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22E59E" w14:textId="77777777" w:rsidR="00FE5CFF" w:rsidRPr="00061F06" w:rsidRDefault="00FE5CFF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1F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1F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1F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21D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61F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CFCC9E" w14:textId="0B16D29D" w:rsidR="00FE5CFF" w:rsidRPr="0074120B" w:rsidRDefault="00FE5CFF" w:rsidP="0074120B">
    <w:pPr>
      <w:pStyle w:val="Stopka"/>
      <w:tabs>
        <w:tab w:val="clear" w:pos="4536"/>
        <w:tab w:val="clear" w:pos="9072"/>
        <w:tab w:val="left" w:pos="124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CA94A" w14:textId="77777777" w:rsidR="00251AF2" w:rsidRDefault="00251AF2" w:rsidP="00735B89">
      <w:pPr>
        <w:spacing w:after="0" w:line="240" w:lineRule="auto"/>
      </w:pPr>
      <w:r>
        <w:separator/>
      </w:r>
    </w:p>
  </w:footnote>
  <w:footnote w:type="continuationSeparator" w:id="0">
    <w:p w14:paraId="0BFD1E5D" w14:textId="77777777" w:rsidR="00251AF2" w:rsidRDefault="00251AF2" w:rsidP="0073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2B0A2" w14:textId="737D4D9B" w:rsidR="00FE5CFF" w:rsidRDefault="00FE5CFF" w:rsidP="00B262F2">
    <w:pPr>
      <w:pStyle w:val="Nagwek"/>
      <w:rPr>
        <w:rFonts w:ascii="Times New Roman" w:hAnsi="Times New Roman" w:cs="Times New Roman"/>
        <w:sz w:val="20"/>
        <w:szCs w:val="20"/>
      </w:rPr>
    </w:pPr>
    <w:r w:rsidRPr="00C704CE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587B3F1" wp14:editId="520F17DD">
          <wp:extent cx="211518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5341">
      <w:rPr>
        <w:rFonts w:ascii="Times New Roman" w:hAnsi="Times New Roman" w:cs="Times New Roman"/>
        <w:sz w:val="20"/>
        <w:szCs w:val="20"/>
      </w:rPr>
      <w:tab/>
    </w:r>
    <w:r w:rsidR="00EA5341">
      <w:rPr>
        <w:rFonts w:ascii="Times New Roman" w:hAnsi="Times New Roman" w:cs="Times New Roman"/>
        <w:sz w:val="20"/>
        <w:szCs w:val="20"/>
      </w:rPr>
      <w:tab/>
      <w:t xml:space="preserve">Załącznik nr </w:t>
    </w:r>
    <w:r w:rsidR="00F16944">
      <w:rPr>
        <w:rFonts w:ascii="Times New Roman" w:hAnsi="Times New Roman" w:cs="Times New Roman"/>
        <w:sz w:val="20"/>
        <w:szCs w:val="20"/>
      </w:rPr>
      <w:t>6</w:t>
    </w:r>
    <w:r w:rsidRPr="00735B89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SIWZ</w:t>
    </w:r>
  </w:p>
  <w:p w14:paraId="5DEF0A3F" w14:textId="77777777" w:rsidR="00FE5CFF" w:rsidRDefault="00FE5CFF" w:rsidP="00735B8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35B89">
      <w:rPr>
        <w:rFonts w:ascii="Times New Roman" w:hAnsi="Times New Roman" w:cs="Times New Roman"/>
        <w:sz w:val="20"/>
        <w:szCs w:val="20"/>
      </w:rPr>
      <w:t>WZÓR UMOWY</w:t>
    </w:r>
  </w:p>
  <w:p w14:paraId="3668F318" w14:textId="77777777" w:rsidR="00FE5CFF" w:rsidRPr="00735B89" w:rsidRDefault="00FE5CFF" w:rsidP="00735B89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6E5"/>
    <w:multiLevelType w:val="hybridMultilevel"/>
    <w:tmpl w:val="760AC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513E6F"/>
    <w:multiLevelType w:val="hybridMultilevel"/>
    <w:tmpl w:val="4D9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C18"/>
    <w:multiLevelType w:val="hybridMultilevel"/>
    <w:tmpl w:val="EA964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3924"/>
    <w:multiLevelType w:val="hybridMultilevel"/>
    <w:tmpl w:val="C32267F8"/>
    <w:lvl w:ilvl="0" w:tplc="0520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5CF4"/>
    <w:multiLevelType w:val="hybridMultilevel"/>
    <w:tmpl w:val="EC8C702C"/>
    <w:lvl w:ilvl="0" w:tplc="C7522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3A13"/>
    <w:multiLevelType w:val="hybridMultilevel"/>
    <w:tmpl w:val="277AC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EFA"/>
    <w:multiLevelType w:val="hybridMultilevel"/>
    <w:tmpl w:val="107E203E"/>
    <w:lvl w:ilvl="0" w:tplc="9066FC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53A6010"/>
    <w:multiLevelType w:val="hybridMultilevel"/>
    <w:tmpl w:val="8868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40588"/>
    <w:multiLevelType w:val="hybridMultilevel"/>
    <w:tmpl w:val="8500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63249"/>
    <w:multiLevelType w:val="hybridMultilevel"/>
    <w:tmpl w:val="59B0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C34E9"/>
    <w:multiLevelType w:val="hybridMultilevel"/>
    <w:tmpl w:val="85E4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260B"/>
    <w:multiLevelType w:val="hybridMultilevel"/>
    <w:tmpl w:val="53B8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E79D4"/>
    <w:multiLevelType w:val="hybridMultilevel"/>
    <w:tmpl w:val="DC80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5B5B"/>
    <w:multiLevelType w:val="hybridMultilevel"/>
    <w:tmpl w:val="2A042904"/>
    <w:lvl w:ilvl="0" w:tplc="759696A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D73CC5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457CD"/>
    <w:multiLevelType w:val="hybridMultilevel"/>
    <w:tmpl w:val="221843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5C6532"/>
    <w:multiLevelType w:val="hybridMultilevel"/>
    <w:tmpl w:val="0F58E2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596223"/>
    <w:multiLevelType w:val="hybridMultilevel"/>
    <w:tmpl w:val="DAB01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81579"/>
    <w:multiLevelType w:val="hybridMultilevel"/>
    <w:tmpl w:val="7A9E7F16"/>
    <w:lvl w:ilvl="0" w:tplc="9732CE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210C6"/>
    <w:multiLevelType w:val="hybridMultilevel"/>
    <w:tmpl w:val="1316A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D49AA"/>
    <w:multiLevelType w:val="hybridMultilevel"/>
    <w:tmpl w:val="6B82E63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031C66"/>
    <w:multiLevelType w:val="hybridMultilevel"/>
    <w:tmpl w:val="FD7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A08"/>
    <w:multiLevelType w:val="hybridMultilevel"/>
    <w:tmpl w:val="4E382554"/>
    <w:lvl w:ilvl="0" w:tplc="77149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D30C3"/>
    <w:multiLevelType w:val="hybridMultilevel"/>
    <w:tmpl w:val="EA401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A0EA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D7073"/>
    <w:multiLevelType w:val="hybridMultilevel"/>
    <w:tmpl w:val="9BE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6126F"/>
    <w:multiLevelType w:val="hybridMultilevel"/>
    <w:tmpl w:val="D07A7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46807"/>
    <w:multiLevelType w:val="hybridMultilevel"/>
    <w:tmpl w:val="68E0F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10F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AA0B9F"/>
    <w:multiLevelType w:val="hybridMultilevel"/>
    <w:tmpl w:val="A906E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D4E9A"/>
    <w:multiLevelType w:val="hybridMultilevel"/>
    <w:tmpl w:val="3E1C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0557F"/>
    <w:multiLevelType w:val="hybridMultilevel"/>
    <w:tmpl w:val="07CA0A3E"/>
    <w:lvl w:ilvl="0" w:tplc="6A164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A7014"/>
    <w:multiLevelType w:val="hybridMultilevel"/>
    <w:tmpl w:val="1FBCC498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932EAD"/>
    <w:multiLevelType w:val="hybridMultilevel"/>
    <w:tmpl w:val="5022C314"/>
    <w:lvl w:ilvl="0" w:tplc="13FAB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7645F"/>
    <w:multiLevelType w:val="hybridMultilevel"/>
    <w:tmpl w:val="C2D8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4E3907"/>
    <w:multiLevelType w:val="hybridMultilevel"/>
    <w:tmpl w:val="EE329A80"/>
    <w:lvl w:ilvl="0" w:tplc="5918817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E7854"/>
    <w:multiLevelType w:val="hybridMultilevel"/>
    <w:tmpl w:val="2112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1"/>
  </w:num>
  <w:num w:numId="5">
    <w:abstractNumId w:val="19"/>
  </w:num>
  <w:num w:numId="6">
    <w:abstractNumId w:val="15"/>
  </w:num>
  <w:num w:numId="7">
    <w:abstractNumId w:val="18"/>
  </w:num>
  <w:num w:numId="8">
    <w:abstractNumId w:val="2"/>
  </w:num>
  <w:num w:numId="9">
    <w:abstractNumId w:val="25"/>
  </w:num>
  <w:num w:numId="10">
    <w:abstractNumId w:val="22"/>
  </w:num>
  <w:num w:numId="11">
    <w:abstractNumId w:val="11"/>
  </w:num>
  <w:num w:numId="12">
    <w:abstractNumId w:val="24"/>
  </w:num>
  <w:num w:numId="13">
    <w:abstractNumId w:val="9"/>
  </w:num>
  <w:num w:numId="14">
    <w:abstractNumId w:val="13"/>
  </w:num>
  <w:num w:numId="15">
    <w:abstractNumId w:val="34"/>
  </w:num>
  <w:num w:numId="16">
    <w:abstractNumId w:val="12"/>
  </w:num>
  <w:num w:numId="17">
    <w:abstractNumId w:val="20"/>
  </w:num>
  <w:num w:numId="18">
    <w:abstractNumId w:val="30"/>
  </w:num>
  <w:num w:numId="19">
    <w:abstractNumId w:val="14"/>
  </w:num>
  <w:num w:numId="20">
    <w:abstractNumId w:val="31"/>
  </w:num>
  <w:num w:numId="21">
    <w:abstractNumId w:val="0"/>
  </w:num>
  <w:num w:numId="22">
    <w:abstractNumId w:val="3"/>
  </w:num>
  <w:num w:numId="23">
    <w:abstractNumId w:val="8"/>
  </w:num>
  <w:num w:numId="24">
    <w:abstractNumId w:val="28"/>
  </w:num>
  <w:num w:numId="25">
    <w:abstractNumId w:val="23"/>
  </w:num>
  <w:num w:numId="26">
    <w:abstractNumId w:val="27"/>
  </w:num>
  <w:num w:numId="27">
    <w:abstractNumId w:val="7"/>
  </w:num>
  <w:num w:numId="28">
    <w:abstractNumId w:val="4"/>
  </w:num>
  <w:num w:numId="29">
    <w:abstractNumId w:val="21"/>
  </w:num>
  <w:num w:numId="30">
    <w:abstractNumId w:val="33"/>
  </w:num>
  <w:num w:numId="31">
    <w:abstractNumId w:val="29"/>
  </w:num>
  <w:num w:numId="32">
    <w:abstractNumId w:val="10"/>
  </w:num>
  <w:num w:numId="33">
    <w:abstractNumId w:val="16"/>
  </w:num>
  <w:num w:numId="34">
    <w:abstractNumId w:val="5"/>
  </w:num>
  <w:num w:numId="35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Leś">
    <w15:presenceInfo w15:providerId="Windows Live" w15:userId="2a4c860863ea6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98"/>
    <w:rsid w:val="00007F61"/>
    <w:rsid w:val="00026A5A"/>
    <w:rsid w:val="0003772C"/>
    <w:rsid w:val="00053CE4"/>
    <w:rsid w:val="00061F06"/>
    <w:rsid w:val="000668FE"/>
    <w:rsid w:val="00070F05"/>
    <w:rsid w:val="0007484A"/>
    <w:rsid w:val="00092C37"/>
    <w:rsid w:val="000A3063"/>
    <w:rsid w:val="000A72F9"/>
    <w:rsid w:val="000C0CAD"/>
    <w:rsid w:val="000C1A45"/>
    <w:rsid w:val="000C2BB3"/>
    <w:rsid w:val="000C59E0"/>
    <w:rsid w:val="000F1036"/>
    <w:rsid w:val="000F3E67"/>
    <w:rsid w:val="00113B2F"/>
    <w:rsid w:val="0013244C"/>
    <w:rsid w:val="001413C7"/>
    <w:rsid w:val="0015389B"/>
    <w:rsid w:val="00154812"/>
    <w:rsid w:val="00181F93"/>
    <w:rsid w:val="0018745E"/>
    <w:rsid w:val="001B002D"/>
    <w:rsid w:val="001B6074"/>
    <w:rsid w:val="001C50F8"/>
    <w:rsid w:val="001D21DA"/>
    <w:rsid w:val="001E109E"/>
    <w:rsid w:val="001E5572"/>
    <w:rsid w:val="001F3AFC"/>
    <w:rsid w:val="001F688E"/>
    <w:rsid w:val="00200BEE"/>
    <w:rsid w:val="00206015"/>
    <w:rsid w:val="0021520C"/>
    <w:rsid w:val="00225E68"/>
    <w:rsid w:val="00233794"/>
    <w:rsid w:val="00251AF2"/>
    <w:rsid w:val="00253FE7"/>
    <w:rsid w:val="002723C7"/>
    <w:rsid w:val="0027509D"/>
    <w:rsid w:val="0028452A"/>
    <w:rsid w:val="00290A90"/>
    <w:rsid w:val="002B7FCD"/>
    <w:rsid w:val="002C5662"/>
    <w:rsid w:val="002D0AFE"/>
    <w:rsid w:val="00312E65"/>
    <w:rsid w:val="003178F9"/>
    <w:rsid w:val="0032102B"/>
    <w:rsid w:val="00325D23"/>
    <w:rsid w:val="00326F16"/>
    <w:rsid w:val="003350C5"/>
    <w:rsid w:val="00342366"/>
    <w:rsid w:val="00343ADB"/>
    <w:rsid w:val="00351B4D"/>
    <w:rsid w:val="00365952"/>
    <w:rsid w:val="0038240C"/>
    <w:rsid w:val="003A2B82"/>
    <w:rsid w:val="003C0A55"/>
    <w:rsid w:val="003D2B8E"/>
    <w:rsid w:val="003D668E"/>
    <w:rsid w:val="003E2C14"/>
    <w:rsid w:val="00424D15"/>
    <w:rsid w:val="00434FF3"/>
    <w:rsid w:val="00451368"/>
    <w:rsid w:val="00463A99"/>
    <w:rsid w:val="004A59DF"/>
    <w:rsid w:val="004B4D2A"/>
    <w:rsid w:val="004D7E71"/>
    <w:rsid w:val="0051443E"/>
    <w:rsid w:val="005156FE"/>
    <w:rsid w:val="0052289B"/>
    <w:rsid w:val="00530E0E"/>
    <w:rsid w:val="005470C4"/>
    <w:rsid w:val="00565367"/>
    <w:rsid w:val="005843C1"/>
    <w:rsid w:val="005926FE"/>
    <w:rsid w:val="005A7A23"/>
    <w:rsid w:val="005B1D77"/>
    <w:rsid w:val="005B2E7F"/>
    <w:rsid w:val="005B490C"/>
    <w:rsid w:val="005B7BA1"/>
    <w:rsid w:val="005C4FD4"/>
    <w:rsid w:val="005D3A0C"/>
    <w:rsid w:val="005E26D5"/>
    <w:rsid w:val="006040F2"/>
    <w:rsid w:val="0060449A"/>
    <w:rsid w:val="00615648"/>
    <w:rsid w:val="00615699"/>
    <w:rsid w:val="0062537A"/>
    <w:rsid w:val="00625AB7"/>
    <w:rsid w:val="00634615"/>
    <w:rsid w:val="006369C1"/>
    <w:rsid w:val="00641141"/>
    <w:rsid w:val="006527D0"/>
    <w:rsid w:val="00660C60"/>
    <w:rsid w:val="00687296"/>
    <w:rsid w:val="00693E07"/>
    <w:rsid w:val="006B4DB4"/>
    <w:rsid w:val="006D2DDC"/>
    <w:rsid w:val="006F4C76"/>
    <w:rsid w:val="007020EE"/>
    <w:rsid w:val="00713E94"/>
    <w:rsid w:val="007154EA"/>
    <w:rsid w:val="00716D34"/>
    <w:rsid w:val="007201EF"/>
    <w:rsid w:val="00727FE3"/>
    <w:rsid w:val="00730B57"/>
    <w:rsid w:val="00733810"/>
    <w:rsid w:val="00735B89"/>
    <w:rsid w:val="0074120B"/>
    <w:rsid w:val="007432E0"/>
    <w:rsid w:val="007A00FA"/>
    <w:rsid w:val="007A6EA2"/>
    <w:rsid w:val="007E6C23"/>
    <w:rsid w:val="007F5BFF"/>
    <w:rsid w:val="00812ED6"/>
    <w:rsid w:val="008165A6"/>
    <w:rsid w:val="008210A1"/>
    <w:rsid w:val="0082519A"/>
    <w:rsid w:val="008278B8"/>
    <w:rsid w:val="00837BB0"/>
    <w:rsid w:val="008456A5"/>
    <w:rsid w:val="00846550"/>
    <w:rsid w:val="00860C5B"/>
    <w:rsid w:val="008629A7"/>
    <w:rsid w:val="00865630"/>
    <w:rsid w:val="0086703A"/>
    <w:rsid w:val="00884C09"/>
    <w:rsid w:val="008F1239"/>
    <w:rsid w:val="00913297"/>
    <w:rsid w:val="00915C2B"/>
    <w:rsid w:val="0094601B"/>
    <w:rsid w:val="009619BA"/>
    <w:rsid w:val="00972533"/>
    <w:rsid w:val="00973AE9"/>
    <w:rsid w:val="00985664"/>
    <w:rsid w:val="009919DD"/>
    <w:rsid w:val="009A1A64"/>
    <w:rsid w:val="009A398C"/>
    <w:rsid w:val="009A5D34"/>
    <w:rsid w:val="009B501D"/>
    <w:rsid w:val="009C2DE3"/>
    <w:rsid w:val="009F07B4"/>
    <w:rsid w:val="009F6BFF"/>
    <w:rsid w:val="00A01105"/>
    <w:rsid w:val="00A03688"/>
    <w:rsid w:val="00A1525E"/>
    <w:rsid w:val="00A20586"/>
    <w:rsid w:val="00A4524E"/>
    <w:rsid w:val="00A67BFB"/>
    <w:rsid w:val="00A950BC"/>
    <w:rsid w:val="00AA1C87"/>
    <w:rsid w:val="00AA654D"/>
    <w:rsid w:val="00AB6D5B"/>
    <w:rsid w:val="00AC36D4"/>
    <w:rsid w:val="00AD5C57"/>
    <w:rsid w:val="00AE04FC"/>
    <w:rsid w:val="00B05BBE"/>
    <w:rsid w:val="00B117A8"/>
    <w:rsid w:val="00B2165E"/>
    <w:rsid w:val="00B262F2"/>
    <w:rsid w:val="00B322B2"/>
    <w:rsid w:val="00B37C9D"/>
    <w:rsid w:val="00B4541A"/>
    <w:rsid w:val="00B47A07"/>
    <w:rsid w:val="00B6339F"/>
    <w:rsid w:val="00B71602"/>
    <w:rsid w:val="00B7561E"/>
    <w:rsid w:val="00BA08DE"/>
    <w:rsid w:val="00BC420D"/>
    <w:rsid w:val="00BE3FDC"/>
    <w:rsid w:val="00BE70C6"/>
    <w:rsid w:val="00BF6088"/>
    <w:rsid w:val="00C05D97"/>
    <w:rsid w:val="00C150D5"/>
    <w:rsid w:val="00C178F4"/>
    <w:rsid w:val="00C30BD4"/>
    <w:rsid w:val="00C37D3C"/>
    <w:rsid w:val="00C704CE"/>
    <w:rsid w:val="00C92962"/>
    <w:rsid w:val="00CB536E"/>
    <w:rsid w:val="00CC19A1"/>
    <w:rsid w:val="00CE1875"/>
    <w:rsid w:val="00CF67A4"/>
    <w:rsid w:val="00D14F98"/>
    <w:rsid w:val="00D5729C"/>
    <w:rsid w:val="00D63E60"/>
    <w:rsid w:val="00D7253E"/>
    <w:rsid w:val="00D74329"/>
    <w:rsid w:val="00D92181"/>
    <w:rsid w:val="00DA1B4B"/>
    <w:rsid w:val="00DA2A0F"/>
    <w:rsid w:val="00DC24DD"/>
    <w:rsid w:val="00DC65BD"/>
    <w:rsid w:val="00DC713E"/>
    <w:rsid w:val="00DE4B1F"/>
    <w:rsid w:val="00E108C8"/>
    <w:rsid w:val="00E17E4C"/>
    <w:rsid w:val="00E25A97"/>
    <w:rsid w:val="00E26E20"/>
    <w:rsid w:val="00E32D89"/>
    <w:rsid w:val="00E51247"/>
    <w:rsid w:val="00E55EED"/>
    <w:rsid w:val="00E637CB"/>
    <w:rsid w:val="00E7402C"/>
    <w:rsid w:val="00EA3289"/>
    <w:rsid w:val="00EA5341"/>
    <w:rsid w:val="00EC1479"/>
    <w:rsid w:val="00F06D65"/>
    <w:rsid w:val="00F16944"/>
    <w:rsid w:val="00F233F8"/>
    <w:rsid w:val="00F25CD0"/>
    <w:rsid w:val="00F3292A"/>
    <w:rsid w:val="00F90217"/>
    <w:rsid w:val="00F95627"/>
    <w:rsid w:val="00FA6782"/>
    <w:rsid w:val="00FC483C"/>
    <w:rsid w:val="00FE5CFF"/>
    <w:rsid w:val="00FF551C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AC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C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2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B89"/>
  </w:style>
  <w:style w:type="paragraph" w:styleId="Stopka">
    <w:name w:val="footer"/>
    <w:basedOn w:val="Normalny"/>
    <w:link w:val="StopkaZnak"/>
    <w:uiPriority w:val="99"/>
    <w:unhideWhenUsed/>
    <w:rsid w:val="0073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B89"/>
  </w:style>
  <w:style w:type="character" w:styleId="Odwoaniedokomentarza">
    <w:name w:val="annotation reference"/>
    <w:basedOn w:val="Domylnaczcionkaakapitu"/>
    <w:uiPriority w:val="99"/>
    <w:semiHidden/>
    <w:unhideWhenUsed/>
    <w:rsid w:val="003D6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8D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4120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uiPriority w:val="59"/>
    <w:rsid w:val="00AC36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C3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2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B89"/>
  </w:style>
  <w:style w:type="paragraph" w:styleId="Stopka">
    <w:name w:val="footer"/>
    <w:basedOn w:val="Normalny"/>
    <w:link w:val="StopkaZnak"/>
    <w:uiPriority w:val="99"/>
    <w:unhideWhenUsed/>
    <w:rsid w:val="0073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B89"/>
  </w:style>
  <w:style w:type="character" w:styleId="Odwoaniedokomentarza">
    <w:name w:val="annotation reference"/>
    <w:basedOn w:val="Domylnaczcionkaakapitu"/>
    <w:uiPriority w:val="99"/>
    <w:semiHidden/>
    <w:unhideWhenUsed/>
    <w:rsid w:val="003D6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8D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74120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uiPriority w:val="59"/>
    <w:rsid w:val="00AC36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6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9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82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38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62E2-F9D0-4BAA-A9D5-F8526A49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achodarcewicz</cp:lastModifiedBy>
  <cp:revision>13</cp:revision>
  <cp:lastPrinted>2020-02-05T11:55:00Z</cp:lastPrinted>
  <dcterms:created xsi:type="dcterms:W3CDTF">2020-03-12T11:44:00Z</dcterms:created>
  <dcterms:modified xsi:type="dcterms:W3CDTF">2020-03-15T19:46:00Z</dcterms:modified>
</cp:coreProperties>
</file>