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kst podstawowy wcięty"/>
        <w:spacing w:line="264" w:lineRule="auto"/>
        <w:jc w:val="center"/>
        <w:rPr>
          <w:outline w:val="0"/>
          <w:color w:val="5b9bd5"/>
          <w:sz w:val="22"/>
          <w:szCs w:val="22"/>
          <w:u w:color="5b9bd5"/>
          <w14:textFill>
            <w14:solidFill>
              <w14:srgbClr w14:val="5B9BD5"/>
            </w14:solidFill>
          </w14:textFill>
        </w:rPr>
      </w:pPr>
      <w:r>
        <w:rPr>
          <w:outline w:val="0"/>
          <w:color w:val="5b9bd5"/>
          <w:sz w:val="22"/>
          <w:szCs w:val="22"/>
          <w:u w:color="5b9bd5"/>
          <w14:textFill>
            <w14:solidFill>
              <w14:srgbClr w14:val="5B9BD5"/>
            </w14:solidFill>
          </w14:textFill>
        </w:rPr>
        <w:tab/>
        <w:br w:type="textWrapping"/>
      </w:r>
    </w:p>
    <w:p>
      <w:pPr>
        <w:pStyle w:val="Tekst podstawowy wcięty"/>
        <w:spacing w:line="264" w:lineRule="auto"/>
        <w:jc w:val="center"/>
        <w:rPr>
          <w:outline w:val="0"/>
          <w:color w:val="5b9bd5"/>
          <w:sz w:val="22"/>
          <w:szCs w:val="22"/>
          <w:u w:color="5b9bd5"/>
          <w14:textFill>
            <w14:solidFill>
              <w14:srgbClr w14:val="5B9BD5"/>
            </w14:solidFill>
          </w14:textFill>
        </w:rPr>
      </w:pPr>
    </w:p>
    <w:p>
      <w:pPr>
        <w:pStyle w:val="Tekst podstawowy wcięty"/>
        <w:spacing w:line="264" w:lineRule="auto"/>
        <w:jc w:val="center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ind w:left="283" w:firstLine="0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PROGRAM FUNKCJONALNO-U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YTKOWY</w:t>
      </w:r>
    </w:p>
    <w:p>
      <w:pPr>
        <w:pStyle w:val="Tekst podstawowy wcięty"/>
        <w:spacing w:line="264" w:lineRule="auto"/>
        <w:ind w:left="283" w:firstLine="0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ind w:left="283" w:firstLine="0"/>
        <w:jc w:val="center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ind w:left="283" w:firstLine="0"/>
        <w:jc w:val="center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NAZWA ZAM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WIENIA NADANA PRZEZ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CEGO</w:t>
      </w:r>
    </w:p>
    <w:p>
      <w:pPr>
        <w:pStyle w:val="Tekst podstawowy wcięty"/>
        <w:spacing w:line="264" w:lineRule="auto"/>
        <w:ind w:left="283" w:firstLine="0"/>
        <w:jc w:val="center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ind w:left="283" w:firstLine="0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Budowa Stacji Prze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adunkowej do obs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ugi nieruchomo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ci znajduj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cych si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na terenie Gminy Piaseczno w zakresie odpad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w komunalnych w formule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Zaprojektuj i Wybuduj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”</w:t>
      </w:r>
    </w:p>
    <w:p>
      <w:pPr>
        <w:pStyle w:val="Tekst podstawowy wcięty"/>
        <w:spacing w:line="264" w:lineRule="auto"/>
        <w:ind w:left="283" w:firstLine="0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na dzia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ce nr ewid. 10/2 obr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b 21</w:t>
      </w:r>
    </w:p>
    <w:p>
      <w:pPr>
        <w:pStyle w:val="Tekst podstawowy wcięty"/>
        <w:spacing w:line="264" w:lineRule="auto"/>
        <w:ind w:left="283" w:firstLine="0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przy ul. Technicznej 4 w Piasecznie</w:t>
      </w:r>
    </w:p>
    <w:p>
      <w:pPr>
        <w:pStyle w:val="Tekst podstawowy wcięty"/>
        <w:spacing w:line="264" w:lineRule="auto"/>
        <w:ind w:left="283" w:firstLine="0"/>
        <w:jc w:val="center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ind w:left="283" w:firstLine="0"/>
        <w:jc w:val="center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ADRES OBIEKTU BUDOWLANEGO :</w:t>
      </w:r>
    </w:p>
    <w:p>
      <w:pPr>
        <w:pStyle w:val="Tekst podstawowy wcięty"/>
        <w:spacing w:line="264" w:lineRule="auto"/>
        <w:ind w:left="283" w:firstLine="0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ul. Techniczna 4  </w:t>
      </w:r>
    </w:p>
    <w:p>
      <w:pPr>
        <w:pStyle w:val="Tekst podstawowy wcięty"/>
        <w:spacing w:line="264" w:lineRule="auto"/>
        <w:ind w:left="283" w:firstLine="0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05-500 Piaseczno</w:t>
      </w:r>
    </w:p>
    <w:p>
      <w:pPr>
        <w:pStyle w:val="Tekst podstawowy wcięty"/>
        <w:spacing w:line="264" w:lineRule="auto"/>
        <w:ind w:left="283" w:firstLine="0"/>
        <w:jc w:val="center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ind w:left="283" w:firstLine="0"/>
        <w:jc w:val="center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NAZWY I KODY</w:t>
      </w:r>
    </w:p>
    <w:p>
      <w:pPr>
        <w:pStyle w:val="Tekst podstawowy wcięty"/>
        <w:spacing w:line="264" w:lineRule="auto"/>
        <w:ind w:left="283" w:firstLine="0"/>
        <w:jc w:val="center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GRUPY, KLASY, KATEGORIE ROB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</w:p>
    <w:p>
      <w:pPr>
        <w:pStyle w:val="Tekst podstawowy wcięty"/>
        <w:spacing w:line="264" w:lineRule="auto"/>
        <w:ind w:left="283" w:firstLine="0"/>
        <w:jc w:val="center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przedstawiono dalej jako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 do strony tytu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owej</w:t>
      </w:r>
    </w:p>
    <w:p>
      <w:pPr>
        <w:pStyle w:val="Tekst podstawowy wcięty"/>
        <w:spacing w:line="264" w:lineRule="auto"/>
        <w:ind w:left="283" w:firstLine="0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ind w:left="283" w:firstLine="0"/>
        <w:jc w:val="center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NAZWA I ADRES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CEGO:</w:t>
      </w:r>
    </w:p>
    <w:p>
      <w:pPr>
        <w:pStyle w:val="Normalny"/>
        <w:spacing w:line="264" w:lineRule="auto"/>
        <w:ind w:firstLine="283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Gmina Piaseczno</w:t>
      </w:r>
    </w:p>
    <w:p>
      <w:pPr>
        <w:pStyle w:val="Normalny"/>
        <w:spacing w:line="264" w:lineRule="auto"/>
        <w:ind w:firstLine="283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Urz</w:t>
      </w:r>
      <w:r>
        <w:rPr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d Miasta i Gminy Piaseczno</w:t>
      </w:r>
    </w:p>
    <w:p>
      <w:pPr>
        <w:pStyle w:val="Normalny"/>
        <w:spacing w:line="264" w:lineRule="auto"/>
        <w:ind w:firstLine="283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05-500 Piaseczno, ul. Ko</w:t>
      </w:r>
      <w:r>
        <w:rPr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ciuszki 5</w:t>
      </w:r>
    </w:p>
    <w:p>
      <w:pPr>
        <w:pStyle w:val="Normalny"/>
        <w:spacing w:line="264" w:lineRule="auto"/>
        <w:ind w:firstLine="283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264" w:lineRule="auto"/>
        <w:ind w:left="283" w:firstLine="0"/>
        <w:jc w:val="center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SPIS ZAWARTO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CI PROGRAMU FUNKCJONALNO-U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YTKOWEGO</w:t>
      </w:r>
    </w:p>
    <w:p>
      <w:pPr>
        <w:pStyle w:val="Normalny"/>
        <w:spacing w:line="264" w:lineRule="auto"/>
        <w:jc w:val="center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przedstawiono dalej jako za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 do strony tytu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owej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264" w:lineRule="auto"/>
        <w:ind w:left="283" w:firstLine="0"/>
        <w:jc w:val="center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IMI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 NAZWISKO OSOBY OPRACOWUJ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</w:t>
      </w:r>
    </w:p>
    <w:tbl>
      <w:tblPr>
        <w:tblW w:w="9065" w:type="dxa"/>
        <w:jc w:val="center"/>
        <w:tblInd w:w="99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51"/>
        <w:gridCol w:w="2344"/>
        <w:gridCol w:w="2970"/>
      </w:tblGrid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IMI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I NAZWISKO</w:t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NR UPR.</w:t>
            </w:r>
          </w:p>
        </w:tc>
        <w:tc>
          <w:tcPr>
            <w:tcW w:type="dxa" w:w="2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PODPIS / DATA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mgr in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. arch. Artur Cho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dzy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ski</w:t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426/Lb/2001</w:t>
            </w: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2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mgr in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. arch. Artur Caban</w:t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spacing w:line="264" w:lineRule="auto"/>
        <w:ind w:left="887" w:hanging="887"/>
        <w:jc w:val="center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0"/>
        <w:spacing w:line="264" w:lineRule="auto"/>
        <w:ind w:left="779" w:hanging="779"/>
        <w:jc w:val="center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264" w:lineRule="auto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NAZWA I ADRES PODMIOTU OPRACOWUJ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  <w:lang w:val="de-DE"/>
        </w:rPr>
        <w:t xml:space="preserve">CEGO </w:t>
      </w:r>
    </w:p>
    <w:p>
      <w:pPr>
        <w:pStyle w:val="Normalny"/>
        <w:spacing w:line="264" w:lineRule="auto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PROGRAM FUNKCJONALNO-U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  <w:lang w:val="de-DE"/>
        </w:rPr>
        <w:t>YTKOWY</w:t>
      </w:r>
    </w:p>
    <w:p>
      <w:pPr>
        <w:pStyle w:val="Normalny"/>
        <w:spacing w:line="264" w:lineRule="auto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mgr in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. arch. Artur Cho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dzy</w:t>
      </w:r>
      <w:r>
        <w:rPr>
          <w:rFonts w:ascii="Arial" w:hAnsi="Arial" w:hint="default"/>
          <w:sz w:val="24"/>
          <w:szCs w:val="24"/>
          <w:rtl w:val="0"/>
        </w:rPr>
        <w:t>ń</w:t>
      </w:r>
      <w:r>
        <w:rPr>
          <w:rFonts w:ascii="Arial" w:hAnsi="Arial"/>
          <w:sz w:val="24"/>
          <w:szCs w:val="24"/>
          <w:rtl w:val="0"/>
        </w:rPr>
        <w:t>ski</w:t>
      </w:r>
    </w:p>
    <w:p>
      <w:pPr>
        <w:pStyle w:val="Normalny"/>
        <w:spacing w:line="264" w:lineRule="auto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ul. Juliana Smulikowskiego 13 m. 13, 00-348 Warszawa</w:t>
      </w:r>
    </w:p>
    <w:p>
      <w:pPr>
        <w:pStyle w:val="Normalny"/>
        <w:spacing w:line="264" w:lineRule="auto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upr. budowlane nr ewid. 426/Lb/2001; LOIA RP nr LB-0032</w:t>
      </w:r>
    </w:p>
    <w:p>
      <w:pPr>
        <w:pStyle w:val="Normalny"/>
        <w:spacing w:line="264" w:lineRule="aut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264" w:lineRule="aut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264" w:lineRule="aut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264" w:lineRule="aut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264" w:lineRule="auto"/>
        <w:jc w:val="center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264" w:lineRule="auto"/>
        <w:ind w:left="708" w:firstLine="0"/>
        <w:jc w:val="right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 do strony tytu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owej 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Nazwy i kody zakresu rob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obj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tych przedmiotem zam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wienia: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8614" w:type="dxa"/>
        <w:jc w:val="left"/>
        <w:tblInd w:w="9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14"/>
      </w:tblGrid>
      <w:tr>
        <w:tblPrEx>
          <w:shd w:val="clear" w:color="auto" w:fill="ced7e7"/>
        </w:tblPrEx>
        <w:trPr>
          <w:trHeight w:val="3614" w:hRule="atLeast"/>
        </w:trPr>
        <w:tc>
          <w:tcPr>
            <w:tcW w:type="dxa" w:w="8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Dzia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rob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 projektowych: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71000000-8 Us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ugi architektoniczne, budowlane,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in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ynieryjne i kontrolne </w:t>
            </w:r>
          </w:p>
          <w:p>
            <w:pPr>
              <w:pStyle w:val="Normalny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Grupa rob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 projektowych: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71300000-1 Us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ugi in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ynieryjne Klasy rob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 projektowych: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71320000-7 Us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ugi in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ynieryjne w zakresie projektowania</w:t>
            </w:r>
          </w:p>
          <w:p>
            <w:pPr>
              <w:pStyle w:val="Normalny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Kategorie rob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 projektowych: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71323000-8 Us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ugi in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ynierii projektowej w zakresie przetwarzania przemys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owego i produkcji przemys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owej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71323200-0 Projektowe us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ugi in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ynieryjne w zakresie zak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71323200-0 IA01-9 Projektowe us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ugi in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ynieryjne w zakresie zak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w. Projekt i budowa </w:t>
            </w:r>
          </w:p>
        </w:tc>
      </w:tr>
    </w:tbl>
    <w:p>
      <w:pPr>
        <w:pStyle w:val="Normalny"/>
        <w:widowControl w:val="0"/>
        <w:spacing w:line="264" w:lineRule="auto"/>
        <w:ind w:left="816" w:hanging="816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0"/>
        <w:spacing w:line="264" w:lineRule="auto"/>
        <w:ind w:left="708" w:hanging="708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264" w:lineRule="auto"/>
        <w:ind w:left="708" w:firstLine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tabs>
          <w:tab w:val="left" w:pos="5805"/>
        </w:tabs>
        <w:spacing w:line="264" w:lineRule="auto"/>
        <w:rPr>
          <w:rFonts w:ascii="Arial" w:cs="Arial" w:hAnsi="Arial" w:eastAsia="Arial"/>
          <w:sz w:val="22"/>
          <w:szCs w:val="22"/>
        </w:rPr>
      </w:pPr>
    </w:p>
    <w:tbl>
      <w:tblPr>
        <w:tblW w:w="8240" w:type="dxa"/>
        <w:jc w:val="left"/>
        <w:tblInd w:w="9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7"/>
        <w:gridCol w:w="795"/>
        <w:gridCol w:w="760"/>
        <w:gridCol w:w="2046"/>
        <w:gridCol w:w="2696"/>
        <w:gridCol w:w="1266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7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</w:p>
          <w:p>
            <w:pPr>
              <w:pStyle w:val="Normalny"/>
              <w:tabs>
                <w:tab w:val="left" w:pos="5805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KOD CPV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3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  <w:ind w:firstLine="708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BUDOWNICTWO</w:t>
            </w:r>
          </w:p>
        </w:tc>
        <w:tc>
          <w:tcPr>
            <w:tcW w:type="dxa" w:w="1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Dzia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</w:p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Grupa</w:t>
            </w:r>
          </w:p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Klasa</w:t>
            </w:r>
          </w:p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Wyszczeg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lnienie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Komentarz</w:t>
            </w:r>
          </w:p>
        </w:tc>
        <w:tc>
          <w:tcPr>
            <w:tcW w:type="dxa" w:w="1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</w:t>
            </w:r>
          </w:p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Budownictwo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Budowa nowych budynk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i obiekt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w, remonty i og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lne naprawy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45000000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45.1</w:t>
            </w:r>
          </w:p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Przygotowanie terenu pod budow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45100000</w:t>
            </w:r>
          </w:p>
        </w:tc>
      </w:tr>
      <w:tr>
        <w:tblPrEx>
          <w:shd w:val="clear" w:color="auto" w:fill="ced7e7"/>
        </w:tblPrEx>
        <w:trPr>
          <w:trHeight w:val="2403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45.11</w:t>
            </w:r>
          </w:p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Burzenie i rozbi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rka obiekt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budowlanych, roboty ziemne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Burzenie budynk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i innych budowli; oczyszczenie terenu; roboty ziemne, zdejmowanie nadk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adu oraz inne roboty zwi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zane z zagospodarowaniem, odwadnianie terenu budowy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45110000</w:t>
            </w:r>
          </w:p>
        </w:tc>
      </w:tr>
      <w:tr>
        <w:tblPrEx>
          <w:shd w:val="clear" w:color="auto" w:fill="ced7e7"/>
        </w:tblPrEx>
        <w:trPr>
          <w:trHeight w:val="1683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45.12</w:t>
            </w:r>
          </w:p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Pr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bne wiercenia i wykopy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Pr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bne wiercenia i wykopy, pobieranie pr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bek do cel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budowlanych, geofizycznych i geologicznych lub podobnych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45120000</w:t>
            </w:r>
          </w:p>
        </w:tc>
      </w:tr>
      <w:tr>
        <w:tblPrEx>
          <w:shd w:val="clear" w:color="auto" w:fill="ced7e7"/>
        </w:tblPrEx>
        <w:trPr>
          <w:trHeight w:val="1213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45.2</w:t>
            </w:r>
          </w:p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Wznoszenie kompletnych obiekt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budowlanych lub ich cz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ci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45200000</w:t>
            </w:r>
          </w:p>
        </w:tc>
      </w:tr>
      <w:tr>
        <w:tblPrEx>
          <w:shd w:val="clear" w:color="auto" w:fill="ced7e7"/>
        </w:tblPrEx>
        <w:trPr>
          <w:trHeight w:val="1923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45.21</w:t>
            </w:r>
          </w:p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Budownictwo og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lne oraz in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ynieria l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dowa i wodna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Budowa wszystkich typ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budynk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i obiekt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z zakresu in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ynierii l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dowej i wodnej, ruroci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gi, monta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i wznoszenie na terenie budowy konstrukcji prefabrykowanych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452100000</w:t>
            </w:r>
          </w:p>
        </w:tc>
      </w:tr>
      <w:tr>
        <w:tblPrEx>
          <w:shd w:val="clear" w:color="auto" w:fill="ced7e7"/>
        </w:tblPrEx>
        <w:trPr>
          <w:trHeight w:val="973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45.22</w:t>
            </w:r>
          </w:p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Wykonywanie pokry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konstrukcji 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Wykonywanie konstrukcji dachowych, pokry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dachowych, izolacji wodoszczelnych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45261000</w:t>
            </w:r>
          </w:p>
        </w:tc>
      </w:tr>
      <w:tr>
        <w:tblPrEx>
          <w:shd w:val="clear" w:color="auto" w:fill="ced7e7"/>
        </w:tblPrEx>
        <w:trPr>
          <w:trHeight w:val="3363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45.25</w:t>
            </w:r>
          </w:p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Pozosta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e specjalistyczne roboty budowlane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Roboty wymagaj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ce specjalistycznych umiej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ci lub sprz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tu; fundamentowanie, w tym tak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e wbijanie pali, wznoszenie element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stalowych innych ni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asnej produkcji, roboty murarskie i kamieniarskie; wznoszenie i demonta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asnych i wynaj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tych rusztowa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oraz platform; wznoszenie komin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45.3</w:t>
            </w:r>
          </w:p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Wykonywanie instalacji budowlanych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45300000</w:t>
            </w:r>
          </w:p>
        </w:tc>
      </w:tr>
      <w:tr>
        <w:tblPrEx>
          <w:shd w:val="clear" w:color="auto" w:fill="ced7e7"/>
        </w:tblPrEx>
        <w:trPr>
          <w:trHeight w:val="3603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45.31</w:t>
            </w:r>
          </w:p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Wykonywanie instalacji elektrycznych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Instalacja w budynkach lub innych obiektach budowlanych: przewod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elektrycznych oraz osprz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tu; system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lelekomunikacyjnych; elektrycznych system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grzewczych; anten; alarm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przeciwpo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arowych, alarm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przeciww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amaniowych, wind i ruchomych schod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w; piorunochron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45213316</w:t>
            </w:r>
          </w:p>
          <w:p>
            <w:pPr>
              <w:pStyle w:val="Normalny"/>
              <w:tabs>
                <w:tab w:val="left" w:pos="5805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45310000</w:t>
            </w:r>
          </w:p>
        </w:tc>
      </w:tr>
      <w:tr>
        <w:tblPrEx>
          <w:shd w:val="clear" w:color="auto" w:fill="ced7e7"/>
        </w:tblPrEx>
        <w:trPr>
          <w:trHeight w:val="1453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45.32</w:t>
            </w:r>
          </w:p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Wykonywanie rob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 budowlanych izolacyjnych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Instalacja w budynkach lub innych obiektach budowlanych: izolacji ceplnych; d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koszczelnych lub przeciwwibracyjnych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45320000</w:t>
            </w:r>
          </w:p>
        </w:tc>
      </w:tr>
      <w:tr>
        <w:tblPrEx>
          <w:shd w:val="clear" w:color="auto" w:fill="ced7e7"/>
        </w:tblPrEx>
        <w:trPr>
          <w:trHeight w:val="2413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45.33</w:t>
            </w:r>
          </w:p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Wykonywanie instalacji cieplnych, wodnych, wentylacyjnych i gazowych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Instalacja w budynkach lub innych obiektach budowlanych: instalacji wodoci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gowych i sanitarnych; instalacji gazowych; urz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i przewod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grzewczych, wentylacyjnych lub klimatyzacyjnych; system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spryskiwaczy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45330000</w:t>
            </w:r>
          </w:p>
        </w:tc>
      </w:tr>
      <w:tr>
        <w:tblPrEx>
          <w:shd w:val="clear" w:color="auto" w:fill="ced7e7"/>
        </w:tblPrEx>
        <w:trPr>
          <w:trHeight w:val="1443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45.34</w:t>
            </w:r>
          </w:p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Wykonywanie pozosta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ych instalacji budowlanych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Instalacja w budynkach lub innych obiektach budowlanych sprz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tu i wyposa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enia gdzie indziej niesklasyfikowanego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45234115</w:t>
            </w:r>
          </w:p>
          <w:p>
            <w:pPr>
              <w:pStyle w:val="Normalny"/>
              <w:tabs>
                <w:tab w:val="left" w:pos="5805"/>
              </w:tabs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45316000</w:t>
            </w:r>
          </w:p>
          <w:p>
            <w:pPr>
              <w:pStyle w:val="Normalny"/>
              <w:tabs>
                <w:tab w:val="left" w:pos="5805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45340000</w:t>
            </w:r>
          </w:p>
        </w:tc>
      </w:tr>
      <w:tr>
        <w:tblPrEx>
          <w:shd w:val="clear" w:color="auto" w:fill="ced7e7"/>
        </w:tblPrEx>
        <w:trPr>
          <w:trHeight w:val="973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45.4</w:t>
            </w:r>
          </w:p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Wykonywanie rob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 budowlanych wyko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czeniowych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45400000</w:t>
            </w:r>
          </w:p>
        </w:tc>
      </w:tr>
      <w:tr>
        <w:tblPrEx>
          <w:shd w:val="clear" w:color="auto" w:fill="ced7e7"/>
        </w:tblPrEx>
        <w:trPr>
          <w:trHeight w:val="1923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45.41</w:t>
            </w:r>
          </w:p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Tynkowanie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Zastosowanie w budynkach lub innych obiektach budowlanych wewn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trznych lub zewn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trznych tynk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lub tynk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szlachetnych, w tym tak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e materia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podtynkowych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45410000</w:t>
            </w:r>
          </w:p>
        </w:tc>
      </w:tr>
      <w:tr>
        <w:tblPrEx>
          <w:shd w:val="clear" w:color="auto" w:fill="ced7e7"/>
        </w:tblPrEx>
        <w:trPr>
          <w:trHeight w:val="3603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45.42</w:t>
            </w:r>
          </w:p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Zak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adanie stolarki budowlanej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Zak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adanie niewytworzonych we w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asnym zakresie drzwi, okien oraz 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cie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nic drzwiowych i okiennych, kuchni do zabudowy, klatek schodowych, wyposa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enia sklep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itp. Wykonanych z drewna lub innych materia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w; elementy wyko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czenia wn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trz jak np. sufity, drewniane ok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adziny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cian,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cianki dzia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owe, itd.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45420000</w:t>
            </w:r>
          </w:p>
        </w:tc>
      </w:tr>
      <w:tr>
        <w:tblPrEx>
          <w:shd w:val="clear" w:color="auto" w:fill="ced7e7"/>
        </w:tblPrEx>
        <w:trPr>
          <w:trHeight w:val="4323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45.43</w:t>
            </w:r>
          </w:p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Wykonywanie pod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a-DK"/>
              </w:rPr>
              <w:t xml:space="preserve">g i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cian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Uk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adanie, wyklejanie, wieszanie lub instalowanie w budynkach lub innych obiektach budowlanych: ceramicznych, betonowych lub kamiennych ok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adzin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ciennych i posadzek; parkiet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lub innych posadzek drewnianych oraz dywan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i linoleum; w tym tak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e wyk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adziny z gumy lub tworzyw sztucznych; ok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adzin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ciennych lub posadzek z lastryka, marmuru, granitu lub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upka; tapet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45430000</w:t>
            </w:r>
          </w:p>
        </w:tc>
      </w:tr>
      <w:tr>
        <w:tblPrEx>
          <w:shd w:val="clear" w:color="auto" w:fill="ced7e7"/>
        </w:tblPrEx>
        <w:trPr>
          <w:trHeight w:val="1683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45.44</w:t>
            </w:r>
          </w:p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Malowanie i szklenie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Malowanie wn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trz i fasad budynk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w, malowanie obiekt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z zakresu in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ynierii l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dowej i wodnej; instalacj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element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ze szk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a, luster itd. 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45440000</w:t>
            </w:r>
          </w:p>
        </w:tc>
      </w:tr>
      <w:tr>
        <w:tblPrEx>
          <w:shd w:val="clear" w:color="auto" w:fill="ced7e7"/>
        </w:tblPrEx>
        <w:trPr>
          <w:trHeight w:val="973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45.45</w:t>
            </w:r>
          </w:p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Wykonywanie pozosta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ych rob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 budowlanych i wyko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czeniowych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Inne roboty budowlane gdzie indziej niesklasyfikowane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45450000</w:t>
            </w:r>
          </w:p>
        </w:tc>
      </w:tr>
      <w:tr>
        <w:tblPrEx>
          <w:shd w:val="clear" w:color="auto" w:fill="ced7e7"/>
        </w:tblPrEx>
        <w:trPr>
          <w:trHeight w:val="1213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45.5</w:t>
            </w:r>
          </w:p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Wynajem sprz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tu budowlanego i burz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cego wraz z obs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ug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operatorsk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45500000</w:t>
            </w:r>
          </w:p>
        </w:tc>
      </w:tr>
      <w:tr>
        <w:tblPrEx>
          <w:shd w:val="clear" w:color="auto" w:fill="ced7e7"/>
        </w:tblPrEx>
        <w:trPr>
          <w:trHeight w:val="1213" w:hRule="atLeast"/>
        </w:trPr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45.50</w:t>
            </w:r>
          </w:p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Wynajem sprz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tu budowlanego i burz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cego wraz z obs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ug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operatorsk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5805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45500000</w:t>
            </w:r>
          </w:p>
        </w:tc>
      </w:tr>
    </w:tbl>
    <w:p>
      <w:pPr>
        <w:pStyle w:val="Normalny"/>
        <w:widowControl w:val="0"/>
        <w:tabs>
          <w:tab w:val="left" w:pos="5805"/>
        </w:tabs>
        <w:spacing w:line="264" w:lineRule="auto"/>
        <w:ind w:left="816" w:hanging="816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widowControl w:val="0"/>
        <w:tabs>
          <w:tab w:val="left" w:pos="5805"/>
        </w:tabs>
        <w:spacing w:line="264" w:lineRule="auto"/>
        <w:ind w:left="708" w:hanging="708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264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264" w:lineRule="auto"/>
        <w:ind w:firstLine="708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alny"/>
        <w:spacing w:line="264" w:lineRule="auto"/>
        <w:ind w:firstLine="708"/>
        <w:jc w:val="right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łą</w:t>
      </w:r>
      <w:r>
        <w:rPr>
          <w:rFonts w:ascii="Arial" w:hAnsi="Arial"/>
          <w:b w:val="1"/>
          <w:bCs w:val="1"/>
          <w:sz w:val="22"/>
          <w:szCs w:val="22"/>
          <w:rtl w:val="0"/>
        </w:rPr>
        <w:t>cznik do strony tytu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owej </w:t>
      </w:r>
    </w:p>
    <w:p>
      <w:pPr>
        <w:pStyle w:val="Normalny"/>
        <w:spacing w:line="264" w:lineRule="auto"/>
        <w:ind w:left="708" w:firstLine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264" w:lineRule="auto"/>
        <w:ind w:left="283" w:firstLine="425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SPIS ZAWARTO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CI PROGRAMU FUNKCJONALNO-U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YTKOWEGO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numPr>
          <w:ilvl w:val="0"/>
          <w:numId w:val="2"/>
        </w:numPr>
        <w:bidi w:val="0"/>
        <w:spacing w:line="264" w:lineRule="auto"/>
        <w:ind w:right="0"/>
        <w:jc w:val="left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opisowa programu funkcjonalno-u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ytkowego</w:t>
      </w:r>
    </w:p>
    <w:p>
      <w:pPr>
        <w:pStyle w:val="Tekst podstawowy wcięty"/>
        <w:spacing w:line="264" w:lineRule="auto"/>
        <w:ind w:left="708" w:firstLine="0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numPr>
          <w:ilvl w:val="1"/>
          <w:numId w:val="2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    Opis og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 przedmiotu zam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wienia</w:t>
      </w:r>
    </w:p>
    <w:p>
      <w:pPr>
        <w:pStyle w:val="Tekst podstawowy wcięty"/>
        <w:spacing w:line="264" w:lineRule="auto"/>
        <w:ind w:left="708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ind w:left="1413" w:hanging="705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1.1.1 </w:t>
        <w:tab/>
        <w:t>Charakterystyczne parametry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wielko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obiektu lub zakres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</w:t>
      </w:r>
    </w:p>
    <w:p>
      <w:pPr>
        <w:pStyle w:val="Tekst podstawowy wcięty"/>
        <w:spacing w:line="264" w:lineRule="auto"/>
        <w:ind w:left="708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1.1.2 </w:t>
        <w:tab/>
        <w:t>Aktualne uwarunkowania wykonania przedmiotu zam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wienia</w:t>
      </w:r>
    </w:p>
    <w:p>
      <w:pPr>
        <w:pStyle w:val="Tekst podstawowy wcięty"/>
        <w:spacing w:line="264" w:lineRule="auto"/>
        <w:ind w:left="708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1.1.3 </w:t>
        <w:tab/>
        <w:t>Og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lne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funkcjonalno-u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ytkowe</w:t>
      </w:r>
    </w:p>
    <w:p>
      <w:pPr>
        <w:pStyle w:val="Tekst podstawowy wcięty"/>
        <w:spacing w:line="264" w:lineRule="auto"/>
        <w:ind w:left="1410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zagospodarowanie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ki, obiekty budowlane przewidziane </w:t>
      </w:r>
    </w:p>
    <w:p>
      <w:pPr>
        <w:pStyle w:val="Tekst podstawowy wcięty"/>
        <w:spacing w:line="264" w:lineRule="auto"/>
        <w:ind w:left="1410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rki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Projektowane elementy zagospodarowania terenu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Projektowane obiekty:</w:t>
      </w:r>
    </w:p>
    <w:p>
      <w:pPr>
        <w:pStyle w:val="Tekst podstawowy wcięty"/>
        <w:spacing w:line="264" w:lineRule="auto"/>
        <w:ind w:left="708" w:firstLine="708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Hala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adunkowa</w:t>
      </w:r>
    </w:p>
    <w:p>
      <w:pPr>
        <w:pStyle w:val="Tekst podstawowy wcięty"/>
        <w:spacing w:line="264" w:lineRule="auto"/>
        <w:ind w:left="708" w:firstLine="708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socjalno-techniczna w kubaturze hali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</w:t>
      </w:r>
    </w:p>
    <w:p>
      <w:pPr>
        <w:pStyle w:val="Tekst podstawowy wcięty"/>
        <w:spacing w:line="264" w:lineRule="auto"/>
        <w:ind w:left="708" w:firstLine="708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Infrastruktura techniczna towarzysz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ca</w:t>
      </w:r>
    </w:p>
    <w:p>
      <w:pPr>
        <w:pStyle w:val="Tekst podstawowy wcięty"/>
        <w:spacing w:line="264" w:lineRule="auto"/>
        <w:ind w:left="708" w:firstLine="708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drogowa</w:t>
      </w:r>
    </w:p>
    <w:p>
      <w:pPr>
        <w:pStyle w:val="Tekst podstawowy wcięty"/>
        <w:spacing w:line="264" w:lineRule="auto"/>
        <w:ind w:left="708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1.1.4 </w:t>
        <w:tab/>
        <w:t>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funkcjonalno-u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ytkowe </w:t>
      </w:r>
    </w:p>
    <w:p>
      <w:pPr>
        <w:pStyle w:val="Tekst podstawowy wcięty"/>
        <w:spacing w:line="264" w:lineRule="auto"/>
        <w:ind w:left="708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numPr>
          <w:ilvl w:val="1"/>
          <w:numId w:val="2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  <w:tab/>
        <w:t>Opis wymaga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w stosunku do przedmiotu zam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wienia.</w:t>
      </w:r>
    </w:p>
    <w:p>
      <w:pPr>
        <w:pStyle w:val="Tekst podstawowy wcięty"/>
        <w:spacing w:line="264" w:lineRule="auto"/>
        <w:ind w:left="1416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Wymagania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w stosunku do przedmiotu zam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wienia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podaj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odpowiednio, w zale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od specyfiki obiektu budowlanego, wymagania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ce:</w:t>
      </w:r>
    </w:p>
    <w:p>
      <w:pPr>
        <w:pStyle w:val="Tekst podstawowy wcięty"/>
        <w:numPr>
          <w:ilvl w:val="2"/>
          <w:numId w:val="2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lenia podstawowe</w:t>
      </w:r>
    </w:p>
    <w:p>
      <w:pPr>
        <w:pStyle w:val="Tekst podstawowy wcięty"/>
        <w:numPr>
          <w:ilvl w:val="2"/>
          <w:numId w:val="2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Roboty projektowe</w:t>
      </w:r>
    </w:p>
    <w:p>
      <w:pPr>
        <w:pStyle w:val="Tekst podstawowy wcięty"/>
        <w:numPr>
          <w:ilvl w:val="2"/>
          <w:numId w:val="2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Przygotowanie terenu budowy</w:t>
      </w:r>
    </w:p>
    <w:p>
      <w:pPr>
        <w:pStyle w:val="Tekst podstawowy wcięty"/>
        <w:numPr>
          <w:ilvl w:val="2"/>
          <w:numId w:val="2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Budynek projektowany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architektura i konstrukcja</w:t>
      </w:r>
    </w:p>
    <w:p>
      <w:pPr>
        <w:pStyle w:val="Tekst podstawowy wcięty"/>
        <w:numPr>
          <w:ilvl w:val="2"/>
          <w:numId w:val="2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Instalacje budowlane; sieci</w:t>
      </w:r>
    </w:p>
    <w:p>
      <w:pPr>
        <w:pStyle w:val="Tekst podstawowy wcięty"/>
        <w:numPr>
          <w:ilvl w:val="2"/>
          <w:numId w:val="2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czenia</w:t>
      </w:r>
    </w:p>
    <w:p>
      <w:pPr>
        <w:pStyle w:val="Tekst podstawowy wcięty"/>
        <w:numPr>
          <w:ilvl w:val="2"/>
          <w:numId w:val="2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Ochrona p.po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kst podstawowy wcięty"/>
        <w:numPr>
          <w:ilvl w:val="2"/>
          <w:numId w:val="2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Wytyczne BHP</w:t>
      </w:r>
    </w:p>
    <w:p>
      <w:pPr>
        <w:pStyle w:val="Tekst podstawowy wcięty"/>
        <w:numPr>
          <w:ilvl w:val="2"/>
          <w:numId w:val="2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niepe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nosprawnych</w:t>
      </w:r>
    </w:p>
    <w:p>
      <w:pPr>
        <w:pStyle w:val="Tekst podstawowy wcięty"/>
        <w:numPr>
          <w:ilvl w:val="2"/>
          <w:numId w:val="2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Zagospodarowanie terenu.</w:t>
      </w:r>
    </w:p>
    <w:p>
      <w:pPr>
        <w:pStyle w:val="Tekst podstawowy wcięty"/>
        <w:spacing w:line="264" w:lineRule="auto"/>
        <w:ind w:left="1416" w:hanging="707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1.2.11 Wymagania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budowlanych oraz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dne wymagania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zane z ich przechowywaniem, transportem, warunkami dostawy,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adowaniem i kontrol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</w:p>
    <w:p>
      <w:pPr>
        <w:pStyle w:val="Tekst podstawowy wcięty"/>
        <w:spacing w:line="264" w:lineRule="auto"/>
        <w:ind w:left="1418" w:hanging="71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1.2.12 Wymagania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 i maszyn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dnych lub zalecanych do wykonania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 zgodnie z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</w:p>
    <w:p>
      <w:pPr>
        <w:pStyle w:val="Tekst podstawowy wcięty"/>
        <w:spacing w:line="264" w:lineRule="auto"/>
        <w:ind w:left="708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1.2.13 </w:t>
        <w:tab/>
        <w:t>Wymagania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ce transportu</w:t>
      </w:r>
    </w:p>
    <w:p>
      <w:pPr>
        <w:pStyle w:val="Tekst podstawowy wcięty"/>
        <w:spacing w:line="264" w:lineRule="auto"/>
        <w:ind w:left="708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1.2.14 </w:t>
        <w:tab/>
        <w:t>Wymagania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transportu</w:t>
      </w:r>
    </w:p>
    <w:p>
      <w:pPr>
        <w:pStyle w:val="Tekst podstawowy wcięty"/>
        <w:spacing w:line="264" w:lineRule="auto"/>
        <w:ind w:left="708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1.2.15 </w:t>
        <w:tab/>
        <w:t>Wymagania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wykonania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budowlanych </w:t>
      </w:r>
    </w:p>
    <w:p>
      <w:pPr>
        <w:pStyle w:val="Tekst podstawowy wcięty"/>
        <w:spacing w:line="264" w:lineRule="auto"/>
        <w:ind w:left="1413" w:hanging="705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1.2.16 </w:t>
        <w:tab/>
        <w:t>Opis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zanych z kontrol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badaniami oraz odbiorem wyrob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</w:t>
      </w:r>
    </w:p>
    <w:p>
      <w:pPr>
        <w:pStyle w:val="Tekst podstawowy wcięty"/>
        <w:spacing w:line="264" w:lineRule="auto"/>
        <w:ind w:left="708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1.2.17 Opis sposobu odbioru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</w:t>
      </w:r>
    </w:p>
    <w:p>
      <w:pPr>
        <w:pStyle w:val="Tekst podstawowy wcięty"/>
        <w:spacing w:line="264" w:lineRule="auto"/>
        <w:ind w:left="708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1.2.18 Opis sposobu rozliczenia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tymczasowych i prac towarzysz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</w:t>
      </w:r>
    </w:p>
    <w:p>
      <w:pPr>
        <w:pStyle w:val="Tekst podstawowy wcięty"/>
        <w:spacing w:line="264" w:lineRule="auto"/>
        <w:ind w:left="708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1.2.19 </w:t>
        <w:tab/>
        <w:t>Przepisy i normy stosowane przy realizacji Kontraktu</w:t>
      </w:r>
    </w:p>
    <w:p>
      <w:pPr>
        <w:pStyle w:val="Tekst podstawowy wcięty"/>
        <w:spacing w:line="264" w:lineRule="auto"/>
        <w:ind w:left="708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1.2.20 </w:t>
        <w:tab/>
        <w:t>Warunki wykonania i odbioru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</w:t>
      </w:r>
    </w:p>
    <w:p>
      <w:pPr>
        <w:pStyle w:val="Normalny"/>
        <w:spacing w:line="264" w:lineRule="auto"/>
        <w:ind w:left="2124" w:hanging="1416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1.2.20.1</w:t>
        <w:tab/>
        <w:t xml:space="preserve">Dokumenty odniesienia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dokumenty 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podstaw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wykonania rob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budowlanych, w tym wszystkie elementy dokumentacji projektowej, normy oraz inne dokumenty i ustalenia techniczne.</w:t>
      </w:r>
    </w:p>
    <w:p>
      <w:pPr>
        <w:pStyle w:val="Normalny"/>
        <w:spacing w:line="264" w:lineRule="auto"/>
        <w:ind w:left="2118" w:firstLine="6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Wymagania dla dokumentacji projektowej i powykonawczej</w:t>
      </w:r>
    </w:p>
    <w:p>
      <w:pPr>
        <w:pStyle w:val="Normalny"/>
        <w:spacing w:line="264" w:lineRule="auto"/>
        <w:ind w:left="1410" w:hanging="141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 xml:space="preserve">- Harmonogram prac </w:t>
      </w:r>
    </w:p>
    <w:p>
      <w:pPr>
        <w:pStyle w:val="Normalny"/>
        <w:spacing w:line="264" w:lineRule="auto"/>
        <w:ind w:left="1416" w:firstLine="708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Projekt Budowlany </w:t>
      </w:r>
    </w:p>
    <w:p>
      <w:pPr>
        <w:pStyle w:val="Normalny"/>
        <w:spacing w:line="264" w:lineRule="auto"/>
        <w:ind w:left="1416" w:firstLine="708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Dokumentacje Wykonawcz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 Projekty Warsztatowe </w:t>
      </w:r>
    </w:p>
    <w:p>
      <w:pPr>
        <w:pStyle w:val="Normalny"/>
        <w:spacing w:line="264" w:lineRule="auto"/>
        <w:ind w:left="1416" w:firstLine="708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Szczeg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owe specyfikacje techniczne.  </w:t>
      </w:r>
    </w:p>
    <w:p>
      <w:pPr>
        <w:pStyle w:val="Normalny"/>
        <w:spacing w:line="264" w:lineRule="auto"/>
        <w:ind w:left="1416" w:firstLine="708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Dokumentacja Powykonawcza</w:t>
      </w:r>
    </w:p>
    <w:p>
      <w:pPr>
        <w:pStyle w:val="Normalny"/>
        <w:spacing w:line="264" w:lineRule="auto"/>
        <w:ind w:left="1416" w:firstLine="708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Instrukcje obs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i konserwacji</w:t>
      </w:r>
    </w:p>
    <w:p>
      <w:pPr>
        <w:pStyle w:val="Normalny"/>
        <w:spacing w:line="264" w:lineRule="auto"/>
        <w:ind w:left="702" w:firstLine="708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264" w:lineRule="auto"/>
        <w:ind w:firstLine="708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1.2.20.2</w:t>
        <w:tab/>
        <w:t>Okre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lenia podstawowe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264" w:lineRule="auto"/>
        <w:ind w:firstLine="708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1.2.20.3</w:t>
        <w:tab/>
        <w:t>Przedmiot i zakres rob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264" w:lineRule="auto"/>
        <w:ind w:firstLine="708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1.2.20.4 </w:t>
        <w:tab/>
        <w:t>Wyszczeg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lnienie i opis prac towarzysz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i rob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tymczasowych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264" w:lineRule="auto"/>
        <w:ind w:left="2124" w:hanging="1416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1.2.20.5</w:t>
        <w:tab/>
        <w:t>Wymagania w zakresie prowadzenia rob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i organizacji rob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 na terenie budowy</w:t>
      </w:r>
    </w:p>
    <w:p>
      <w:pPr>
        <w:pStyle w:val="Normalny"/>
        <w:spacing w:line="264" w:lineRule="auto"/>
        <w:ind w:left="1416" w:firstLine="708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Dokumenty Budowy</w:t>
      </w:r>
    </w:p>
    <w:p>
      <w:pPr>
        <w:pStyle w:val="Normalny"/>
        <w:spacing w:line="264" w:lineRule="auto"/>
        <w:ind w:left="1416" w:firstLine="708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Przechowywanie dokument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budowy</w:t>
      </w:r>
    </w:p>
    <w:p>
      <w:pPr>
        <w:pStyle w:val="Normalny"/>
        <w:spacing w:line="264" w:lineRule="auto"/>
        <w:ind w:left="1416" w:firstLine="708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Polecenia Inspektora Nadzoru (In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yniera)</w:t>
      </w:r>
    </w:p>
    <w:p>
      <w:pPr>
        <w:pStyle w:val="Normalny"/>
        <w:spacing w:line="264" w:lineRule="auto"/>
        <w:ind w:left="1416" w:firstLine="708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Organizacja rob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</w:p>
    <w:p>
      <w:pPr>
        <w:pStyle w:val="Normalny"/>
        <w:spacing w:line="264" w:lineRule="auto"/>
        <w:ind w:left="1416" w:firstLine="708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Ochrona i utrzymanie rob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</w:p>
    <w:p>
      <w:pPr>
        <w:pStyle w:val="Normalny"/>
        <w:spacing w:line="264" w:lineRule="auto"/>
        <w:ind w:left="1416" w:firstLine="708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Tablice informacyjne</w:t>
      </w:r>
    </w:p>
    <w:p>
      <w:pPr>
        <w:pStyle w:val="Normalny"/>
        <w:spacing w:line="264" w:lineRule="auto"/>
        <w:ind w:left="1416" w:firstLine="708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Zabezpieczenie interes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trzecich</w:t>
      </w:r>
    </w:p>
    <w:p>
      <w:pPr>
        <w:pStyle w:val="Normalny"/>
        <w:spacing w:line="264" w:lineRule="auto"/>
        <w:ind w:left="1416" w:firstLine="708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Ochrona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rodowiska</w:t>
      </w:r>
    </w:p>
    <w:p>
      <w:pPr>
        <w:pStyle w:val="Normalny"/>
        <w:spacing w:line="264" w:lineRule="auto"/>
        <w:ind w:left="1416" w:firstLine="708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Warunki bezpiecze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 pracy</w:t>
      </w:r>
    </w:p>
    <w:p>
      <w:pPr>
        <w:pStyle w:val="Normalny"/>
        <w:spacing w:line="264" w:lineRule="auto"/>
        <w:ind w:left="1416" w:firstLine="708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Ochrona przeciwpo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arowa</w:t>
      </w:r>
    </w:p>
    <w:p>
      <w:pPr>
        <w:pStyle w:val="Normalny"/>
        <w:spacing w:line="264" w:lineRule="auto"/>
        <w:ind w:left="1416" w:firstLine="708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Zaplecze dla potrzeb Wykonawcy i Inspektora Nadzoru (In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yniera)</w:t>
      </w:r>
    </w:p>
    <w:p>
      <w:pPr>
        <w:pStyle w:val="Normalny"/>
        <w:spacing w:line="264" w:lineRule="auto"/>
        <w:ind w:left="1416" w:firstLine="708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Ogrodzenie</w:t>
      </w:r>
    </w:p>
    <w:p>
      <w:pPr>
        <w:pStyle w:val="Normalny"/>
        <w:spacing w:line="264" w:lineRule="auto"/>
        <w:ind w:left="1416" w:firstLine="708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Zabezpieczenie chodnik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jezdni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264" w:lineRule="auto"/>
        <w:ind w:firstLine="708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1.2.20.6 </w:t>
        <w:tab/>
        <w:t>Wymagania dotycz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w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wyrob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budowlanych</w:t>
      </w:r>
    </w:p>
    <w:p>
      <w:pPr>
        <w:pStyle w:val="Normalny"/>
        <w:spacing w:line="264" w:lineRule="auto"/>
        <w:ind w:left="1416" w:firstLine="708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 Materia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</w:p>
    <w:p>
      <w:pPr>
        <w:pStyle w:val="Normalny"/>
        <w:spacing w:line="264" w:lineRule="auto"/>
        <w:ind w:left="1416" w:firstLine="708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pozyskiwania materia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</w:p>
    <w:p>
      <w:pPr>
        <w:pStyle w:val="Normalny"/>
        <w:spacing w:line="264" w:lineRule="auto"/>
        <w:ind w:left="1416" w:firstLine="708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 Materia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 niejednakowe </w:t>
      </w:r>
    </w:p>
    <w:p>
      <w:pPr>
        <w:pStyle w:val="Normalny"/>
        <w:spacing w:line="264" w:lineRule="auto"/>
        <w:ind w:left="1416" w:firstLine="708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 Materia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nieodpowiadaj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 wymaganiom </w:t>
      </w:r>
    </w:p>
    <w:p>
      <w:pPr>
        <w:pStyle w:val="Normalny"/>
        <w:spacing w:line="264" w:lineRule="auto"/>
        <w:ind w:left="1416" w:firstLine="708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Transport materia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</w:p>
    <w:p>
      <w:pPr>
        <w:pStyle w:val="Normalny"/>
        <w:spacing w:line="264" w:lineRule="auto"/>
        <w:ind w:left="1416" w:firstLine="708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Przechowywanie i magazynowanie materia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</w:p>
    <w:p>
      <w:pPr>
        <w:pStyle w:val="Normalny"/>
        <w:spacing w:line="264" w:lineRule="auto"/>
        <w:ind w:left="1416" w:firstLine="708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Wymagania dotycz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transportu 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264" w:lineRule="auto"/>
        <w:ind w:firstLine="708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1.2.20.7</w:t>
        <w:tab/>
        <w:t>Wymagania dotycz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wykonania rob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264" w:lineRule="auto"/>
        <w:ind w:left="1410" w:hanging="702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1.2.20.8</w:t>
        <w:tab/>
        <w:t>Wymagania dotycz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przedmiaru i obmiaru rob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</w:p>
    <w:p>
      <w:pPr>
        <w:pStyle w:val="Normalny"/>
        <w:spacing w:line="264" w:lineRule="auto"/>
        <w:ind w:left="1410" w:hanging="141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264" w:lineRule="auto"/>
        <w:ind w:left="1410" w:hanging="702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1.2.20.9</w:t>
        <w:tab/>
        <w:t>Spos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odbioru rob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</w:t>
      </w:r>
    </w:p>
    <w:p>
      <w:pPr>
        <w:pStyle w:val="Normalny"/>
        <w:spacing w:line="264" w:lineRule="auto"/>
        <w:ind w:left="1410" w:hanging="141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264" w:lineRule="auto"/>
        <w:ind w:left="1410" w:hanging="141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264" w:lineRule="auto"/>
        <w:ind w:left="1410" w:hanging="141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264" w:lineRule="auto"/>
        <w:ind w:left="1410" w:hanging="141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numPr>
          <w:ilvl w:val="0"/>
          <w:numId w:val="2"/>
        </w:numPr>
        <w:bidi w:val="0"/>
        <w:spacing w:line="264" w:lineRule="auto"/>
        <w:ind w:right="0"/>
        <w:jc w:val="left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informacyjna programu funkcjonalno-u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ytkowego</w:t>
      </w:r>
    </w:p>
    <w:p>
      <w:pPr>
        <w:pStyle w:val="Tekst podstawowy wcięty"/>
        <w:spacing w:line="264" w:lineRule="auto"/>
        <w:ind w:left="708" w:firstLine="0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numPr>
          <w:ilvl w:val="1"/>
          <w:numId w:val="2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  <w:tab/>
        <w:t>Dokumenty potwierdzaj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zamierzenia budowlanego </w:t>
      </w:r>
    </w:p>
    <w:p>
      <w:pPr>
        <w:pStyle w:val="Tekst podstawowy wcięty"/>
        <w:spacing w:line="264" w:lineRule="auto"/>
        <w:ind w:left="1068" w:firstLine="348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 wymaganiami wynikaj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cymi z odr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bnych przepis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</w:p>
    <w:p>
      <w:pPr>
        <w:pStyle w:val="Tekst podstawowy wcięty"/>
        <w:numPr>
          <w:ilvl w:val="1"/>
          <w:numId w:val="2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  <w:tab/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wiadczenie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cego o posiadanym prawie do dysponowania </w:t>
        <w:tab/>
        <w:t>nieruchomo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cele budowlane</w:t>
      </w:r>
    </w:p>
    <w:p>
      <w:pPr>
        <w:pStyle w:val="Tekst podstawowy wcięty"/>
        <w:numPr>
          <w:ilvl w:val="1"/>
          <w:numId w:val="3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Wskazanie przepis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prawnych i norm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zanych z projektowaniem i wykonaniem zamierzenia budowlanego</w:t>
      </w:r>
    </w:p>
    <w:p>
      <w:pPr>
        <w:pStyle w:val="Tekst podstawowy wcięty"/>
        <w:numPr>
          <w:ilvl w:val="1"/>
          <w:numId w:val="4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Inne posiadane informacje i dokumenty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dne do zaprojektowania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budowlanych, w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ci:</w:t>
      </w:r>
    </w:p>
    <w:p>
      <w:pPr>
        <w:pStyle w:val="Tekst podstawowy wcięty"/>
        <w:numPr>
          <w:ilvl w:val="0"/>
          <w:numId w:val="6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kopia mapy zasadniczej,</w:t>
      </w:r>
    </w:p>
    <w:p>
      <w:pPr>
        <w:pStyle w:val="Tekst podstawowy wcięty"/>
        <w:numPr>
          <w:ilvl w:val="0"/>
          <w:numId w:val="6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wyniki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gruntowo-wodnych,</w:t>
      </w:r>
    </w:p>
    <w:p>
      <w:pPr>
        <w:pStyle w:val="Tekst podstawowy wcięty"/>
        <w:numPr>
          <w:ilvl w:val="0"/>
          <w:numId w:val="6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zalecenia konserwatorskie konserwatora zabytk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</w:t>
      </w:r>
    </w:p>
    <w:p>
      <w:pPr>
        <w:pStyle w:val="Tekst podstawowy wcięty"/>
        <w:numPr>
          <w:ilvl w:val="0"/>
          <w:numId w:val="6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inwentaryzacja zieleni,</w:t>
      </w:r>
    </w:p>
    <w:p>
      <w:pPr>
        <w:pStyle w:val="Tekst podstawowy wcięty"/>
        <w:numPr>
          <w:ilvl w:val="0"/>
          <w:numId w:val="6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dane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zanieczyszcze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atmosfery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dne do analizy ochrony powietrza oraz posiadane raporty, opinie lub ekspertyzy z zakresu ochrony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rodowiska,</w:t>
      </w:r>
    </w:p>
    <w:p>
      <w:pPr>
        <w:pStyle w:val="Tekst podstawowy wcięty"/>
        <w:numPr>
          <w:ilvl w:val="0"/>
          <w:numId w:val="6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pomiary ruchu drogowego, ha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asu i innych uci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ci,</w:t>
      </w:r>
    </w:p>
    <w:p>
      <w:pPr>
        <w:pStyle w:val="Tekst podstawowy wcięty"/>
        <w:numPr>
          <w:ilvl w:val="0"/>
          <w:numId w:val="6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inwentaryzacja lub dokumentacja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budowlanych,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podlegaj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 przebudowie, odbudowie, rozbudowie, nadbudowie,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rkom lub remontom w zakresie architektury, konstrukcji, instalacji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techno-logicznych, a tak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wskazania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naziemnych i podziemnych przewidzianych do zachowania oraz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przewidzianych do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rki i ewentualne uwarunkowania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rek,</w:t>
      </w:r>
    </w:p>
    <w:p>
      <w:pPr>
        <w:pStyle w:val="Tekst podstawowy wcięty"/>
        <w:numPr>
          <w:ilvl w:val="0"/>
          <w:numId w:val="6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porozumienia, zgody lub pozwolenia oraz warunki techniczne i realizacyjne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zane z przy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czeniem obiektu do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sieci wodoci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gowych, kanalizacyjnych, cieplnych, gazowych, energetycznych i teletechnicznych oraz dr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 publicznych, kolejowych lub wodnych,</w:t>
      </w:r>
    </w:p>
    <w:p>
      <w:pPr>
        <w:pStyle w:val="Tekst podstawowy wcięty"/>
        <w:numPr>
          <w:ilvl w:val="0"/>
          <w:numId w:val="6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dodatkowe wytyczne inwestorskie i uwarunkowania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zane z budow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jej przeprowadzeniem.</w:t>
      </w:r>
    </w:p>
    <w:p>
      <w:pPr>
        <w:pStyle w:val="Tekst podstawowy wcięty"/>
        <w:spacing w:line="264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rtl w:val="0"/>
        </w:rPr>
        <w:t>1.</w:t>
        <w:tab/>
        <w:t>Cz</w:t>
      </w:r>
      <w:r>
        <w:rPr>
          <w:b w:val="1"/>
          <w:bCs w:val="1"/>
          <w:rtl w:val="0"/>
        </w:rPr>
        <w:t xml:space="preserve">ęść </w:t>
      </w:r>
      <w:r>
        <w:rPr>
          <w:b w:val="1"/>
          <w:bCs w:val="1"/>
          <w:rtl w:val="0"/>
        </w:rPr>
        <w:t>opisowa programu funkcjonalno-u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ytkowego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1.1</w:t>
        <w:tab/>
        <w:t>Opis og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 przedmiotu zam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wienia</w:t>
      </w:r>
    </w:p>
    <w:p>
      <w:pPr>
        <w:pStyle w:val="Tekst podstawowy wcięty"/>
        <w:spacing w:line="264" w:lineRule="auto"/>
        <w:rPr>
          <w:outline w:val="0"/>
          <w:color w:val="5b9bd5"/>
          <w:sz w:val="22"/>
          <w:szCs w:val="22"/>
          <w:u w:color="5b9bd5"/>
          <w14:textFill>
            <w14:solidFill>
              <w14:srgbClr w14:val="5B9BD5"/>
            </w14:solidFill>
          </w14:textFill>
        </w:rPr>
      </w:pPr>
    </w:p>
    <w:p>
      <w:pPr>
        <w:pStyle w:val="Tekst podstawowy wcięty"/>
        <w:spacing w:line="264" w:lineRule="auto"/>
        <w:rPr>
          <w:sz w:val="22"/>
          <w:szCs w:val="22"/>
        </w:rPr>
      </w:pPr>
      <w:r>
        <w:rPr>
          <w:sz w:val="22"/>
          <w:szCs w:val="22"/>
          <w:rtl w:val="0"/>
        </w:rPr>
        <w:t>Przy ulicy Technicznej 6 w Piasecznie 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 aktualnie stacja prze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adunkowa. Istniej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ca infrastruktura nie zapewnia jednak w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ciwego funkcjonowania, st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 konieczno</w:t>
      </w:r>
      <w:r>
        <w:rPr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>budowy nowego obiektu wraz z infrastruktura towarzysz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.</w:t>
      </w:r>
    </w:p>
    <w:p>
      <w:pPr>
        <w:pStyle w:val="Tekst podstawowy wcięty"/>
        <w:spacing w:line="264" w:lineRule="auto"/>
        <w:rPr>
          <w:sz w:val="22"/>
          <w:szCs w:val="22"/>
        </w:rPr>
      </w:pPr>
    </w:p>
    <w:p>
      <w:pPr>
        <w:pStyle w:val="Tekst podstawowy wcięty"/>
        <w:spacing w:line="264" w:lineRule="auto"/>
        <w:rPr>
          <w:sz w:val="22"/>
          <w:szCs w:val="22"/>
        </w:rPr>
      </w:pPr>
      <w:r>
        <w:rPr>
          <w:sz w:val="22"/>
          <w:szCs w:val="22"/>
          <w:rtl w:val="0"/>
        </w:rPr>
        <w:t>Przedmiotem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wienia jest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budowa Stacji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 do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nieruchomo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znajduj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terenie Gminy Piaseczno w zakresie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komunalnych w formule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Zaprojektuj i Wybuduj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sz w:val="22"/>
          <w:szCs w:val="22"/>
          <w:rtl w:val="0"/>
        </w:rPr>
        <w:t>na 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ce nr ewid. 10/2 obr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b 21 przy ul. Technicznej 4 (</w:t>
      </w:r>
      <w:r>
        <w:rPr>
          <w:sz w:val="22"/>
          <w:szCs w:val="22"/>
          <w:rtl w:val="0"/>
        </w:rPr>
        <w:t>„</w:t>
      </w:r>
      <w:r>
        <w:rPr>
          <w:sz w:val="22"/>
          <w:szCs w:val="22"/>
          <w:rtl w:val="0"/>
        </w:rPr>
        <w:t>Stacja Prze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adunkowa</w:t>
      </w:r>
      <w:r>
        <w:rPr>
          <w:sz w:val="22"/>
          <w:szCs w:val="22"/>
          <w:rtl w:val="0"/>
        </w:rPr>
        <w:t>”</w:t>
      </w:r>
      <w:r>
        <w:rPr>
          <w:sz w:val="22"/>
          <w:szCs w:val="22"/>
          <w:rtl w:val="0"/>
        </w:rPr>
        <w:t>).</w:t>
      </w:r>
    </w:p>
    <w:p>
      <w:pPr>
        <w:pStyle w:val="Tekst podstawowy wcięty"/>
        <w:spacing w:line="264" w:lineRule="auto"/>
        <w:rPr>
          <w:sz w:val="22"/>
          <w:szCs w:val="22"/>
        </w:rPr>
      </w:pPr>
    </w:p>
    <w:p>
      <w:pPr>
        <w:pStyle w:val="Tekst podstawowy wcięty"/>
        <w:spacing w:line="264" w:lineRule="auto"/>
        <w:rPr>
          <w:sz w:val="22"/>
          <w:szCs w:val="22"/>
        </w:rPr>
      </w:pPr>
      <w:r>
        <w:rPr>
          <w:sz w:val="22"/>
          <w:szCs w:val="22"/>
          <w:rtl w:val="0"/>
        </w:rPr>
        <w:t>W sk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 Stacji Prze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adunkowej planowanej na terenie inwestycji wchodz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nast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budynki i elementy wyposa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enia i zagospodarowania terenu:</w:t>
      </w:r>
    </w:p>
    <w:p>
      <w:pPr>
        <w:pStyle w:val="Tekst podstawowy wcięty"/>
        <w:spacing w:line="264" w:lineRule="auto"/>
        <w:ind w:left="426" w:hanging="426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1. </w:t>
        <w:tab/>
        <w:t>budynek projektowany zlokalizowany w po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udniowej cz</w:t>
      </w:r>
      <w:r>
        <w:rPr>
          <w:sz w:val="22"/>
          <w:szCs w:val="22"/>
          <w:rtl w:val="0"/>
        </w:rPr>
        <w:t>ęś</w:t>
      </w:r>
      <w:r>
        <w:rPr>
          <w:sz w:val="22"/>
          <w:szCs w:val="22"/>
          <w:rtl w:val="0"/>
        </w:rPr>
        <w:t>ci terenu sk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z cz</w:t>
      </w:r>
      <w:r>
        <w:rPr>
          <w:sz w:val="22"/>
          <w:szCs w:val="22"/>
          <w:rtl w:val="0"/>
        </w:rPr>
        <w:t>ęś</w:t>
      </w:r>
      <w:r>
        <w:rPr>
          <w:sz w:val="22"/>
          <w:szCs w:val="22"/>
          <w:rtl w:val="0"/>
        </w:rPr>
        <w:t xml:space="preserve">ci technologicznej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hali prze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adunkowej oraz cz</w:t>
      </w:r>
      <w:r>
        <w:rPr>
          <w:sz w:val="22"/>
          <w:szCs w:val="22"/>
          <w:rtl w:val="0"/>
        </w:rPr>
        <w:t>ęś</w:t>
      </w:r>
      <w:r>
        <w:rPr>
          <w:sz w:val="22"/>
          <w:szCs w:val="22"/>
          <w:rtl w:val="0"/>
        </w:rPr>
        <w:t>ci zapleczowej technicznej i socjalnej</w:t>
      </w:r>
    </w:p>
    <w:p>
      <w:pPr>
        <w:pStyle w:val="Tekst podstawowy wcięty"/>
        <w:spacing w:line="264" w:lineRule="auto"/>
        <w:ind w:left="426" w:hanging="426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2. </w:t>
        <w:tab/>
        <w:t>budynek istniej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 do zachowania zlokalizowany w p</w:t>
      </w:r>
      <w:r>
        <w:rPr>
          <w:sz w:val="22"/>
          <w:szCs w:val="22"/>
          <w:rtl w:val="0"/>
        </w:rPr>
        <w:t>ół</w:t>
      </w:r>
      <w:r>
        <w:rPr>
          <w:sz w:val="22"/>
          <w:szCs w:val="22"/>
          <w:rtl w:val="0"/>
        </w:rPr>
        <w:t>nocnej cz</w:t>
      </w:r>
      <w:r>
        <w:rPr>
          <w:sz w:val="22"/>
          <w:szCs w:val="22"/>
          <w:rtl w:val="0"/>
        </w:rPr>
        <w:t>ęś</w:t>
      </w:r>
      <w:r>
        <w:rPr>
          <w:sz w:val="22"/>
          <w:szCs w:val="22"/>
          <w:rtl w:val="0"/>
        </w:rPr>
        <w:t>ci terenu inwestycji</w:t>
      </w:r>
    </w:p>
    <w:p>
      <w:pPr>
        <w:pStyle w:val="Tekst podstawowy wcięty"/>
        <w:spacing w:line="264" w:lineRule="auto"/>
        <w:ind w:left="426" w:hanging="426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3. </w:t>
        <w:tab/>
        <w:t>waga samochodowa wjazdowa</w:t>
      </w:r>
    </w:p>
    <w:p>
      <w:pPr>
        <w:pStyle w:val="Tekst podstawowy wcięty"/>
        <w:spacing w:line="264" w:lineRule="auto"/>
        <w:ind w:left="426" w:hanging="426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4. </w:t>
        <w:tab/>
        <w:t>waga samochodowa wyjazdowa</w:t>
      </w:r>
    </w:p>
    <w:p>
      <w:pPr>
        <w:pStyle w:val="Tekst podstawowy wcięty"/>
        <w:spacing w:line="264" w:lineRule="auto"/>
        <w:ind w:left="426" w:hanging="426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5. </w:t>
        <w:tab/>
        <w:t>parking dla samochod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osobowych</w:t>
      </w:r>
    </w:p>
    <w:p>
      <w:pPr>
        <w:pStyle w:val="Tekst podstawowy wcięty"/>
        <w:spacing w:line="264" w:lineRule="auto"/>
        <w:ind w:left="426" w:hanging="426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6. </w:t>
        <w:tab/>
        <w:t>miejsca postojowe dla samochod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ci</w:t>
      </w:r>
      <w:r>
        <w:rPr>
          <w:sz w:val="22"/>
          <w:szCs w:val="22"/>
          <w:rtl w:val="0"/>
        </w:rPr>
        <w:t>ęż</w:t>
      </w:r>
      <w:r>
        <w:rPr>
          <w:sz w:val="22"/>
          <w:szCs w:val="22"/>
          <w:rtl w:val="0"/>
        </w:rPr>
        <w:t>arowych</w:t>
      </w:r>
    </w:p>
    <w:p>
      <w:pPr>
        <w:pStyle w:val="Tekst podstawowy wcięty"/>
        <w:spacing w:line="264" w:lineRule="auto"/>
        <w:ind w:left="426" w:hanging="426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7. </w:t>
        <w:tab/>
        <w:t>plac o wymiarach 20x20 m do zawracania dla wozu bojowego stra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 po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arnej</w:t>
      </w:r>
    </w:p>
    <w:p>
      <w:pPr>
        <w:pStyle w:val="Tekst podstawowy wcięty"/>
        <w:spacing w:line="264" w:lineRule="auto"/>
        <w:ind w:left="426" w:hanging="426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8. </w:t>
        <w:tab/>
        <w:t>pompownia tryskaczowa</w:t>
      </w:r>
    </w:p>
    <w:p>
      <w:pPr>
        <w:pStyle w:val="Tekst podstawowy wcięty"/>
        <w:spacing w:line="264" w:lineRule="auto"/>
        <w:ind w:left="426" w:hanging="426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9. </w:t>
        <w:tab/>
        <w:t>zbiornik podziemny dla instalacji tryskaczowej</w:t>
      </w:r>
    </w:p>
    <w:p>
      <w:pPr>
        <w:pStyle w:val="Tekst podstawowy wcięty"/>
        <w:spacing w:line="264" w:lineRule="auto"/>
        <w:ind w:left="426" w:hanging="426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10. </w:t>
        <w:tab/>
        <w:t xml:space="preserve">opcjonalny podziemny zbiornik wody na potrzeby instalacji hydrantowej  </w:t>
      </w:r>
    </w:p>
    <w:p>
      <w:pPr>
        <w:pStyle w:val="Tekst podstawowy wcięty"/>
        <w:spacing w:line="264" w:lineRule="auto"/>
        <w:ind w:left="426" w:hanging="426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11. </w:t>
        <w:tab/>
        <w:t>ogrodzenie terenu inwestycji wraz z systemem dost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pu i monitoringu</w:t>
      </w:r>
    </w:p>
    <w:p>
      <w:pPr>
        <w:pStyle w:val="Tekst podstawowy wcięty"/>
        <w:spacing w:line="264" w:lineRule="auto"/>
        <w:ind w:left="426" w:hanging="426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12. </w:t>
        <w:tab/>
        <w:t>wjazdy na teren inwestycji</w:t>
      </w:r>
    </w:p>
    <w:p>
      <w:pPr>
        <w:pStyle w:val="Tekst podstawowy wcięty"/>
        <w:spacing w:line="264" w:lineRule="auto"/>
        <w:ind w:left="426" w:hanging="426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13. </w:t>
        <w:tab/>
        <w:t>przy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cza instalacyjne do sieci</w:t>
      </w:r>
    </w:p>
    <w:p>
      <w:pPr>
        <w:pStyle w:val="Tekst podstawowy wcięty"/>
        <w:spacing w:line="264" w:lineRule="auto"/>
        <w:rPr>
          <w:outline w:val="0"/>
          <w:color w:val="5b9bd5"/>
          <w:sz w:val="22"/>
          <w:szCs w:val="22"/>
          <w:u w:color="5b9bd5"/>
          <w14:textFill>
            <w14:solidFill>
              <w14:srgbClr w14:val="5B9BD5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Za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o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enia technologiczne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Stacja 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 do prze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adunku odpad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z podzia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em na poszczeg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lne frakcje. Odpady po przywiezieniu w mniejszych kontenerach b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 xml:space="preserve">ź </w:t>
      </w:r>
      <w:r>
        <w:rPr>
          <w:sz w:val="22"/>
          <w:szCs w:val="22"/>
          <w:rtl w:val="0"/>
        </w:rPr>
        <w:t xml:space="preserve">przez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mieciarki i roz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adowaniu,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za pomoc</w:t>
      </w:r>
      <w:r>
        <w:rPr>
          <w:sz w:val="22"/>
          <w:szCs w:val="22"/>
          <w:rtl w:val="0"/>
        </w:rPr>
        <w:t>ą ł</w:t>
      </w:r>
      <w:r>
        <w:rPr>
          <w:sz w:val="22"/>
          <w:szCs w:val="22"/>
          <w:rtl w:val="0"/>
        </w:rPr>
        <w:t>adowarki rozlokowywane w osobnych boksach z podzia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em na frakcje. Po zebraniu odpowiedniej ilo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odpad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danego rodzaju, odbierane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przez wi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ksze samochody i wywo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one do specjalistycznych zak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w segregacji i utylizacji. 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Budynek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 przystosowany do tego, aby w przysz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mo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liwa by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 instalacja mobilnej stacji segregacji odpad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KIVERCO lub alternatywnej stacji segregacji o podobnych, wymaganych parametrach w miejsce cz</w:t>
      </w:r>
      <w:r>
        <w:rPr>
          <w:sz w:val="22"/>
          <w:szCs w:val="22"/>
          <w:rtl w:val="0"/>
        </w:rPr>
        <w:t>ęś</w:t>
      </w:r>
      <w:r>
        <w:rPr>
          <w:sz w:val="22"/>
          <w:szCs w:val="22"/>
          <w:rtl w:val="0"/>
        </w:rPr>
        <w:t>ci boks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do sk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adowania odpad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w. 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To pozwoli rozszerzy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mo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liwo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stacji prze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adunkowej o opcj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 xml:space="preserve">sortowania </w:t>
      </w:r>
      <w:r>
        <w:rPr>
          <w:sz w:val="22"/>
          <w:szCs w:val="22"/>
          <w:rtl w:val="0"/>
        </w:rPr>
        <w:t xml:space="preserve">wybranych frakcji </w:t>
      </w:r>
      <w:r>
        <w:rPr>
          <w:sz w:val="22"/>
          <w:szCs w:val="22"/>
          <w:rtl w:val="0"/>
        </w:rPr>
        <w:t>odpad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w.</w:t>
      </w:r>
    </w:p>
    <w:p>
      <w:pPr>
        <w:pStyle w:val="Tekst podstawowy wcięty"/>
        <w:spacing w:line="264" w:lineRule="auto"/>
        <w:ind w:firstLine="708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1.1.1 Charakterystyczne parametry okre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laj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wielko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obiektu i zakres zam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wienia w tym rob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Dane liczbowe / parametry zwi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zane z zagospodarowaniem terenu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Powierzchnia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 nr ewid. 10/2 obr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21 - terenu inwestycji; Pt: 6783 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²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Powierzchnia zabudowy budynku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do zachowania: Pz istn. ca. 515,00 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²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Powierzchnia zabudowy budynku projektowanego: Pz proj. ca. 2300,00 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²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Powierzchnia zabudowy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 - budynk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istn. i proj.: Pz ca. 2815,00 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²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Powierzchnia utwardzona przeznaczona do ruchu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owego i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arowego: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 utw. pojazdy ca. 2215,00 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²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Powierzchnia utwardzona przeznaczona do ruchu pieszego: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 utw. piesi ca. 210,00 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²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Nawierzchnia biologicznie czynna na gruncie rodzimym: Pbc ca. 1543,00 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²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(22,74%Pt)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Dane liczbowe / parametry projektowanego budynku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Powierzchnia zabudowy: ca. 2292,00 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²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Powierzchnia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kowita: ca. 2300,00 + 100,00 = 2400,00 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²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Powierzchnia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ytkowa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technologicznej: ca. 2095,00 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²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Powierzchnia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ytkowa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socjalnej: ca. 155,00 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²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Powierzchnia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ytkowa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cznie: ca. 2200,00 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²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Kubatura budynku: ca. 23690,00 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³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budynku: maksymalnie 15,0 m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Liczba kondygnacji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technologicznej: 1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Liczba kondygnacji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zapleczowo-socjalnej: 2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Dane liczbowe / parametry technologiczne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wwozu i wywozu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dwie wagi samochodowe. Przewidywany dzienny, maksymalny/minimalny wolumen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adowywanych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w: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a)</w:t>
        <w:tab/>
        <w:t>odpady zmieszane 200301 - 100 Mg / 10 Mg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b)</w:t>
        <w:tab/>
        <w:t>odpady metale i tworzywa sztuczne 150106 - 20 Mg / 0,5 Mg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c)</w:t>
        <w:tab/>
        <w:t>papier i tektura 150101 - 10 Mg / 2,5 Mg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d)</w:t>
        <w:tab/>
        <w:t>szk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150107 - 10 Mg / 2 Mg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e)</w:t>
        <w:tab/>
        <w:t>odpady biodegradowalne 200201 - 50 Mg / 2,3 Mg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f)</w:t>
        <w:tab/>
        <w:t>odpady wielkogabarytowe 200307 - 25 Mg / 0 Mg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Powierzchnia/obj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stanowisk (tzw. boks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w) do tymczasowego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adowania /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adowywania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dla poszczeg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 rodzaj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 (w nawiasie podano mas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dej z obj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ci):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a)</w:t>
        <w:tab/>
        <w:t>odpady zmieszane 200301 - 100 m2/350 m3 (126 Mg)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b)</w:t>
        <w:tab/>
        <w:t>odpady metale i tworzywa sztuczne 150106 - 100 m2/350 m3 (29,75 Mg)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c)</w:t>
        <w:tab/>
        <w:t>papier i tektura 150101 - 30 m2/105 m3 (16,8 Mg)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d)</w:t>
        <w:tab/>
        <w:t>szk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150107 - 30 m2/105 m3 (47,25 Mg)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e)</w:t>
        <w:tab/>
        <w:t>odpady biodegradowalne 200201 - 144 m2/504 m3 (181,44 Mg)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f)</w:t>
        <w:tab/>
        <w:t>odpady wielkogabarytowe 200307 - 100 m2/350 m3 (126 Mg)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 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w boksach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odbywa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maksymalnej 3,5 m.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Budynek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przystosowany do tego, aby w przysz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instalacja mobilnej stacji segregacji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KIVERCO lub alternatywnej stacji segregacji o podobnych, wymaganych parametrach w miejsce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boks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adowania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w. To pozwoli rozszerzy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stacji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 o opcj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sortowania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wybranych frakcji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Zakres zam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wienia obejmuje: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ind w:left="705" w:hanging="705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</w:t>
        <w:tab/>
        <w:t>Wykonanie wszystkich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dnych projekt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budowlanych i wykonawczych z zastosowaniem rozwi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zaakceptowanych przez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wraz z koniecznymi pracami przygotowawczymi, badaniami, uzgodnieniami.</w:t>
      </w:r>
    </w:p>
    <w:p>
      <w:pPr>
        <w:pStyle w:val="Tekst podstawowy wcięty"/>
        <w:spacing w:line="264" w:lineRule="auto"/>
        <w:ind w:left="705" w:hanging="705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2.</w:t>
        <w:tab/>
        <w:t>Uzyskanie wszelkich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dnych uzgodnie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pozwole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wymaganych dla potrzeb 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prac na terenie inwestycji i 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budowlanych.</w:t>
      </w:r>
    </w:p>
    <w:p>
      <w:pPr>
        <w:pStyle w:val="Tekst podstawowy wcięty"/>
        <w:spacing w:line="264" w:lineRule="auto"/>
        <w:ind w:left="705" w:hanging="705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3.</w:t>
        <w:tab/>
        <w:t>Wykonanie zaplanowanych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rkowych i wycinek zieleni na terenie inwestycji i przygotowanie terenu inwestycji dla potrzeb 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budowy.</w:t>
      </w:r>
    </w:p>
    <w:p>
      <w:pPr>
        <w:pStyle w:val="Tekst podstawowy wcięty"/>
        <w:spacing w:line="264" w:lineRule="auto"/>
        <w:ind w:left="705" w:hanging="705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4.</w:t>
        <w:tab/>
        <w:t>Wykonanie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 polegaj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na budowie kompletnej Stacji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 wraz zagospodarowaniem terenu.</w:t>
      </w:r>
    </w:p>
    <w:p>
      <w:pPr>
        <w:pStyle w:val="Tekst podstawowy wcięty"/>
        <w:spacing w:line="264" w:lineRule="auto"/>
        <w:ind w:left="705" w:hanging="705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5. </w:t>
        <w:tab/>
        <w:tab/>
        <w:t>Usuni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wszelkich wad powsta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ych w toku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 i instalacyjnych.</w:t>
      </w:r>
    </w:p>
    <w:p>
      <w:pPr>
        <w:pStyle w:val="Tekst podstawowy wcięty"/>
        <w:spacing w:line="264" w:lineRule="auto"/>
        <w:ind w:left="705" w:hanging="705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6.</w:t>
        <w:tab/>
        <w:t>Przeprowadzenie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cowych (rozruch mechaniczny i technologiczny) i eksploatacyjnych.</w:t>
      </w:r>
    </w:p>
    <w:p>
      <w:pPr>
        <w:pStyle w:val="Tekst podstawowy wcięty"/>
        <w:spacing w:line="264" w:lineRule="auto"/>
        <w:ind w:left="705" w:hanging="705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7.</w:t>
        <w:tab/>
        <w:t>Uzyskanie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dnych uzgodnie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pozwole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wynikaj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z przepis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prawa budowlanego i prawa ochrony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rodowiska umo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eksploatacj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Stacji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 oraz wykonanie w tym celu wymaganych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kst podstawowy wcięty"/>
        <w:spacing w:line="264" w:lineRule="auto"/>
        <w:ind w:left="705" w:hanging="705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8.</w:t>
        <w:tab/>
        <w:t>Wykonanie wszelkich innych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t, dostaw, prac,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konieczne dla kompletno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Stacji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 i jej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ytkowania zgodnie z jej przeznaczeniem i programem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ytkowym.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9.</w:t>
        <w:tab/>
        <w:t>Przegl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 i us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serwisowe w okresie gwarancji.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1.1.2 Aktualne uwarunkowania wykonania przedmiotu zam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wienia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Zamawiaj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cym jest Gmina Piaseczno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 Miasta i Gminy Piaseczno 05-500 Piaseczno, ul.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ciuszki 5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)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nomocnikiem</w:t>
      </w:r>
      <w:r>
        <w:rPr>
          <w:rtl w:val="0"/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Gminy Piaseczno i przysz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ym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ytkownikiem przedmiotowej  inwestycji planowanej do realizacji jest Przedsi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biorstwo Us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 Komunalnych Piaseczno Sp. z o.o.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posiada tytu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prawny do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 nr ewid. 10/2 obr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21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cej terenem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inwestycji.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Teren inwestycji jest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 w obszarze obj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tym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Miejscowym Planem Zagospodarowania Przestrzennego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miasta Piaseczno dla obszaru ograniczonego ulicami: Okulickiego, Julianowsk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granic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administracyjn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miasta Piaseczno i dalej ulicami: Przesmyckiego,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egli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skiego, Chyliczkowsk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Armii Krajowej opublikowanego uchwa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nr 427/XVII/2012 Rady Miejskiej w Piasecznie z dnia 15 lutego 2012 r. (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b w:val="1"/>
          <w:bCs w:val="1"/>
          <w:sz w:val="22"/>
          <w:szCs w:val="22"/>
          <w:rtl w:val="0"/>
        </w:rPr>
        <w:t>Plan Miejscowy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).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Wytyczne wynikaj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z zapis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Planu Miejscowego;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z zapisami Planu Miejscowego, projektowana inwestycja znajduje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obszarze oznaczonym symbolem 1 P-S/U.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Wybrane ustalenia 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 Planu dla tego typu terenu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ce:</w:t>
      </w:r>
    </w:p>
    <w:p>
      <w:pPr>
        <w:pStyle w:val="Tekst podstawowy wcięty"/>
        <w:numPr>
          <w:ilvl w:val="0"/>
          <w:numId w:val="8"/>
        </w:numPr>
        <w:bidi w:val="0"/>
        <w:spacing w:line="264" w:lineRule="auto"/>
        <w:ind w:right="0"/>
        <w:jc w:val="left"/>
        <w:rPr>
          <w:i w:val="1"/>
          <w:iCs w:val="1"/>
          <w:sz w:val="22"/>
          <w:szCs w:val="22"/>
          <w:rtl w:val="0"/>
        </w:rPr>
      </w:pP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przeznaczenie terenu:</w:t>
      </w:r>
    </w:p>
    <w:p>
      <w:pPr>
        <w:pStyle w:val="Tekst podstawowy wcięty"/>
        <w:numPr>
          <w:ilvl w:val="0"/>
          <w:numId w:val="10"/>
        </w:numPr>
        <w:bidi w:val="0"/>
        <w:spacing w:line="264" w:lineRule="auto"/>
        <w:ind w:right="0"/>
        <w:jc w:val="left"/>
        <w:rPr>
          <w:i w:val="1"/>
          <w:iCs w:val="1"/>
          <w:sz w:val="22"/>
          <w:szCs w:val="22"/>
          <w:rtl w:val="0"/>
        </w:rPr>
      </w:pP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tereny produkcji i sk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 uwzgl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dnieniem ogranicze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zawartych w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8 pkt 1, 2 lit. a uchwa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y, jako przeznaczenie podstawowe;</w:t>
      </w:r>
    </w:p>
    <w:p>
      <w:pPr>
        <w:pStyle w:val="Tekst podstawowy wcięty"/>
        <w:tabs>
          <w:tab w:val="left" w:pos="1418"/>
        </w:tabs>
        <w:bidi w:val="0"/>
        <w:spacing w:line="264" w:lineRule="auto"/>
        <w:ind w:left="567" w:right="0" w:hanging="12"/>
        <w:jc w:val="left"/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tabs>
          <w:tab w:val="left" w:pos="567"/>
        </w:tabs>
        <w:bidi w:val="0"/>
        <w:spacing w:line="264" w:lineRule="auto"/>
        <w:ind w:left="1275" w:right="0" w:hanging="12"/>
        <w:jc w:val="left"/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e)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tereny infrastruktury technicznej, jako przeznaczenie dopuszczone;</w:t>
      </w:r>
    </w:p>
    <w:p>
      <w:pPr>
        <w:pStyle w:val="Tekst podstawowy wcięty"/>
        <w:tabs>
          <w:tab w:val="left" w:pos="1418"/>
        </w:tabs>
        <w:spacing w:line="264" w:lineRule="auto"/>
        <w:ind w:left="360" w:firstLine="0"/>
        <w:rPr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tabs>
          <w:tab w:val="left" w:pos="1418"/>
        </w:tabs>
        <w:spacing w:line="264" w:lineRule="auto"/>
        <w:ind w:left="360" w:firstLine="0"/>
        <w:rPr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2) warunki zagospodarowania terenu</w:t>
      </w:r>
    </w:p>
    <w:p>
      <w:pPr>
        <w:pStyle w:val="Tekst podstawowy wcięty"/>
        <w:tabs>
          <w:tab w:val="left" w:pos="1418"/>
        </w:tabs>
        <w:spacing w:line="264" w:lineRule="auto"/>
        <w:ind w:left="851" w:firstLine="0"/>
        <w:rPr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a) minimalna szeroko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frontu nowowydzielanej dzia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ki:20,0m</w:t>
      </w:r>
    </w:p>
    <w:p>
      <w:pPr>
        <w:pStyle w:val="Tekst podstawowy wcięty"/>
        <w:tabs>
          <w:tab w:val="left" w:pos="1418"/>
        </w:tabs>
        <w:spacing w:line="264" w:lineRule="auto"/>
        <w:ind w:left="851" w:firstLine="0"/>
        <w:rPr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c) nakaz zachowania minimum 20% udzia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powierzchni biologicznie czynnej w granicach dzia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ki,</w:t>
      </w:r>
    </w:p>
    <w:p>
      <w:pPr>
        <w:pStyle w:val="Tekst podstawowy wcięty"/>
        <w:spacing w:line="264" w:lineRule="auto"/>
        <w:ind w:left="360" w:firstLine="0"/>
        <w:rPr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ind w:left="360" w:firstLine="0"/>
        <w:rPr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3) parametry i wska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niki kszta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towania zabudowy:</w:t>
      </w:r>
    </w:p>
    <w:p>
      <w:pPr>
        <w:pStyle w:val="Tekst podstawowy wcięty"/>
        <w:spacing w:line="264" w:lineRule="auto"/>
        <w:ind w:left="851" w:firstLine="0"/>
        <w:rPr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b) wska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 intensywno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zabudowy: maksymalnie 2,0,</w:t>
      </w:r>
    </w:p>
    <w:p>
      <w:pPr>
        <w:pStyle w:val="Tekst podstawowy wcięty"/>
        <w:spacing w:line="264" w:lineRule="auto"/>
        <w:ind w:left="851" w:firstLine="0"/>
        <w:rPr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c) maksymalna powierzchnia zabudowy wraz z utwardzonymi doj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ciami i dojazdami: nie wi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80%</w:t>
      </w:r>
    </w:p>
    <w:p>
      <w:pPr>
        <w:pStyle w:val="Tekst podstawowy wcięty"/>
        <w:spacing w:line="264" w:lineRule="auto"/>
        <w:ind w:left="851" w:firstLine="0"/>
        <w:rPr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d)</w:t>
      </w:r>
      <w:r>
        <w:rPr>
          <w:i w:val="1"/>
          <w:iCs w:val="1"/>
          <w:sz w:val="22"/>
          <w:szCs w:val="22"/>
          <w:rtl w:val="0"/>
        </w:rPr>
        <w:t xml:space="preserve">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nieprzekraczalna linia zabudowy, zgodnie z rysunkiem planu, w tym:</w:t>
      </w:r>
    </w:p>
    <w:p>
      <w:pPr>
        <w:pStyle w:val="Tekst podstawowy wcięty"/>
        <w:spacing w:line="264" w:lineRule="auto"/>
        <w:ind w:left="851" w:firstLine="0"/>
        <w:rPr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- 5,0m. od linii rozgraniczaj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dr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g g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wnych i zbiorczych, </w:t>
      </w:r>
    </w:p>
    <w:p>
      <w:pPr>
        <w:pStyle w:val="Tekst podstawowy wcięty"/>
        <w:spacing w:line="264" w:lineRule="auto"/>
        <w:ind w:left="851" w:firstLine="0"/>
        <w:rPr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- 5,0m. od linii rozgraniczaj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dr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 lokalnych i dojazdowych,</w:t>
      </w:r>
    </w:p>
    <w:p>
      <w:pPr>
        <w:pStyle w:val="Tekst podstawowy wcięty"/>
        <w:spacing w:line="264" w:lineRule="auto"/>
        <w:ind w:left="851" w:firstLine="0"/>
        <w:rPr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e) nakaz stosowania w nowej zabudowie form architektonicznych zharmonizowanych z istniej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</w:t>
      </w:r>
      <w:r>
        <w:rPr>
          <w:i w:val="1"/>
          <w:iCs w:val="1"/>
          <w:sz w:val="22"/>
          <w:szCs w:val="22"/>
          <w:rtl w:val="0"/>
        </w:rPr>
        <w:t xml:space="preserve">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dzia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zabudow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formami s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siaduj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architektury,</w:t>
      </w:r>
    </w:p>
    <w:p>
      <w:pPr>
        <w:pStyle w:val="Tekst podstawowy wcięty"/>
        <w:spacing w:line="264" w:lineRule="auto"/>
        <w:ind w:left="851" w:firstLine="0"/>
        <w:rPr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f) wysoko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zabudowy: maksymalnie 13,0m. od istniej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poziomu gruntu rodzimego do najwy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szego punktu dachu, </w:t>
      </w:r>
    </w:p>
    <w:p>
      <w:pPr>
        <w:pStyle w:val="Tekst podstawowy wcięty"/>
        <w:spacing w:line="264" w:lineRule="auto"/>
        <w:ind w:left="851" w:firstLine="0"/>
        <w:rPr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dopuszcza si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stosowanie dach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askich oraz pokry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dachowych odpowiednich do przyj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tej technologii i geometrii dachu,</w:t>
      </w:r>
    </w:p>
    <w:p>
      <w:pPr>
        <w:pStyle w:val="Tekst podstawowy wcięty"/>
        <w:spacing w:line="264" w:lineRule="auto"/>
        <w:ind w:left="851" w:firstLine="0"/>
        <w:rPr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h)</w:t>
      </w:r>
      <w:r>
        <w:rPr>
          <w:i w:val="1"/>
          <w:iCs w:val="1"/>
          <w:sz w:val="22"/>
          <w:szCs w:val="22"/>
          <w:rtl w:val="0"/>
        </w:rPr>
        <w:t xml:space="preserve">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elewacji nowej zabudowy ustala si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Tekst podstawowy wcięty"/>
        <w:spacing w:line="264" w:lineRule="auto"/>
        <w:ind w:left="851" w:firstLine="0"/>
        <w:rPr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dla nowej zabudowy stosowanie materia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tradycyjnych (tynk, drewno, ceramika, kamie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,) oraz innych wsp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czesnych materia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odpowiednich do przyj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tej technologii,</w:t>
      </w:r>
    </w:p>
    <w:p>
      <w:pPr>
        <w:pStyle w:val="Tekst podstawowy wcięty"/>
        <w:spacing w:line="264" w:lineRule="auto"/>
        <w:ind w:left="851" w:firstLine="0"/>
        <w:rPr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zakaz stosowania jaskrawych kolor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w, </w:t>
      </w:r>
    </w:p>
    <w:p>
      <w:pPr>
        <w:pStyle w:val="Tekst podstawowy wcięty"/>
        <w:spacing w:line="264" w:lineRule="auto"/>
        <w:ind w:left="360" w:firstLine="0"/>
        <w:rPr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ind w:left="360" w:firstLine="0"/>
        <w:rPr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8. Zasady ochrony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rodowiska, przyrody i krajobrazu kulturowego oraz ograniczenia wynikaj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z po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w strefach ochrony:</w:t>
      </w:r>
    </w:p>
    <w:p>
      <w:pPr>
        <w:pStyle w:val="Tekst podstawowy wcięty"/>
        <w:spacing w:line="264" w:lineRule="auto"/>
        <w:ind w:left="360" w:firstLine="0"/>
        <w:rPr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ind w:left="360" w:firstLine="0"/>
        <w:rPr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1)</w:t>
      </w:r>
      <w:r>
        <w:rPr>
          <w:i w:val="1"/>
          <w:iCs w:val="1"/>
          <w:sz w:val="22"/>
          <w:szCs w:val="22"/>
          <w:rtl w:val="0"/>
        </w:rPr>
        <w:t xml:space="preserve">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oddzia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ywanie na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rodowisko projektowanych na danym terenie przedsi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wzi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ęć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wywo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ane przez instalacje emituj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 energi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, ha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 i zanieczyszczenia nie mo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ogranicza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ytkowania teren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siednich zgodnie z ustalon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nich funkcj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przyj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tym w planie sposobem zagospodarowania, z wyj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tkiem obiekt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urz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telekomunikacji elektronicznej;</w:t>
      </w:r>
    </w:p>
    <w:p>
      <w:pPr>
        <w:pStyle w:val="Tekst podstawowy wcięty"/>
        <w:spacing w:line="264" w:lineRule="auto"/>
        <w:ind w:left="360" w:firstLine="0"/>
        <w:rPr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g)</w:t>
      </w:r>
      <w:r>
        <w:rPr>
          <w:i w:val="1"/>
          <w:iCs w:val="1"/>
          <w:sz w:val="22"/>
          <w:szCs w:val="22"/>
          <w:rtl w:val="0"/>
        </w:rPr>
        <w:t xml:space="preserve">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zakaz realizacji przedsi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wzi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powoduj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cych zanieczyszczenie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rodowiska naturalnego;</w:t>
      </w:r>
    </w:p>
    <w:p>
      <w:pPr>
        <w:pStyle w:val="Tekst podstawowy wcięty"/>
        <w:spacing w:line="264" w:lineRule="auto"/>
        <w:ind w:left="360" w:firstLine="0"/>
        <w:rPr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ind w:left="360" w:firstLine="0"/>
        <w:rPr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§</w:t>
      </w:r>
      <w:r>
        <w:rPr>
          <w:i w:val="1"/>
          <w:iCs w:val="1"/>
          <w:sz w:val="22"/>
          <w:szCs w:val="22"/>
          <w:rtl w:val="0"/>
        </w:rPr>
        <w:t xml:space="preserve">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10.1. Zasady rozbudowy i budowy system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komunikacji:</w:t>
      </w:r>
    </w:p>
    <w:p>
      <w:pPr>
        <w:pStyle w:val="Tekst podstawowy wcięty"/>
        <w:spacing w:line="264" w:lineRule="auto"/>
        <w:ind w:left="360" w:firstLine="0"/>
        <w:rPr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ind w:left="360" w:firstLine="0"/>
        <w:rPr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7)</w:t>
      </w:r>
      <w:r>
        <w:rPr>
          <w:i w:val="1"/>
          <w:iCs w:val="1"/>
          <w:sz w:val="22"/>
          <w:szCs w:val="22"/>
          <w:rtl w:val="0"/>
        </w:rPr>
        <w:t xml:space="preserve">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ustala si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zabezpieczenie potrzeb parkingowych na terenie w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asnej dzia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 lub na terenie, do kt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rego inwestor ma tytu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prawny, w ilo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co najmniej:</w:t>
      </w:r>
    </w:p>
    <w:p>
      <w:pPr>
        <w:pStyle w:val="Tekst podstawowy wcięty"/>
        <w:spacing w:line="264" w:lineRule="auto"/>
        <w:ind w:left="360" w:firstLine="0"/>
        <w:rPr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c)</w:t>
      </w:r>
      <w:r>
        <w:rPr>
          <w:i w:val="1"/>
          <w:iCs w:val="1"/>
          <w:sz w:val="22"/>
          <w:szCs w:val="22"/>
          <w:rtl w:val="0"/>
        </w:rPr>
        <w:t xml:space="preserve">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 miejsca parkingowe na ka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 100 m2 powierzchni u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ytkowej us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ug, biur itp.;</w:t>
      </w:r>
    </w:p>
    <w:p>
      <w:pPr>
        <w:pStyle w:val="Tekst podstawowy wcięty"/>
        <w:spacing w:line="264" w:lineRule="auto"/>
        <w:ind w:left="360" w:firstLine="0"/>
        <w:rPr>
          <w:i w:val="1"/>
          <w:iCs w:val="1"/>
          <w:sz w:val="22"/>
          <w:szCs w:val="22"/>
        </w:rPr>
      </w:pP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d) 3 miejsca postojowe na ka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 10 os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zatrudnionych w obiektach produkcyjnych, sk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adowych i magazynowych.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tabs>
          <w:tab w:val="left" w:pos="5640"/>
        </w:tabs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Teren inwestycji ma dost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 do drogi publicznej.</w:t>
        <w:tab/>
      </w:r>
    </w:p>
    <w:p>
      <w:pPr>
        <w:pStyle w:val="Tekst podstawowy wcięty"/>
        <w:tabs>
          <w:tab w:val="left" w:pos="5640"/>
        </w:tabs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tabs>
          <w:tab w:val="left" w:pos="5640"/>
        </w:tabs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uzbrojenie terenu w zakresie sieci  jest wystarczaj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dla zamierzenia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budowlanego.</w:t>
      </w:r>
    </w:p>
    <w:p>
      <w:pPr>
        <w:pStyle w:val="Tekst podstawowy wcięty"/>
        <w:tabs>
          <w:tab w:val="left" w:pos="5640"/>
        </w:tabs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tabs>
          <w:tab w:val="left" w:pos="5640"/>
        </w:tabs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Teren inwestycji nie wymaga uzyskania zgody na zmian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przeznaczenia grunt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rolnych i </w:t>
      </w:r>
    </w:p>
    <w:p>
      <w:pPr>
        <w:pStyle w:val="Tekst podstawowy wcięty"/>
        <w:tabs>
          <w:tab w:val="left" w:pos="5640"/>
        </w:tabs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nych na cele nierolnicze i niele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ne.</w:t>
      </w:r>
    </w:p>
    <w:p>
      <w:pPr>
        <w:pStyle w:val="Tekst podstawowy wcięty"/>
        <w:tabs>
          <w:tab w:val="left" w:pos="5640"/>
        </w:tabs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Zamierzenie budowlane nie znajdzie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obszarze:</w:t>
      </w:r>
    </w:p>
    <w:p>
      <w:pPr>
        <w:pStyle w:val="Tekst podstawowy wcięty"/>
        <w:tabs>
          <w:tab w:val="left" w:pos="5640"/>
        </w:tabs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w stosunku, do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rego decyzj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ustaleniu lokalizacji strategicznej inwestycji w zakresie sieci przesy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owej ustanowiony 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zakaz wznoszenia i utrzymywania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budowlanych przeznaczonych na pobyt ludzi</w:t>
      </w:r>
    </w:p>
    <w:p>
      <w:pPr>
        <w:pStyle w:val="Tekst podstawowy wcięty"/>
        <w:tabs>
          <w:tab w:val="left" w:pos="5640"/>
        </w:tabs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strefy kontrolowanej wyznaczonej po obu stronach gazoci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gu</w:t>
      </w:r>
    </w:p>
    <w:p>
      <w:pPr>
        <w:pStyle w:val="Tekst podstawowy wcięty"/>
        <w:tabs>
          <w:tab w:val="left" w:pos="5640"/>
        </w:tabs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strefy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 wyznaczonej po obu stronach ruroci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gu.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dla potrzeb planowanej inwestycji posiada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 dokumenty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opracowania: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i w:val="1"/>
          <w:iCs w:val="1"/>
          <w:sz w:val="22"/>
          <w:szCs w:val="22"/>
          <w:rtl w:val="0"/>
        </w:rPr>
        <w:t>Koncepcja programowo-przestrzenna Stacji Prze</w:t>
      </w:r>
      <w:r>
        <w:rPr>
          <w:i w:val="1"/>
          <w:iCs w:val="1"/>
          <w:sz w:val="22"/>
          <w:szCs w:val="22"/>
          <w:rtl w:val="0"/>
        </w:rPr>
        <w:t>ł</w:t>
      </w:r>
      <w:r>
        <w:rPr>
          <w:i w:val="1"/>
          <w:iCs w:val="1"/>
          <w:sz w:val="22"/>
          <w:szCs w:val="22"/>
          <w:rtl w:val="0"/>
        </w:rPr>
        <w:t>adunkowej Przedsi</w:t>
      </w:r>
      <w:r>
        <w:rPr>
          <w:i w:val="1"/>
          <w:iCs w:val="1"/>
          <w:sz w:val="22"/>
          <w:szCs w:val="22"/>
          <w:rtl w:val="0"/>
        </w:rPr>
        <w:t>ę</w:t>
      </w:r>
      <w:r>
        <w:rPr>
          <w:i w:val="1"/>
          <w:iCs w:val="1"/>
          <w:sz w:val="22"/>
          <w:szCs w:val="22"/>
          <w:rtl w:val="0"/>
        </w:rPr>
        <w:t>biorstwa Us</w:t>
      </w:r>
      <w:r>
        <w:rPr>
          <w:i w:val="1"/>
          <w:iCs w:val="1"/>
          <w:sz w:val="22"/>
          <w:szCs w:val="22"/>
          <w:rtl w:val="0"/>
        </w:rPr>
        <w:t>ł</w:t>
      </w:r>
      <w:r>
        <w:rPr>
          <w:i w:val="1"/>
          <w:iCs w:val="1"/>
          <w:sz w:val="22"/>
          <w:szCs w:val="22"/>
          <w:rtl w:val="0"/>
        </w:rPr>
        <w:t>ug Komunalnych Piaseczno Sp. z o.o. planowanej na dzia</w:t>
      </w:r>
      <w:r>
        <w:rPr>
          <w:i w:val="1"/>
          <w:iCs w:val="1"/>
          <w:sz w:val="22"/>
          <w:szCs w:val="22"/>
          <w:rtl w:val="0"/>
        </w:rPr>
        <w:t>ł</w:t>
      </w:r>
      <w:r>
        <w:rPr>
          <w:i w:val="1"/>
          <w:iCs w:val="1"/>
          <w:sz w:val="22"/>
          <w:szCs w:val="22"/>
          <w:rtl w:val="0"/>
        </w:rPr>
        <w:t>ce nr 10/2</w:t>
      </w:r>
      <w:r>
        <w:rPr>
          <w:i w:val="1"/>
          <w:iCs w:val="1"/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</w:rPr>
        <w:t>przy ul. Technicznej 4 w Piasecznie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opracowana w Biurze Projekt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Motoryzacji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PROZAMEX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S.C. ul. Staniewicka 14A; 03-310 Warszawa w maju 2021 r. (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b w:val="1"/>
          <w:bCs w:val="1"/>
          <w:sz w:val="22"/>
          <w:szCs w:val="22"/>
          <w:rtl w:val="0"/>
        </w:rPr>
        <w:t>Koncepcja Stacji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).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1.1.3 Og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lne w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ciwo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funkcjonalno-u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ytkowe</w:t>
      </w:r>
    </w:p>
    <w:p>
      <w:pPr>
        <w:pStyle w:val="Tekst podstawowy wcięty"/>
        <w:spacing w:line="264" w:lineRule="auto"/>
        <w:rPr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Cz</w:t>
      </w:r>
      <w:r>
        <w:rPr>
          <w:b w:val="1"/>
          <w:bCs w:val="1"/>
          <w:sz w:val="22"/>
          <w:szCs w:val="22"/>
          <w:rtl w:val="0"/>
        </w:rPr>
        <w:t xml:space="preserve">ęść </w:t>
      </w:r>
      <w:r>
        <w:rPr>
          <w:b w:val="1"/>
          <w:bCs w:val="1"/>
          <w:sz w:val="22"/>
          <w:szCs w:val="22"/>
          <w:rtl w:val="0"/>
        </w:rPr>
        <w:t>architektoniczna i technologiczna</w:t>
      </w:r>
      <w:r>
        <w:rPr>
          <w:b w:val="1"/>
          <w:bCs w:val="1"/>
          <w:sz w:val="22"/>
          <w:szCs w:val="22"/>
          <w:rtl w:val="0"/>
        </w:rPr>
        <w:t>.</w:t>
      </w:r>
      <w:r>
        <w:rPr>
          <w:b w:val="1"/>
          <w:bCs w:val="1"/>
          <w:sz w:val="22"/>
          <w:szCs w:val="22"/>
          <w:rtl w:val="0"/>
        </w:rPr>
        <w:t xml:space="preserve"> </w:t>
      </w:r>
      <w:r>
        <w:rPr>
          <w:b w:val="1"/>
          <w:bCs w:val="1"/>
          <w:sz w:val="22"/>
          <w:szCs w:val="22"/>
          <w:rtl w:val="0"/>
        </w:rPr>
        <w:t>Z</w:t>
      </w:r>
      <w:r>
        <w:rPr>
          <w:b w:val="1"/>
          <w:bCs w:val="1"/>
          <w:sz w:val="22"/>
          <w:szCs w:val="22"/>
          <w:rtl w:val="0"/>
        </w:rPr>
        <w:t>a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o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enia technologiczne</w:t>
      </w:r>
      <w:r>
        <w:rPr>
          <w:b w:val="1"/>
          <w:bCs w:val="1"/>
          <w:sz w:val="22"/>
          <w:szCs w:val="22"/>
          <w:rtl w:val="0"/>
        </w:rPr>
        <w:t>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Stacja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do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adunku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 podzia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em na poszczeg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lne frakcje. Odpady po przywiezieniu w mniejszych kontenerach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ź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mieciarki i roz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adowaniu,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 pomoc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 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adowarki rozlokowywane w osobnych boksach z podzia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em na frakcje. Po zebraniu odpowiedniej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danego rodzaju, odbierane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ksze samochody i wywo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 do specjalistycznych zak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segregacji i utylizacji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(przetwarzania)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wwozu i wywozu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dwie wagi samochodowe.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Przewidywany dzienny, maksymalny/minimalny wolumen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adowywanych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w:</w:t>
      </w:r>
    </w:p>
    <w:p>
      <w:pPr>
        <w:pStyle w:val="Tekst podstawowy wcięty"/>
        <w:spacing w:line="264" w:lineRule="auto"/>
        <w:ind w:firstLine="708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a)</w:t>
        <w:tab/>
        <w:t>odpady zmieszane 200301 - 100 Mg / 10 Mg</w:t>
      </w:r>
    </w:p>
    <w:p>
      <w:pPr>
        <w:pStyle w:val="Tekst podstawowy wcięty"/>
        <w:spacing w:line="264" w:lineRule="auto"/>
        <w:ind w:firstLine="708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b)</w:t>
        <w:tab/>
        <w:t>odpady metale i tworzywa sztuczne 150106 - 20 Mg / 0,5 Mg</w:t>
      </w:r>
    </w:p>
    <w:p>
      <w:pPr>
        <w:pStyle w:val="Tekst podstawowy wcięty"/>
        <w:spacing w:line="264" w:lineRule="auto"/>
        <w:ind w:firstLine="708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c)</w:t>
        <w:tab/>
        <w:t>papier i tektura 150101 - 10 Mg / 2,5 Mg</w:t>
      </w:r>
    </w:p>
    <w:p>
      <w:pPr>
        <w:pStyle w:val="Tekst podstawowy wcięty"/>
        <w:spacing w:line="264" w:lineRule="auto"/>
        <w:ind w:firstLine="708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d)</w:t>
        <w:tab/>
        <w:t>szk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150107 - 10 Mg / 2 Mg</w:t>
      </w:r>
    </w:p>
    <w:p>
      <w:pPr>
        <w:pStyle w:val="Tekst podstawowy wcięty"/>
        <w:spacing w:line="264" w:lineRule="auto"/>
        <w:ind w:firstLine="708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e)</w:t>
        <w:tab/>
        <w:t>odpady biodegradowalne 200201 - 50 Mg / 2,3 Mg</w:t>
      </w:r>
    </w:p>
    <w:p>
      <w:pPr>
        <w:pStyle w:val="Tekst podstawowy wcięty"/>
        <w:spacing w:line="264" w:lineRule="auto"/>
        <w:ind w:firstLine="708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f)</w:t>
        <w:tab/>
        <w:t>odpady wielkogabarytowe 200307 - 25 Mg / 0 Mg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Powierzchnia/obj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stanowisk (tzw. boks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w) do tymczasowego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adowania /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adowywania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dla poszczeg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 rodzaj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 (w nawiasie podano mas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dej z obj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ci):</w:t>
      </w:r>
    </w:p>
    <w:p>
      <w:pPr>
        <w:pStyle w:val="Tekst podstawowy wcięty"/>
        <w:numPr>
          <w:ilvl w:val="0"/>
          <w:numId w:val="12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odpady zmieszane 200301 - 100 m2/350 m3 (126 Mg)</w:t>
      </w:r>
    </w:p>
    <w:p>
      <w:pPr>
        <w:pStyle w:val="Tekst podstawowy wcięty"/>
        <w:numPr>
          <w:ilvl w:val="0"/>
          <w:numId w:val="12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odpady metale i tworzywa sztuczne 150106 - 100 m2/350 m3 (29,75 Mg)</w:t>
      </w:r>
    </w:p>
    <w:p>
      <w:pPr>
        <w:pStyle w:val="Tekst podstawowy wcięty"/>
        <w:numPr>
          <w:ilvl w:val="0"/>
          <w:numId w:val="12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papier i tektura 150101 - 30 m2/105 m3 (16,8 Mg)</w:t>
      </w:r>
    </w:p>
    <w:p>
      <w:pPr>
        <w:pStyle w:val="Tekst podstawowy wcięty"/>
        <w:numPr>
          <w:ilvl w:val="0"/>
          <w:numId w:val="12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150107 - 30 m2/105 m3 (47,25 Mg)</w:t>
      </w:r>
    </w:p>
    <w:p>
      <w:pPr>
        <w:pStyle w:val="Tekst podstawowy wcięty"/>
        <w:numPr>
          <w:ilvl w:val="0"/>
          <w:numId w:val="12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odpady biodegradowalne 200201 - 144 m2/504 m3 (181,44 Mg)</w:t>
      </w:r>
    </w:p>
    <w:p>
      <w:pPr>
        <w:pStyle w:val="Tekst podstawowy wcięty"/>
        <w:numPr>
          <w:ilvl w:val="0"/>
          <w:numId w:val="12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odpady wielkogabarytowe 200307 - 100 m2/350 m3 (126 Mg)</w:t>
      </w:r>
    </w:p>
    <w:p>
      <w:pPr>
        <w:pStyle w:val="Tekst podstawowy wcięty"/>
        <w:spacing w:line="264" w:lineRule="auto"/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w boksach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odbywa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maksymalnej 3,5 m.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Budynek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przystosowany do tego, aby w przysz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instalacja mobilnej stacji segregacji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KIVERCO</w:t>
      </w:r>
      <w:r>
        <w:rPr>
          <w:rtl w:val="0"/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lub alternatywnej stacji segregacji o podobnych, wymaganych parametrach w miejsce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boks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adowania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w. To pozwoli rozszerzy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stacji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 o opcj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sortowania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wybranych frakcji odpad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Istniej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zagospodarowanie dzia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ki, obiekty budowlane przewidziane do rozbi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rki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Teren inwestycji stanowi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 w kszta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zbli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onym do prostok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ta, o wymiarach ok. 115 x 60 m.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uga komunikacyjna przewidziana jest od strony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udniowej, wjazd z ulicy Technicznej.  Teren posiada wyra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 spadek w kierunku ulicy,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nica w poziomie terenu przy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udniowej i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nocnej granicy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ki wynosi ok. 2 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Aktualnie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powierzchnia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 jest zabudowana albo utwardzona. Od strony ulicy Technicznej znajduje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dwukondygnacyjny budynek us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ugowo-biurowy oraz pawilon ochrony. Oba budynki przewidziane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rki. Wzd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wschodniego boku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 zlokalizowany jest jeszcze jeden pawilon oraz wiata z infrastruktur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trzzak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adowej stacji paliw.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 elementy przewidziane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(bez naruszania zabezpieczonych zbiornik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podziemnych na paliwa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ynne).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Wzd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nocnej granicy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 znajduje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obudowana blach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hala magazynowa (do zachowania) oraz od strony zachodniego naro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nika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 wiata blaszana w kszta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kolistego tunelu (do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rki). 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Projektowane elementy zagospodarowania terenu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terenie planuje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realizacj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budynku stacji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dw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 wyodr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bnionych funkcjonalnie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ci: jednokondygnacyjnej hali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 o powierzchni zabudowy ok. 2300 m2 i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ok. 10,5 m oraz zlokalizowanej od strony ulicy Technicznej i umieszczonej w tym samym budynku dwukondygnacyjnej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socjalno-technicznej, o powierzchni zabudowy ok. 100 m2 i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ok. 10 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Wjazd z ulicy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echnicznej rozdziela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dwie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drogi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trzne, biegn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wzd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wschodniej granicy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ki, z czego jedna przebiega na fragmencie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 budynku, stanowi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 zadaszone miejsce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adowania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 du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samochody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 typu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gnik siod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owy. Na trasie obu dr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 zlokalizowane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wagi samochodowe, mog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pojazdy o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do 18 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 po wschodniej stronie ulokowany jest parking dla samochod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osobowych,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7 miejsc parkingowych, w tym jednego dla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niepe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no-sprawnych.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trzna droga komunikacyjna,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ca jednocze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drog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czona jest placem manewrowym dla woz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stra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arnej o wymiarach 20 x 20 m. Przy placu znajduje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parking dla czterech samochod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arowych. Reszta powierzchni utwardzonej przeznaczona jest na manewrowanie pojazdami oraz czasowe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adowanie kontener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na odpady.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Wjazd do hali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 zlokalizowano z poziomu terenu od strony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nocnej poprzez dwie bramy przemys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owe. 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i wyje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mniejsze pojazdy dostarczaj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odpady do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(pojazdy specjalistyczne zwane potocznie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mieciarkami oraz tzw. hakowce do przewozu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nych typ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kontener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(od KP-7 do KP-40)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Natomiast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nica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terenu z obu stron budynku pozwoli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na zrealizowanie przejazdowej stacji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adunku samochod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transportu dalekobie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nego (ci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gniki siod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 z naczepami samowy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adowczymi)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na poziomie obni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onym o 1,2 m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dem posadzki hali.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 w znakomitym stopniu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atwia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adunek wysokich samochod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z wykorzystaniem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adowarki.  Zlokalizowana od strony ulicy Technicznej, znajduj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tym samym poziomie co hala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adunkowa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socjalna budynku, w wyniku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nicy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terenu, jest podniesiona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dem poziomu ulicy o ok. 1,5 m.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Zagospodarowanie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 zaplanowano w ten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uda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z utwardzonej obecnie praktycznie w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ki, odzyska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przewidziane w miejscowym planie zagospodarowania terenu, 20% powierzchni biologicznie czynnej. 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Projektowane obiekty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Hala prze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adunkowa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Budynek stacji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 to jednoprzestrzenna hala o wymiarach 63,8 m x 34 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trza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minimum,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10,5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 netto, to jest do spodu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konstrukcji dachu.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 wschodniej stronie znajduje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zamykana bramami rolowanymi, przejazdowa stacja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adunkowa dla samochod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arowych. Poziom drogi przejazdowej obni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 jest o 1,2 metra poni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posadzki hali, co tworzy wzd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burty pojazdu ramp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atwiaj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adunek. Wzd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miejsca postoju samochodu zlokalizowano stalowy pomost, umo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kierowcy zak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adanie, z poziomu burty samochodu, siatki zabezpieczaj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adunek.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 strony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nocnej znajduj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dwie bramy wjazdowe, pozwalaj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na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komunikacyjn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trza hali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 z poziomu terenu. 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samochody dostarczaj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odpady. Wzd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zachodniej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ciany budynku znajduje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boks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adowania poszczeg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 frakcji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o wymiarach 10 x 10 m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 wydzielone z przestrzeni hali za pomoc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blok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betonowych typu lego, co pozwala na dowolna zmian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wielko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 boks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ź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ich likwidacj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System ten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pozwala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przysz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ci, o ile zajdzie taka potrzeba, na instalacje w miejsce dw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ch boks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mobilnej stacji segregowania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w. Miejsce na lokalizacj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stacji 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ustalone pomi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dzy osiami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budynku. Aby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bezproblemowa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uga stacji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adowark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zrezygnowano ze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upa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elbetowego na prze-ci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ciu osi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Tak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c, po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rce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cianki z blok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betonowych zlokalizowanej w osi 2, powstanie przestrze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wymiarach 20,5 x 25,5 m pozbawiona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konstrukcyjnych utrudniaj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manewrowanie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 i pojazd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ciany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trze budynku wykonane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elbetu, wzd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boks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 odpady dodatkowo pogrubione, aby zabezpieczy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konstrukcj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 potencjalna destrukcja wynikaj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obci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dynamicznych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zanych z praca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adowarki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 budynku.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upy podtrzymuj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 konstrukcje dachu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elbetowe, dodatkowo ze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du na to,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znajduj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przestrzeni pracy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adowarki oraz przemieszczaj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samochod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arowych, zabezpieczone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odbojnikami stalowymi do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2 metr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w. Konstrukcja dachu wykonana jest w oparciu o system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wigar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 formie kratownic stalowych, krytych blach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trapezow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warstw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ocieplenia z we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 mineralnej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lub opcjonalnie, w formie konstrukcji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elbetowej.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socjalno-techniczna w kubaturze hali prze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</w:t>
      </w: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Budynek w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udniowo-wschodniej posiada wydzielon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hali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 stref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zawieraj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socjalno-techniczn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W tej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jest to obiekt dwukondygnacyjny, ogrzewany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(ogrzewanie wodne,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ogowe)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z wej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ciem od strony ulicy.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parterze zlokalizowane jest pomieszczenie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wagi oraz dozoru, toaleta dla pracownik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oraz kierowc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samochod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pomieszczenia techniczne i dwa pokoje stanowi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przestrzenie rezerwowe do zagospodarowania przez docelowego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ytkownika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(np. na pomieszczenie pralnio-suszarni, przeznaczonej do prania i suszenia odzie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roboczej oraz suszenia i odka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ania obuwia roboczego)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trze dost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pnym przez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klatk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schodow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znajduje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zaplecze socjalne dla pracownik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w.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socjalna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szatni przepustowej (szatnia odzie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asnej pracownik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czona poprzez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sanitarny z szatni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odzie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roboczej), po-mieszczenia do spo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ywania posi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oraz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trznego wc i schowka 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dkowego.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Pomieszczenie socjalne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 jest w umywalk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zlew i podstawowe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kuchenne. Szatnie przeznaczone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dwunastu pracownik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brudnych. Dwuosobowa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uga pomieszczenia wagi i dozoru, jako pracownicy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posiadaj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swoich szafek w szatni przepustowej.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Oznacza to,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przy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eniu dwuzmianowej pracy,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uga zmiany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e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miu pracownik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w tym sze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ciu przy pracach brudnych i dw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ch przy pracach czystych.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Pomieszczenia szatni posiadaj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rezerw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na dostawienie dodatkowych czterech szafek,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razie konieczno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kszenia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zatrudnionych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Infrastruktura techniczna towarzysz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ca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ramach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towarzysz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zrealizowane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dwie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trzne wagi samo-chodowe usytuowane w poziomie terenu, o wymiarach 18 x 3 m.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Ze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 na konieczno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zrealizowania w hali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 instalacji tryskaczowej,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dne jest wybudowanie zbiornika p.po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zasila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instalacje (szczeg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 w rozdziale Instalacje).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dzie to podziemny zbiornik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elbetowy o wymiarach ok. 34 x 4 m (oznaczony na projekcie zagospodarowania nr 9) zlokalizowany w pasie zieleni pomi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dzy hal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zachodni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granic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ki. Wraz ze zbiornikiem zrealizowana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pompownia (nr 8 na PZT),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formie obiektu podziemnego,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siaduj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cego ze zbiornikiem.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Dodatkowo, w przypadku gdyby lokalny gestor medi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nie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stanie dostarczy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wystarczaj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wody na cele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trznego gaszenia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aru z ulicznej instalacji hydrantowej,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zaprojektowa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wybubudowa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dodatkowy zbiornik uzupe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cele p.po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przypadku konieczno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jego budowy, zaplanowano jego lokalizacj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 parkingiem dla samochod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osobowych (nr 10 na projekcie zagospodarowania terenu).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drogowa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Podstawowe przepisy i normatywy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Ustawa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Prawo budowlane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(Dz. U. z 2021r.  poz. 2351 z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niejszymi</w:t>
      </w:r>
      <w:r>
        <w:rPr>
          <w:rtl w:val="0"/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zmianami)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Ustawa z dnia 21 marca 1985 r., o drogach publicznych (Dz. U. 2021 r. poz. 1376  z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niejszymi zmianami)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Ministra Transportu i Gospodarki Morskiej z dnia 02.03.1999r.</w:t>
      </w:r>
      <w:r>
        <w:rPr>
          <w:rtl w:val="0"/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sprawie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technicznych, jakimi powinny odpowiada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drogi publiczne i ich usytuowanie (Dz. U. z 2016 r. poz. 124  z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n. zm.)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Ministra Transportu i Gospodarki Morskiej z dnia 30.05.2000r.</w:t>
      </w:r>
      <w:r>
        <w:rPr>
          <w:rtl w:val="0"/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sprawie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technicznych, jakim powinny odpowiada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drogowe obiekty 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ynierskie i ich usytuowanie (Dz. U. z 2016 r. poz. 124 z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n. zm.)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Ministra Infrastruktury z dnia 03.07.2003r. w sprawie 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technicznych dla znak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sygna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drogowych oraz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 ruchu drogowego i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ich umieszczania na drogach (Dz. U.  2019 r. , poz. 2311 z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n. zm.).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Opis zamierzenia budowlanego</w:t>
      </w:r>
    </w:p>
    <w:p>
      <w:pPr>
        <w:pStyle w:val="Tekst podstawowy wcięty"/>
        <w:spacing w:line="264" w:lineRule="auto"/>
        <w:rPr>
          <w:sz w:val="22"/>
          <w:szCs w:val="22"/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Roboty budowlane dla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komunikacyjnej projektowanego obiektu polegaj 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dzy innymi na: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Pracach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rkowych i przygotowawczych,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Budowie drogi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trznej, placu manewrowego wraz miejscami postojowymi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samochod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osobowych oraz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arowych z betonowej kostki brukowej typu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behaton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Budowie chodnika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Budowie dw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 stanowisk 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pojazd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Przebudowie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oraz budowie nowego zjazdu publicznego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Istniej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ce zagospodarowanie terenu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Obszar,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uguje ulica Techniczna w Piasecznie to typowy teren us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ugowo-</w:t>
      </w:r>
      <w:r>
        <w:rPr>
          <w:rtl w:val="0"/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przemys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lokali us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ugowych, barak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hal. Wzd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jezdni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obszaru zajmuje utwardzona nawierzchnia z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 betonowych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i/lub kostki betonowej,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ra wykorzystywana jest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parkowania pojazd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Infrastruktura jest stara i mocno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zdegradowana (wymaga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kowitej wymiany wraz z podbudow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)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terenie opracowania 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najduje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m.in.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nieczynna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trzzak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stacja paliw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(kt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rej nadziemne elementy przeznaczone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likwidacji, a podziemne instalacje do zabezpieczenia)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oraz budynki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biurowe i warsztatowe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przeznaczone do likwidacji.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ca nawierzchnia wykonana jest w zdecydowanej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z betonowej kostki brukowej typu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behaton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Pozosta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 nawierzchnia z trylinki . Wydzielony chodnik z  betonowej kostki brukowej koloru czerwonego wyst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puje jedynie przy doj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ciu do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ywanego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budynku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biurowego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Teren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 odwadniany jest do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cej kanalizacji.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uga komunikacyjna odbywa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 pomoc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zjazdu o szeroko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5,50m. wykonanego z betonowej kostki brukowej typu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behaton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Teren obj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 opracowaniem bezpo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rednio przylega do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nieruchomo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PUK Piaseczno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(adres nieruchomo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ci: Piaseczno, ul. Techniczna 6)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Projektowane zagospodarowanie terenu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Charakterystyczne parametry techniczne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rozpatrywanym terenie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powstanie siedmiu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(7)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nowych miejsc postojowych dla samochod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osobowych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w tym jednego przeznaczonego tylko dla pojazd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samochodowych uprawnionych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niepe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nosprawnych o ograniczonej sprawno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ruchowej oraz kieruj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pojazdami przewo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takie osoby, czterech nowych miejsc postojowych dla samochod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arowych wraz z placem manewrowym, drog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dojazdow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zmiennej szeroko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(6,00-8,00m) oraz drog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przejazdow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szeroko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4,00 m,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ra prowadzi bezpo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rednio do punktu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adunku oraz 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enia.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Wymiary miejsc parkingowych dla samochod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osobowych prostopad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ych to 2,50 x 5,00 m., dla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niepe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nosprawnych 3,60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5,00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m. Wymiary miejsc parkingowych dla pojazd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arowych to 3,50x8,00m. Plac manewrowy ma wymiary 26,80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47,40m. W celu poprawy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 zaprojektowano chodnik o szeroko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2,00m., wraz z 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ciami dla pieszych,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gnie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 miejsc postojowych dla samochod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osobowych do wej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do budynku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wnego. W rejonie 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pieszych projektuje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kraw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nika do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2 cm. 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Ze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 na charakter uk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 drogowego, struktur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rodzajow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ruchu oraz stan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ustalono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parametry techniczne: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kategoria drogi</w:t>
        <w:tab/>
      </w:r>
      <w:r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podstawowa Vp</w:t>
        <w:tab/>
      </w:r>
      <w:r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30 km/h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Kategoria ruchu odcinek I, II, III </w:t>
      </w:r>
      <w:r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KR-4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Szeroko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jezdni I</w:t>
        <w:tab/>
      </w:r>
      <w:r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6,0-8,0m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Szeroko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jezdni II</w:t>
        <w:tab/>
      </w:r>
      <w:r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4,0m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Szeroko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chodnika</w:t>
        <w:tab/>
      </w:r>
      <w:r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2,0m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Konstrukcja nawierzchni</w:t>
      </w:r>
    </w:p>
    <w:p>
      <w:pPr>
        <w:pStyle w:val="Tekst podstawowy wcięty"/>
        <w:spacing w:line="264" w:lineRule="auto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Ze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 na budow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nowej hali i zmian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zagospodarowania terenu konieczne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rozebranie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nawierzchni 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nowej z betonowej kostki brukowej typu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behaton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10 cm (samoklinuj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cej, bez fazowania, tj.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tych kraw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dzi), dostosowanej do ruchu pojazd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 DMC minimum 40 ton)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Obramowanie drogi, placu manewrowego oraz miejsc postojowych kraw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nikiem betonowym 15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30 cm. Projektowany chodnik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wykonany z betonowej kostki brukowej. Obramowanie chodnika obrze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em betonowym 8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x3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0 cm. Dok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adna konstrukcja nawierzchni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liwa do ustalenia po wykonaniu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geologicznych na etapie uzyskiwania pozwolenia na budow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Odwodnienie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obszarze inwestycji znajduj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kratki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ciekowe,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 jak wynika z mapy archiwalnej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czone do studni 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onnych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oraz do kanalizacji 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lnosp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awnej przebiegaj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cej przez teren planowanej inwestycji.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Do odwodnienia projektowanej inwestycji planuje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wykorzysta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kanalizacj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niej za pomoc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nowo projektowanych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kana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studzienek oraz odwodnienia liniowego. W przypadku braku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jej wykorzystania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rozwa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nowej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sieci kanalizacyjnej z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czeniem do kana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wnego, biegn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wzd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ulicy Technicznej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W innych przypadkach rozwi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odwodnienie na zasadzie lokalnej. 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Wjazdy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celu zapewnienia odpowiedniej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komunikacyjnej dla planowanej inwestycji konieczna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przebudowa zjazdu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oraz budowa nowego zjazdu publicznego z betonowej kostki brukowej koloru grafitowego. Zjazdy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odpowiednio szeroko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4,00m oraz 5,50m. i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dostosowane do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dnych ulicy Technicznej. Obramowanie zjazd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kraw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nikiem betonowym 15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30cm.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Instalacje sanitarne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Podstawowe przepisy i normatywy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Ministra Infrastruktury z dnia 12.04.2002 r. w sprawie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technicznych, jakim powinny odpowiada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budynki i ich usytuowanie (Dz. U. z 2019 r. poz. 1065 z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n. zm.).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Ministra Spraw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trznych i Administracji z dnia 24.07.2009 r. w sprawie przeciwpo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arowego zaopatrzenia w wod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oraz dr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arowych.(Dz.U.z 2009r. Nr 124,poz. 1030.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Ministra Pracy i Polityki Spo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ecznej z dnia 29.11.2002 r. w sprawie najwy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szych dopuszczalnych 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nat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czynnik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szkodliwych dla zdrowia 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rodowisku pracy. (Dz.Ust.nr.217/2002,poz. 1833 ze zmianami: Dz.U. z 2005 r.</w:t>
      </w:r>
      <w:r>
        <w:rPr>
          <w:rtl w:val="0"/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nr 212, poz. 1769; Dz. U. z 2007 r. nr 161, poz. 1142; Dz. U. z 2009 r. nr 105 poz. 873; Dz.U. z 2010 r. nr 141, poz. 950).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Ministra Infrastruktury z dnia 14.02.2002 r w sprawie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lenia przeci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tnych norm zu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ycia wody (Dz. U. 2002 nr 8, poz. 70) (za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 do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Ministra Infrastruktury z dnia 14.01.2002 r. poz.70).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Ministra Spraw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trznych i Administracji z dnia 7 czerwca 2010 r. w sprawie ochrony przeciwpo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 budynk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innych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budowlanych i teren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(Dz.U. z 2010 r. nr 109, poz. 719).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PN-92/B-01706 Instalacje wodoci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gowe. Wymagania w projektowaniu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- PN-EN1717: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dziernik 2003 Ochrona przed wt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rnym zanieczyszczeniem wody w instalacjach wodoci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gowych i og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lne wymagania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zapobiegaj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zanieczyszczeniu przez przep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 zwrotny.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- PN-ISO 4064-2+Ad1:1997 Pomiar obj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wody w przewodach. Wodomierze do wody pitnej zimnej. Wymagania instalacyjne.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PN-92/B-01706 Instalacje wodoci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gowe. Wymagania w projektowaniu.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PN-76/B-02440 Zabezpieczenie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wody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ytkowej. Wymagania.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PN-EN 120556-1:2002 Systemy kanalizacji grawitacyjnej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 budynku.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1: Postanowienia og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lne i wymagania.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PN-EN 120556-2:2002 Systemy kanalizacji grawitacyjnej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 budynku.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2: Kanalizacja sanitarna. Projektowanie uk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 i obliczenia.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PN-92/B-01707 Instalacje kanalizacyjne. Wymagania w projektowaniu.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PN-78/B-03421 Parametry obliczeniowe powietrza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trznego w pomieszczeniach przeznaczonych do 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ego przebywania ludzi.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PN-82/B-02402 Temperatury ogrzewanych pomieszcze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budynkach.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PN-B-02403:1982 Ogrzewnictwo. Temperatury obliczeniowe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trzne.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PN-EN ISO 6946:2008 Komponenty budowlane i elementy budynku. Op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cieplny i wsp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czynnik przenikania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a. Metoda obliczania.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PN-EN ISO 10211:2008 Mostki cieplne w budynkach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Strumienie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 i temperatury powierzchni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Obliczenia 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PN-EN ISO 13370:2008 Cieplne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ytkowe budynk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Wymiana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przez grunt. Metody obliczania.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PN-EN ISO 13789:2008 Cieplne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ytkowe budynk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- Wsp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czynniki wymiany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przez przenikanie i wentylacj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Metoda obliczania.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PN-EN 12831:2006 Instalacje ogrzewcze w budynkach. Metoda obliczania projektowanego obci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cieplnego.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PN-73/B-03431 Wentylacja mechaniczna w budownictwie.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PN-83/B-03430 Wentylacja w budynkach mieszkalnych zamieszkania zbiorowego i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publicznej. Wymagania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wraz ze zmian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PN-83/B-03430/Az:2000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PN-78/B-03421 Wentylacja i klimatyzacja. Parametry obliczeniowe powietrza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trznego w pomieszczeniach przeznaczonych do 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ego przebywania ludzi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PN-87/B-02151/02 Akustyka budowlana. Ochrona przed ha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asem pomieszcze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budynkach. Dopuszczalne warto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poziomu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ku w pomieszczeniach.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Inne akty prawne, normy i wytyczne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zane z opracowaniem projektu koncepcyjnego stanowi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podstaw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opracowania niniejszego Programu Funkcjonalno-U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ytkowego.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Wytyczne bran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 w zakresie architektury, konstrukcji i technologii.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Dane og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lne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Budynek stacji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 zostanie zlokalizowany w Piasecznie przy ul. Technicznej 4. Zostanie zaprojektowany w formie hali jednoprzestrzennej z wydzielonymi miejscami do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adowania posortowanych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w: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numPr>
          <w:ilvl w:val="0"/>
          <w:numId w:val="14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</w:p>
    <w:p>
      <w:pPr>
        <w:pStyle w:val="Tekst podstawowy wcięty"/>
        <w:numPr>
          <w:ilvl w:val="0"/>
          <w:numId w:val="14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papier</w:t>
      </w:r>
    </w:p>
    <w:p>
      <w:pPr>
        <w:pStyle w:val="Tekst podstawowy wcięty"/>
        <w:numPr>
          <w:ilvl w:val="0"/>
          <w:numId w:val="14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plastik i metal</w:t>
      </w:r>
    </w:p>
    <w:p>
      <w:pPr>
        <w:pStyle w:val="Tekst podstawowy wcięty"/>
        <w:numPr>
          <w:ilvl w:val="0"/>
          <w:numId w:val="14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odpady zmieszane</w:t>
      </w:r>
    </w:p>
    <w:p>
      <w:pPr>
        <w:pStyle w:val="Tekst podstawowy wcięty"/>
        <w:numPr>
          <w:ilvl w:val="0"/>
          <w:numId w:val="14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bio</w:t>
      </w:r>
    </w:p>
    <w:p>
      <w:pPr>
        <w:pStyle w:val="Tekst podstawowy wcięty"/>
        <w:numPr>
          <w:ilvl w:val="0"/>
          <w:numId w:val="14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odpady wielkogabarytowe</w:t>
      </w:r>
    </w:p>
    <w:p>
      <w:pPr>
        <w:pStyle w:val="Tekst podstawowy wcięty"/>
        <w:spacing w:line="264" w:lineRule="auto"/>
        <w:ind w:left="720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Wydzielenie na poszczeg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lne boksy (miejsca do sk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adowania odpad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zrealizowane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dzie przy 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yciu samokleszcz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blok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betonowych, co nie wchodzi w zakres niniejszej inwestycji.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budynku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znajdowa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dwukondygnacyjna, niepodpiwniczona, zawieraj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ca zaplecze socjalne z szatniami, pomieszczeniami sanitarnymi i socjalnymi oraz pomieszczeniami dozoru.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Przedmiot opracowania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Przedmiotem opracowania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instalacje i sieci sanitarne dla projektowanego budynku, przy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 wody, przykanalik sanitarny, odprowadzenie 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 opadowych oraz przek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adki sieci sanitarnych koliduj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z projektowanym budynkiem.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Zakres opracowania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instalacja wodno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kanalizacyjno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−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hydrantowa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tryskaczowa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ogrzewania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wodnego,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ogowego dla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socjalnej i pomieszcze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dozoru.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gazu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wentylacji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klimatyzacji</w:t>
      </w:r>
    </w:p>
    <w:p>
      <w:pPr>
        <w:pStyle w:val="Tekst podstawowy wcięty"/>
        <w:spacing w:line="264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Wodoci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g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ulicy Technicznej przebiega wodoci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Ø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160.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budynek jest zasilany z sieci wodoci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gowej o nieznanej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rednicy przebiegaj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od strony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nocnej. Przy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 wody jest wprowadzone do budynku od strony dziedzi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ca.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Kanalizacja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dziedziniec przebiega sie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kanalizacji sanitarnej Dn150, do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rej jest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czony przykanalik sanitarny z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budynku. W ulicy Technicznej przebiega kana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 nieznanej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rednicy opisany jako kana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 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ciekowy, jednak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niego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czone wpusty uliczne, zatem de facto jest to kanalizacja og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lnosp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awna.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  <w:lang w:val="nl-NL"/>
        </w:rPr>
        <w:t>Gaz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ul. Technicznej przebiega gazoci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redniego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nienia,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 na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projektowanej inwestycji ma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Dn25.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Sie</w:t>
      </w:r>
      <w:r>
        <w:rPr>
          <w:b w:val="1"/>
          <w:bCs w:val="1"/>
          <w:sz w:val="22"/>
          <w:szCs w:val="22"/>
          <w:rtl w:val="0"/>
        </w:rPr>
        <w:t xml:space="preserve">ć </w:t>
      </w:r>
      <w:r>
        <w:rPr>
          <w:b w:val="1"/>
          <w:bCs w:val="1"/>
          <w:sz w:val="22"/>
          <w:szCs w:val="22"/>
          <w:rtl w:val="0"/>
        </w:rPr>
        <w:t>ciep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ownicza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dziedziniec przebiega nieczynna sie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ownicza z dwiema komorami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owniczymi.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  <w:lang w:val="de-DE"/>
        </w:rPr>
        <w:t>Demonta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e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zdemontowa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lub zabezpieczy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wszystkie sieci i obiekty podziemne znajduj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terenie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(za wyj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tkiem podziemnych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instalacji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do nieu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ywanej,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trzzak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adowej stacji paliw.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Pozostawione kr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wszystkich instalacji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Projektowane sieci i przy</w:t>
      </w:r>
      <w:r>
        <w:rPr>
          <w:b w:val="1"/>
          <w:bCs w:val="1"/>
          <w:sz w:val="22"/>
          <w:szCs w:val="22"/>
          <w:rtl w:val="0"/>
        </w:rPr>
        <w:t>łą</w:t>
      </w:r>
      <w:r>
        <w:rPr>
          <w:b w:val="1"/>
          <w:bCs w:val="1"/>
          <w:sz w:val="22"/>
          <w:szCs w:val="22"/>
          <w:rtl w:val="0"/>
        </w:rPr>
        <w:t>cza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  <w:lang w:val="de-DE"/>
        </w:rPr>
        <w:t>Sie</w:t>
      </w:r>
      <w:r>
        <w:rPr>
          <w:b w:val="1"/>
          <w:bCs w:val="1"/>
          <w:sz w:val="22"/>
          <w:szCs w:val="22"/>
          <w:rtl w:val="0"/>
        </w:rPr>
        <w:t xml:space="preserve">ć </w:t>
      </w:r>
      <w:r>
        <w:rPr>
          <w:b w:val="1"/>
          <w:bCs w:val="1"/>
          <w:sz w:val="22"/>
          <w:szCs w:val="22"/>
          <w:rtl w:val="0"/>
        </w:rPr>
        <w:t>wodoci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 xml:space="preserve">gowa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cze wody z sieci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Ø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160 przebiegaj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w ul. Technicznej. Przy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 zostanie wprowadzone do pomieszczenia technicznego, gdzie zostanie umieszczony zestaw wodomierzowy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wodomierza, zasuw odcinaj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oraz zaworu antyska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eniowego.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Kanalizacja sanitarna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Zaprojektowano now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tras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kanalizacji sanitarnej z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ek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onych od strony zachodniej w stosunku do przedmiotowej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ki. Kana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prowadzony w projektowanej drodze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 i zostanie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czony do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cej studzienki w ul. Technicznej.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Przykanalik z projektowanego budynku zostanie wyprowadzony od frontu budynku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czony do projektowanego przewodu.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Ewentualne odcieki powsta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w wyniku tymczasowego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adowania odpad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 terenie hali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  oraz potencjalne zanieczyszczenia substancjami ropopochodnymi, a tak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woda zmieszana z substancjami czyszcz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cymi, 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utrzymywania czysto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na terenie ww. hali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adunkowej </w:t>
      </w:r>
      <w:r>
        <w:rPr>
          <w:sz w:val="22"/>
          <w:szCs w:val="22"/>
          <w:rtl w:val="0"/>
        </w:rPr>
        <w:t xml:space="preserve">przed odprowadzeniem do </w:t>
      </w:r>
      <w:r>
        <w:rPr>
          <w:sz w:val="22"/>
          <w:szCs w:val="22"/>
          <w:rtl w:val="0"/>
        </w:rPr>
        <w:t>kanalizacji og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lnosp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awnej</w:t>
      </w:r>
      <w:r>
        <w:rPr>
          <w:sz w:val="22"/>
          <w:szCs w:val="22"/>
          <w:rtl w:val="0"/>
        </w:rPr>
        <w:t>, zostan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podczyszczone w koalescencyjnym separatorze ropopochodnych z osadnikiem.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Kanalizacja deszczowa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Wody opadowe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doprowadzone do zbiornika retencyjnego,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odprowadzone do kanalizacji og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lnosp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awnej.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w obr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bie lokalizacji powstanie sie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kanalizacji deszczowej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 przepi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projektowanego przewodu deszczowego do nowej sieci.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nie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 odprowadzenie 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 opadowych do kanalizacji miejskiej, to w zale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od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gruntowych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zastosowa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skrzynki rozs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zlokalizowane pod placem manewrowym lub opr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zbiornik retencyjny wozami asenizacyjnymi.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Wody opadowe z parking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dr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g, zanieczyszczone substancjami ropopochodnymi, przed odprowadzeniem do zbiornika retencyjnego,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podczyszczone w koalescencyjnym separatorze ropopochodnych z osadnikiem.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odp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ywie ze zbiornika retencyjnego zostanie zastosowany regulator przep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ywu w celu ograniczenia tempa opr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niania zbiornika, a tym samym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wody odprowadzonej do kanalizacji miejskiej stosownie do wytycznych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ciciela sieci.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  <w:lang w:val="nl-NL"/>
        </w:rPr>
        <w:t>Gaz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cze gazu zostanie doprowadzone do szafki gazowej zlokalizowanej w ogrodzeniu.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szafce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zamontowany kurek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wny z reduktorem i gazomierzem. Za szafk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 gazowy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prowadzona pod pochylni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pomieszczenia technicznego.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Dopuszcza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rezygnacj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projektowania i wykonania przy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cza gazu oraz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trznej sieci gazowej przy wyborze opcji ogrzewania </w:t>
      </w:r>
      <w:r>
        <w:rPr>
          <w:sz w:val="22"/>
          <w:szCs w:val="22"/>
          <w:rtl w:val="0"/>
        </w:rPr>
        <w:t>przygotowania ciep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ej wody i </w:t>
      </w:r>
      <w:r>
        <w:rPr>
          <w:sz w:val="22"/>
          <w:szCs w:val="22"/>
          <w:rtl w:val="0"/>
        </w:rPr>
        <w:t>i ciep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a technologicznego </w:t>
      </w:r>
      <w:r>
        <w:rPr>
          <w:sz w:val="22"/>
          <w:szCs w:val="22"/>
          <w:rtl w:val="0"/>
        </w:rPr>
        <w:t>(</w:t>
      </w:r>
      <w:r>
        <w:rPr>
          <w:sz w:val="22"/>
          <w:szCs w:val="22"/>
          <w:rtl w:val="0"/>
        </w:rPr>
        <w:t>do nagrzewnicy wentylacyjne</w:t>
      </w:r>
      <w:r>
        <w:rPr>
          <w:sz w:val="22"/>
          <w:szCs w:val="22"/>
          <w:rtl w:val="0"/>
        </w:rPr>
        <w:t>j) z zastosowanie pompy ciep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Projektowane instalacje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Instalacja wod-kan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 woda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ytkowa (dwu)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przygotowana w pionowym podgrzewaczu pojemno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ciowym umieszczonym w pomieszczeniu technicznym. Dla zapewnienia odpowiedniej temperatury na wyp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ywie z zawor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czerpalnych, zostanie zaprojektowana cyrkulacja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wody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dostosowana do organizacji czasu pracy na terenie obiektu.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przypadku wyboru opcji projektowania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w postaci pompy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dopuszcza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zaprojektowanie ogrzewania zintegrowanego systemu co i cwu.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Piony kanalizacyjne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umieszczone w pobli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azienkach i toaletach i wyprowadzone ponad dach, gdzie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czone wywiewkami kanalizacyjnymi.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technologicznej, przy boksach 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wszystkimi rodzajami odpad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zamontowane wpusty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ogowe zbieraj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ewentualne odcieki oraz wody z mycia posadzki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Wpusty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zlokalizowane tak, aby nie uleg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 uszkodzeniu podczas pracy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adowarek, innych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pojazd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specjalistycznych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Przewody odp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ywowe z pion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z wpust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technologicznej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prowadzone pod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technologiczn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(manewrowi-sk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przykanalika sanitarnego.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Instalacje wody po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arowej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 zestawem wodomierzowym w pomieszczeniu technicznym przew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 wody zostanie rozdzielony na dwa systemy: 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wody bytowej i 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wody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arowej.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przewodzie wody bytowej zostanie zamontowany zaw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pierwsze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 sterowany czujnikiem przep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ywu w przewodzie wody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arowej. W sytuacji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aru zaw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pierwsze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 automatycznie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zamknie odcinaj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dop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 wody do instalacji bytowej, a tym samym zapewni niezak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cony przep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 w instalacji wody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arowej. Zapobiegnie to niekontrolowanemu wyp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ywowi wody bytowej wykonanej z rur z tworzywa w przypadku stopienia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rur.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Woda zostanie doprowadzona do hydrant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trznych w hali, do zbiornika zapasu dla instalacji tryskaczowej oraz do zbiornika wody p.po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do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trznego gaszenia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aru.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wny przew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 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dzie prowadzony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rurami stalowymi,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pod stropem hali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izolacji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)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i dodatkowo zabezpieczony przed przemarzaniem kablem grzejnym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redniotemperaturowym samoreguluj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w rezystancji odwrotnej do temperatury otoczenia.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Instalacja tryskaczowa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Ze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 na obci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ogniowe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technologicznej w hali istnieje konieczno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zabezpieczenia powierzchni 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ym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dzeniem 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niczym.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zamontowanie instalacji tryskaczowej pianowej powietrznej z 12 sekcjami.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em wody dla instalacji tryskaczowej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zbiornik podziemny betonowy o pojemno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czynnej 270 m 3. Zbiornik zostanie umieszczony 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dzy budynkiem, a zachodni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granic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ki. Do zbiornika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przylega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pompownia tryskaczowa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ona w par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pomp pracuj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zamiennie oraz pomp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uzupe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zapewniaj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nienie w instalacji tryskaczowej.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Instalacja hydrantowa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z wytycznymi rzeczoznawcy p.po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obiekt powinien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zabezpieczony przed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arem z zastosowaniem 2 hydrant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trznych Dn100 o wydatku 15 dm3/s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ulicy Technicznej, na wprost bramy wjazdowej znajduje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hydrant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cy. Nie mamy informacji o wydatku na tym hydrancie. W przypadku, gdy nie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dostarczenia wody do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trznego gaszenia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aru przyjmuje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opcjonalnie</w:t>
      </w:r>
      <w:r>
        <w:rPr>
          <w:rtl w:val="0"/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zbiornik wody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 betonowy, podziemny zlokalizowany pod parkingiem dla samochod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osobowych.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wodoci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g zapewnia 5 dm3/s, do ochrony obiektu brakuje 25 dm3/s. Zgodnie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dzeniem na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 brakuj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dm3/s wody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przewidzie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10 m3 w zbiorniku zapasu. W takiej sytuacji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 konieczny zbiornik o pojemno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czynnej 250 m3. Uzupe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nianie wody w zbiorniku zostanie zrealizowane poprzez zaw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ywakowy. Do poboru wody ze zbiornika przez Stra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zostanie wykonany punkt czerpania wody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 w dwie nasady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arnicze Dn100.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Hala z boksami segregacji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jest stref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PM,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zamontowanie hydrant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trznych Dn52 o wydatku 2,5 dm3/h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dy. Do oblicze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zapotrzebowania wody przyjmuje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dwa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ce, zatem zapotrzebowanie wody dla hydrant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trznych wynosi 5 dm3/h. W przypadku niewystarczaj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nienia wody w wodoci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gu ulicznym zostanie zastosowany zestaw hydroforowy zamontowany w pomieszczeniu technicznym.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Instalacje ogrzewania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ogrzewania pomieszcze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przygotowania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wody i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technologicznego do nagrzewnicy wentylacyjnej zostanie zaprojektowany kocio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kondensacyjny z zamkni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komor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spalania. Kocio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zostanie zamontowany w pomieszczeniu technicznym. Tam te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umieszczone pompy i naczynia wzbiorcze stanowi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zabezpieczenie instalacji przed wzrostem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nienia oraz zasobnikowy podgrzewacz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wody. Dla kot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zostanie zaprojektowany komin dwu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ciankowy pozwalaj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na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wnoczesne odprowadzenie spalin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doprowadzenie powietrza do spalania. Komin zostanie wyprowadzony ponad dach.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Opcjonalnie dopuszcza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zaprojektowanie do ogrzewania pomieszcze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przygotowania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ej wody i </w:t>
      </w:r>
      <w:r>
        <w:rPr>
          <w:sz w:val="22"/>
          <w:szCs w:val="22"/>
          <w:rtl w:val="0"/>
        </w:rPr>
        <w:t>i ciep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a technologicznego </w:t>
      </w:r>
      <w:r>
        <w:rPr>
          <w:sz w:val="22"/>
          <w:szCs w:val="22"/>
          <w:rtl w:val="0"/>
        </w:rPr>
        <w:t>(</w:t>
      </w:r>
      <w:r>
        <w:rPr>
          <w:sz w:val="22"/>
          <w:szCs w:val="22"/>
          <w:rtl w:val="0"/>
        </w:rPr>
        <w:t>do nagrzewnicy wentylacyjne</w:t>
      </w:r>
      <w:r>
        <w:rPr>
          <w:sz w:val="22"/>
          <w:szCs w:val="22"/>
          <w:rtl w:val="0"/>
        </w:rPr>
        <w:t>j) instalacji pompy ciep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 (z wymiennikiem gruntowym lub typu powietrznego). W tej opcji projektowej dopuszcza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rezygnacj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z projektowania przy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cza gazowego i wewn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trznej sieci gazowej oraz kot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 kondensacyjnego, a tak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komin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do odprowadzani spalin z kot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a kondensacyjnego.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ym zapleczu socjalnym (wraz z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biurow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)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ogrzewanie zostanie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zaprojektowane i zrealizowane w formie  instalacji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centralnego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wodnego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ogrzewania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ogowego.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regulowana pogodowo z poziomu kot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i dodatkowo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owicami termostatycznymi przy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rozdzielnicach poszczeg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 sekcji (w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ownic) ogrzewania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ogowego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technologiczne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dne do zasilenia nagrzewnicy wentylacyjnej.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Czynnikiem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woda o 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ych parametrach. Regulacja instalacji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dzie realizowana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poziomu sterownika centrali wentylacyjnej.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Instalacja gazu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Gaz zostanie doprowadzony jedynie do kot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kondensacyjnego. Nie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kuchenki gazowej w pomieszczeniu socjalnym.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Dopuszcza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rezygnacj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projektowania i wykonania przy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cza gazu oraz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trznej sieci gazowej przy wyborze opcji ogrzewania </w:t>
      </w:r>
      <w:r>
        <w:rPr>
          <w:sz w:val="22"/>
          <w:szCs w:val="22"/>
          <w:rtl w:val="0"/>
        </w:rPr>
        <w:t>przygotowania ciep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ej wody i </w:t>
      </w:r>
      <w:r>
        <w:rPr>
          <w:sz w:val="22"/>
          <w:szCs w:val="22"/>
          <w:rtl w:val="0"/>
        </w:rPr>
        <w:t>i ciep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a technologicznego </w:t>
      </w:r>
      <w:r>
        <w:rPr>
          <w:sz w:val="22"/>
          <w:szCs w:val="22"/>
          <w:rtl w:val="0"/>
        </w:rPr>
        <w:t>(</w:t>
      </w:r>
      <w:r>
        <w:rPr>
          <w:sz w:val="22"/>
          <w:szCs w:val="22"/>
          <w:rtl w:val="0"/>
        </w:rPr>
        <w:t>do nagrzewnicy wentylacyjne</w:t>
      </w:r>
      <w:r>
        <w:rPr>
          <w:sz w:val="22"/>
          <w:szCs w:val="22"/>
          <w:rtl w:val="0"/>
        </w:rPr>
        <w:t>j) z zastosowanie pompy ciep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Instalacja wentylacji bytowej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socjalnej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zapewnienie wentylacji mechanicznej nawiewno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gowej wszystkich pomieszcze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zapewnieniem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wnowagi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nieniowej. Nawiew zostanie zrealizowany z centrali wentylacyjnej z rekuperatorem pozwalaj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na odzysk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z powietrza wyrzutowego, temperatura nawiewu 20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°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C. Do centrali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wraca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powietrze jedynie z pomieszcze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 nie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pomieszczeniami sanitarnymi. 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azienek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toalet powietrze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wyci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gane niezale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nym systemem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ugiwanym przez wentylator dachowy.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hali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adunkowej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wentylacj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mechaniczn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kompensacj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powietrza z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trz. Czerpnie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uzbrojone w przepustnice zamykane wraz z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czeniem wentylacji wyci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gowej. Na przewodzie wyrzutowym zostanie zastosowany filtr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glowy usuwaj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odory z powietrza wywiewanego na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Instalacja wentylacji po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arowej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Centrala wentylacyjna zostanie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ona w 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odnic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freonow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pozwalaj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 sch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odzenie powietrza nawiewanego do temperatury 24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°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C. W pomieszczeniu wagi i dozoru oraz w pomieszczeniu socjalnym pracownik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dodatkowo zamontowane klimatyzatory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cienne typu Split zapewniaj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pokrycie zysk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przez przegrody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trzne i tym samym sch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odzenie tych pomieszcze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temperatury komfortu.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Zabezpieczenie przed odorem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celu zabezpieczeniem przed wydostawaniem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odoru z hali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stacji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adunkowej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wentylacyjn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wyci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giem mechanicznym i nawiewem naturalnym przez zasysanie. Na kana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ach wyrzutowych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zamontowane filtry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glowe zapewniaj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usuwanie nieprzyjemnych zapach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 powietrza wyrzucanego na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Instalacje elektryczne i teletechniczne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Stan istniej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cy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budynki i obiekty koliduj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z projektowanym zagospodarowaniem terenu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rozebrane. W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zku z tym demonta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owi ulegnie: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sie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napowietrzna i kablowa 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ca wyburzane budynki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wietlenie terenu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linia napowietrzna 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ca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budynek znajduj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nocnej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ki, przeznaczony do dalszego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ytkowania.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ulicy Technicznej znajduje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telekomunikacyjna,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kt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ra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wykorzystana do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czenia projektowanego obiektu. </w:t>
      </w:r>
    </w:p>
    <w:p>
      <w:pPr>
        <w:pStyle w:val="Tekst podstawowy wcięty"/>
        <w:spacing w:line="264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Projektowany spos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b zasilania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Zasilanie podstawowe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Przewidywana moc przy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czeniowa dla projektowanej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stacji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adunkowej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wynosi Pp=80,0 kW. Inwestor wyst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do Zak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 Energetycznego o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kszenie mocy do ww. warto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ci. Zgodnie z obecnie przyj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tymi standardami przyjmuje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zasilanie odbywa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ze 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cza kablowanego usytuowanego na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Inwestora przy w granicy z ul. Techniczn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 kablowe i sie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energetyczna do ww. 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cza wg  projektu i wykonania przez Zak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 Energetyczny.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Pomiar energii elektrycznej przy 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czu kablowym. Zza pomiaru wykonana zostanie linia 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ca do rozdzielnicy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wnej w projektowanym budynku oraz do pompowni tryskaczowej.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 rozdzielnicy RG budynku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stacji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adunkowej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zasilone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instalacje projektowanego budynku, budynek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cy,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wietlenie terenu oraz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dzenia terenie.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obiekcie nie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odbiornik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wymagaj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cych zasilania awaryjnego.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przypadku zaniku napi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odbiorniki kategorii I (tj.: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wietlenie ewakuacyjne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komunikacyjnych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trznych i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wietlane znaki ewakuacyjne,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wietlenie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stwa; serwerownia, dedykowana instalacja zasilania komputer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centrale sygnalizacji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arowej) rezerwowane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UPS oraz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asnych, wbudowanych rezerwowych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zasilania.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Zasilanie rezerwowe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Zasilania rezerwowego wymaga pompownia tryskaczowa, przewidywana moc Pr = 20 kW. Zasilanie rezerwowe z sieci energetyki dla niewielkich mocy, jak w naszym przypadku, jest kilkakrotnie kosztowniejsze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agregatu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dotw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rczego.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koncepcji przyj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to, jako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zasilania rezerwowego agregat 25kVA, system SZR w pomieszczeniu pompowni.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Linie zasilaj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ce nn i o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>wietlenie terenu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Teren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oprawami LED 100 W na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upach aluminiowych sto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kowych wys.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10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m oraz oprawami na budynku.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Linie 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poszczeg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lne budynki i obwody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wietlenia wykonane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kablami miedzianymi typu YKY.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Instalacje elektryczne i teletechniczne w budynku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stacji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adunkowej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linie 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i rozdzielnice,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kompensacja mocy biernej,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wietlenia podstawowego,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wietlenia kierunkowego i ewakuacyjnego, 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gniazd wtyczkowych 230 V og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lnego przeznaczenia,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dla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technologicznych, wentylacji, klimatyzacji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instalacyjnych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wnawcz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ochron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 pora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elektrycznych,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kontroli 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enia CO, 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kable grzejne na instalacji wody w przestrzeniach nieogrzewanych budynku,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ochron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instalacji,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odgromow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teleinformatyczn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(sie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strukturalna telef.-komputer.)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systemu sygnalizacji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 SSP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monitoringu CCTV (wg wymaga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Inwestora)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Przeciwpo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arowy wy</w:t>
      </w:r>
      <w:r>
        <w:rPr>
          <w:b w:val="1"/>
          <w:bCs w:val="1"/>
          <w:sz w:val="22"/>
          <w:szCs w:val="22"/>
          <w:rtl w:val="0"/>
        </w:rPr>
        <w:t>łą</w:t>
      </w:r>
      <w:r>
        <w:rPr>
          <w:b w:val="1"/>
          <w:bCs w:val="1"/>
          <w:sz w:val="22"/>
          <w:szCs w:val="22"/>
          <w:rtl w:val="0"/>
        </w:rPr>
        <w:t>cznik pr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du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warunkami technicznymi, jakim powinny odpowiada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budynki i ich usytuowanie (Dz. U. Nr 75 z 2002 r., poz. 690 z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n. zm.)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przeciwpo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arowy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du, odcinaj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dop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 do wszystkich obwod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z wyj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tkiem obwod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instalacje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rych funkcjonowanie jest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dne podczas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aru.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Urz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dzenia przeciwpo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arowe i inne urz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dzenia s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u</w:t>
      </w:r>
      <w:r>
        <w:rPr>
          <w:b w:val="1"/>
          <w:bCs w:val="1"/>
          <w:sz w:val="22"/>
          <w:szCs w:val="22"/>
          <w:rtl w:val="0"/>
        </w:rPr>
        <w:t>żą</w:t>
      </w:r>
      <w:r>
        <w:rPr>
          <w:b w:val="1"/>
          <w:bCs w:val="1"/>
          <w:sz w:val="22"/>
          <w:szCs w:val="22"/>
          <w:rtl w:val="0"/>
        </w:rPr>
        <w:t>ce bezpiecze</w:t>
      </w:r>
      <w:r>
        <w:rPr>
          <w:b w:val="1"/>
          <w:bCs w:val="1"/>
          <w:sz w:val="22"/>
          <w:szCs w:val="22"/>
          <w:rtl w:val="0"/>
        </w:rPr>
        <w:t>ń</w:t>
      </w:r>
      <w:r>
        <w:rPr>
          <w:b w:val="1"/>
          <w:bCs w:val="1"/>
          <w:sz w:val="22"/>
          <w:szCs w:val="22"/>
          <w:rtl w:val="0"/>
        </w:rPr>
        <w:t>stwu po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arowemu.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Obiekt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 w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instalacje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ppo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.:</w:t>
      </w:r>
    </w:p>
    <w:p>
      <w:pPr>
        <w:pStyle w:val="Tekst podstawowy wcięty"/>
        <w:spacing w:line="264" w:lineRule="auto"/>
        <w:ind w:left="705" w:hanging="705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</w:t>
        <w:tab/>
        <w:t>Przeciwpo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arowy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 (PWP) z przyciskiem steruj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zlokalizowanym w pobli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wnego wej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do budynku z sygnalizacj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ania (diody sygnalizacyjne)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2.</w:t>
        <w:tab/>
        <w:t>Awaryjne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wietlenie ewakuacyjne (AOE)</w:t>
      </w:r>
    </w:p>
    <w:p>
      <w:pPr>
        <w:pStyle w:val="Tekst podstawowy wcięty"/>
        <w:spacing w:line="264" w:lineRule="auto"/>
        <w:ind w:left="705" w:hanging="705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3.</w:t>
        <w:tab/>
        <w:t>System sygnalizacji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 (SSP) ochrona 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z monitoringiem do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stwowej Stra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arnej.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4.</w:t>
        <w:tab/>
        <w:t>Klapy dymowe, napowietrzaj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i bramy napowietrzaj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sterowane z SSP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  <w:lang w:val="es-ES_tradnl"/>
        </w:rPr>
        <w:t>Teren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wietlenie terenu, reklamy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wietlne i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wietlenie informacyjne,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technologicznych w terenie,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linie kablow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nn zasilania podstawowego,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kablow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kanalizacj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telekomunikacyjn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System ochrony od pora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e</w:t>
      </w:r>
      <w:r>
        <w:rPr>
          <w:b w:val="1"/>
          <w:bCs w:val="1"/>
          <w:sz w:val="22"/>
          <w:szCs w:val="22"/>
          <w:rtl w:val="0"/>
        </w:rPr>
        <w:t>ń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ca nn na terenie i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trzna obiektu wykonana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w systemie TN-C. Sie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odbiorcza nn w terenie oraz instalacja odbiorcza w poszczeg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 budynkach wykonana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w systemie TN-C-S. Przewidziano tak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zastosowanie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nicowopr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dowych.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Bilans mocy</w:t>
      </w:r>
    </w:p>
    <w:tbl>
      <w:tblPr>
        <w:tblW w:w="906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9"/>
        <w:gridCol w:w="3949"/>
        <w:gridCol w:w="1573"/>
        <w:gridCol w:w="1835"/>
        <w:gridCol w:w="1190"/>
      </w:tblGrid>
      <w:tr>
        <w:tblPrEx>
          <w:shd w:val="clear" w:color="auto" w:fill="ced7e7"/>
        </w:tblPrEx>
        <w:trPr>
          <w:trHeight w:val="973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l.p.</w:t>
            </w:r>
          </w:p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Wyszczeg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lnienie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Moc zainstalowana czynna [kW]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Wsp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czynnik zapotrzebowania kz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Moc szcytowa czynna [kW]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2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4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Stacja prze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adunkowa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inst. 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w. w budynku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9,5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0,80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7,6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gn. wtyczkowe 1-faz.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2,00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0,25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0,5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gn. wtyczkowe 1-faz. socjal, susz.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6,3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0,25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1,6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FT620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25,0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1,00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25,0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PS123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27,0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1,00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27,0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wentylacja hala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7,5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1,00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7,5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wentylacja, klimatyzacja biura i socjal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8,0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0,8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6,4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kot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ownia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1,0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1,0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Istn. budynek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10,00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0,60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urz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dzenia w terenie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3,0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0,50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1,5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wietlenie terenu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1,0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1,00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Razem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100,0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0,85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85,0</w:t>
            </w:r>
          </w:p>
        </w:tc>
      </w:tr>
    </w:tbl>
    <w:p>
      <w:pPr>
        <w:pStyle w:val="Tekst podstawowy wcięty"/>
        <w:widowControl w:val="0"/>
        <w:spacing w:line="264" w:lineRule="auto"/>
        <w:ind w:left="108" w:hanging="108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widowControl w:val="0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Zestawienie wska</w:t>
      </w:r>
      <w:r>
        <w:rPr>
          <w:b w:val="1"/>
          <w:bCs w:val="1"/>
          <w:sz w:val="22"/>
          <w:szCs w:val="22"/>
          <w:rtl w:val="0"/>
        </w:rPr>
        <w:t>ź</w:t>
      </w:r>
      <w:r>
        <w:rPr>
          <w:b w:val="1"/>
          <w:bCs w:val="1"/>
          <w:sz w:val="22"/>
          <w:szCs w:val="22"/>
          <w:rtl w:val="0"/>
        </w:rPr>
        <w:t>nik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w energetycznych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Moc instalowana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kowita  </w:t>
        <w:tab/>
      </w:r>
      <w:r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  = 100,0 kW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Moc zapotrzebowana </w:t>
        <w:tab/>
        <w:tab/>
        <w:t>Pz = 85,0 kW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czynnik zapotrzebowania </w:t>
        <w:tab/>
        <w:t>kz = 0,85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czynnik mocy  </w:t>
        <w:tab/>
        <w:tab/>
      </w:r>
      <w:r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ϕ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= 0,93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Cz</w:t>
      </w:r>
      <w:r>
        <w:rPr>
          <w:b w:val="1"/>
          <w:bCs w:val="1"/>
          <w:sz w:val="22"/>
          <w:szCs w:val="22"/>
          <w:rtl w:val="0"/>
        </w:rPr>
        <w:t xml:space="preserve">ęść </w:t>
      </w:r>
      <w:r>
        <w:rPr>
          <w:b w:val="1"/>
          <w:bCs w:val="1"/>
          <w:sz w:val="22"/>
          <w:szCs w:val="22"/>
          <w:rtl w:val="0"/>
        </w:rPr>
        <w:t>p.po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Podstawa prawna opracowania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[1] Obwieszczenie </w:t>
      </w:r>
      <w:r>
        <w:rPr>
          <w:rtl w:val="0"/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dzenie Ministra Infrastruktury z dnia 12 kwietnia 2002 r. </w:t>
      </w:r>
      <w:r>
        <w:rPr>
          <w:i w:val="1"/>
          <w:iCs w:val="1"/>
          <w:sz w:val="22"/>
          <w:szCs w:val="22"/>
          <w:rtl w:val="0"/>
        </w:rPr>
        <w:t>w sprawie warunk</w:t>
      </w:r>
      <w:r>
        <w:rPr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i w:val="1"/>
          <w:iCs w:val="1"/>
          <w:sz w:val="22"/>
          <w:szCs w:val="22"/>
          <w:rtl w:val="0"/>
        </w:rPr>
        <w:t>w technicznych, jakim powinny odpowiada</w:t>
      </w:r>
      <w:r>
        <w:rPr>
          <w:i w:val="1"/>
          <w:iCs w:val="1"/>
          <w:sz w:val="22"/>
          <w:szCs w:val="22"/>
          <w:rtl w:val="0"/>
        </w:rPr>
        <w:t xml:space="preserve">ć </w:t>
      </w:r>
      <w:r>
        <w:rPr>
          <w:i w:val="1"/>
          <w:iCs w:val="1"/>
          <w:sz w:val="22"/>
          <w:szCs w:val="22"/>
          <w:rtl w:val="0"/>
        </w:rPr>
        <w:t xml:space="preserve">budynki i ich usytuowanie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(t.j. Dz. U. z 2019 r. poz. 1065 z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n. zm.).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[2]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Ministra Spraw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trznych i Administracji z dnia 7 czerwca 2010 r w sprawie ochrony przeciwpo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 budynk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innych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budowlanych i teren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w, (Dz. U. nr 109, poz. 719).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[3]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Ministra Gospodarki z dnia 8 lipca 2010 r. w sprawie minimalnych wymaga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 i higieny pracy,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zanych z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pienia w miejscach pracy atmosfery wybuchowej (Dz. U. nr 138, poz.931).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[4]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Ministra Rozwoju z dnia 6 czerwca 2016 r. w sprawie wymaga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system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ochronnych przeznaczonych do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ytku w atmosferze potencjalnie wybuchowej (Dz. U. z 2016 r. poz. 817)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[5] PN-EN 1127-1 Atmosfery wybuchowe - Zapobieganie wybuchowi i ochrona przed wybuchem -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1: Poj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cia podstawowe i metodyka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[6] PN-EN: 60079-10-1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Atmosfery wybuchowe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10-1: Klasyfikacja przestrzeni - Gazowe atmosfery wybuchowe.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[7] PN-EN 62485-3 Wymagania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akumulator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ich instalowania,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3: Akumulatory trakcyjne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Klasa odporno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>ci po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arowej obiektu i podzia</w:t>
      </w:r>
      <w:r>
        <w:rPr>
          <w:b w:val="1"/>
          <w:bCs w:val="1"/>
          <w:sz w:val="22"/>
          <w:szCs w:val="22"/>
          <w:rtl w:val="0"/>
        </w:rPr>
        <w:t xml:space="preserve">ł </w:t>
      </w:r>
      <w:r>
        <w:rPr>
          <w:b w:val="1"/>
          <w:bCs w:val="1"/>
          <w:sz w:val="22"/>
          <w:szCs w:val="22"/>
          <w:rtl w:val="0"/>
        </w:rPr>
        <w:t>na strefy po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arowe</w:t>
      </w:r>
    </w:p>
    <w:p>
      <w:pPr>
        <w:pStyle w:val="Tekst podstawowy wcięty"/>
        <w:spacing w:line="264" w:lineRule="auto"/>
        <w:rPr>
          <w:sz w:val="22"/>
          <w:szCs w:val="22"/>
        </w:rPr>
      </w:pP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Budynek stacji sk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ada si</w:t>
      </w:r>
      <w:r>
        <w:rPr>
          <w:b w:val="1"/>
          <w:bCs w:val="1"/>
          <w:sz w:val="22"/>
          <w:szCs w:val="22"/>
          <w:rtl w:val="0"/>
        </w:rPr>
        <w:t xml:space="preserve">ę </w:t>
      </w:r>
      <w:r>
        <w:rPr>
          <w:b w:val="1"/>
          <w:bCs w:val="1"/>
          <w:sz w:val="22"/>
          <w:szCs w:val="22"/>
          <w:rtl w:val="0"/>
        </w:rPr>
        <w:t>z dw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ch wydzielonych stref po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arowych.</w:t>
      </w:r>
    </w:p>
    <w:p>
      <w:pPr>
        <w:pStyle w:val="Tekst podstawowy wcięty"/>
        <w:numPr>
          <w:ilvl w:val="0"/>
          <w:numId w:val="16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Pomieszczenie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hali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adunkowej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strefa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arowa PM o powierzchni ok. 2100 m2</w:t>
      </w:r>
    </w:p>
    <w:p>
      <w:pPr>
        <w:pStyle w:val="Tekst podstawowy wcięty"/>
        <w:numPr>
          <w:ilvl w:val="0"/>
          <w:numId w:val="16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socjalna z pomieszczeniem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wag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przemys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owych  (pomieszczenia biurowe)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i pomieszczeniami technicznymi - strefa ZL III o powierzchni ok. 150 m2.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ogniowe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PM wyliczono na podstawie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adowanych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przedstawia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ono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co: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5756784" cy="5876769"/>
            <wp:effectExtent l="0" t="0" r="0" b="0"/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784" cy="58767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Bior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pod uwag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sze, dla poszczeg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 stref przyj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klasy odporno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arowej:</w:t>
      </w:r>
    </w:p>
    <w:p>
      <w:pPr>
        <w:pStyle w:val="Tekst podstawowy wcięty"/>
        <w:numPr>
          <w:ilvl w:val="0"/>
          <w:numId w:val="18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Strefa PM, budynek niski,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enia ogniowego 2000&lt; Q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≤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4000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klasa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przy czym na podstawie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215 ust. 1.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Ministra Infrastruktury z dnia 12 kwietnia 2002 r.  w sprawie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technicznych, jakim powinny odpowiada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budynki i ich usytuowanie (t.j. D.U. z 2019 poz. 1065) dopuszcza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cie klasy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odporno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 dla jednokondygnacyjnego budynku PM o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obci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ogniowego przekraczaj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500 MJ/m2, pod warunkiem zastosowania:</w:t>
      </w:r>
    </w:p>
    <w:p>
      <w:pPr>
        <w:pStyle w:val="Tekst podstawowy wcięty"/>
        <w:numPr>
          <w:ilvl w:val="0"/>
          <w:numId w:val="20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wszystkich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budynku nierozprzestrzeniaj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ognia;</w:t>
      </w:r>
    </w:p>
    <w:p>
      <w:pPr>
        <w:pStyle w:val="Tekst podstawowy wcięty"/>
        <w:numPr>
          <w:ilvl w:val="0"/>
          <w:numId w:val="20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samoczynnych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oddymiaj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w strefach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arowych o powierzchni</w:t>
      </w:r>
      <w:r>
        <w:rPr>
          <w:sz w:val="22"/>
          <w:szCs w:val="22"/>
          <w:rtl w:val="0"/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przekraczaj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1000 m2.</w:t>
      </w:r>
    </w:p>
    <w:p>
      <w:pPr>
        <w:pStyle w:val="Tekst podstawowy wcięty"/>
        <w:spacing w:line="264" w:lineRule="auto"/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Strefa ZL III, liczba kondygnacji naziemnych 2, przy czym poziom stropu nad pierwsz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kondygnacj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jest na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9 m nad poziomem terenu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klasa odporno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arowej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Ze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du na to,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pierwotna klasa odporno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PM (przed obni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eniem na podstawie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215. 1. WT) posiada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klas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 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odporno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ogniowa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ciany od-dzielenia przeciwpo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arowego pomi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dzy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PM i ZL III wynosi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musi REI 120, a zlokalizowane w tej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cianie drzwi,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socjaln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hala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EI 60.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budynku nie wyznacza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stref zagro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wybuchem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ani nie wyst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pomieszczenia zagro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 wybuchem.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Drogi po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arowe, zaopatrzenie w wod</w:t>
      </w:r>
      <w:r>
        <w:rPr>
          <w:b w:val="1"/>
          <w:bCs w:val="1"/>
          <w:sz w:val="22"/>
          <w:szCs w:val="22"/>
          <w:rtl w:val="0"/>
        </w:rPr>
        <w:t xml:space="preserve">ę </w:t>
      </w:r>
      <w:r>
        <w:rPr>
          <w:b w:val="1"/>
          <w:bCs w:val="1"/>
          <w:sz w:val="22"/>
          <w:szCs w:val="22"/>
          <w:rtl w:val="0"/>
        </w:rPr>
        <w:t>i sprz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t ochrony po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arowej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 wzd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szego, jak i kr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tszego boku budynku przebiega droga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arowa szeroko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4 m w odleg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min 5 m od budynku. Poniewa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teren inwestycji prowadzi tylko jeden wjazd z ulicy, na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cu drogi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 wydzielony jest plac o wielko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20 x 20 m, przewidziany do zawracania woz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bojowych stra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arnej.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pt-PT"/>
        </w:rPr>
        <w:t>Woda do cel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w ochrony p.po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.;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gaszenia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trznego budynku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wykorzystanie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sieci hydrantowej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trznej (ulicznej).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Dodatkowo, ze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 na wielko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strefy PM obiektu,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hydranty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trzne DN 52, 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instalacyjnej koncepcji.  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Ze wzgl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du na spodziewan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niewystarczaj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wydajno</w:t>
      </w:r>
      <w:r>
        <w:rPr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>sieci wodoci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gowej dla potrzeb p.po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. nale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 rozwa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zapewnienie wody do cel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po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arowych ze zbiornika wody na terenie inwestycji.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Projektowany budynek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zaopatrzy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przeciwpo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arowy zgodnie z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dzeniem Ministra Spraw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trznych i Administracji z dnia 7 czerwca 2010 r. </w:t>
      </w:r>
      <w:r>
        <w:rPr>
          <w:i w:val="1"/>
          <w:iCs w:val="1"/>
          <w:sz w:val="22"/>
          <w:szCs w:val="22"/>
          <w:rtl w:val="0"/>
        </w:rPr>
        <w:t>w sprawie ochrony przeciwpo</w:t>
      </w:r>
      <w:r>
        <w:rPr>
          <w:i w:val="1"/>
          <w:iCs w:val="1"/>
          <w:sz w:val="22"/>
          <w:szCs w:val="22"/>
          <w:rtl w:val="0"/>
        </w:rPr>
        <w:t>ż</w:t>
      </w:r>
      <w:r>
        <w:rPr>
          <w:i w:val="1"/>
          <w:iCs w:val="1"/>
          <w:sz w:val="22"/>
          <w:szCs w:val="22"/>
          <w:rtl w:val="0"/>
        </w:rPr>
        <w:t>arowej budynk</w:t>
      </w:r>
      <w:r>
        <w:rPr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i w:val="1"/>
          <w:iCs w:val="1"/>
          <w:sz w:val="22"/>
          <w:szCs w:val="22"/>
          <w:rtl w:val="0"/>
        </w:rPr>
        <w:t>w, innych obiekt</w:t>
      </w:r>
      <w:r>
        <w:rPr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i w:val="1"/>
          <w:iCs w:val="1"/>
          <w:sz w:val="22"/>
          <w:szCs w:val="22"/>
          <w:rtl w:val="0"/>
        </w:rPr>
        <w:t>w budowlanych i teren</w:t>
      </w:r>
      <w:r>
        <w:rPr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i w:val="1"/>
          <w:iCs w:val="1"/>
          <w:sz w:val="22"/>
          <w:szCs w:val="22"/>
          <w:rtl w:val="0"/>
        </w:rPr>
        <w:t>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(Dz. U. z 2010 r. nr 109, poz. 719), tzn.: jedna jednostka masy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rodka 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niczego 2 kg (lub 3 dm3) zawartego w 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nicach powinna przypada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 300 m2 powierzchni strefy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arowej budynku zakwalifikowanej do kategorii PM.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Wytyczne BHP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Personel zatrudniony przy pracach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adunkowych powinien 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przeszkolony w zakresie instrukcji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 przez uprawnionych przedstawicieli producenta (dostawcy) i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ytkownika obiektu. Pracownicy powinni 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 w odzie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ochronn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kawice i buty.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obiektu w znaki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 (ewakuacyjne) i ochrony p.po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zgodnie z PN-92/N-01256/01 i PN-92/N-01256/02; ich rodzaj i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by BHP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ytkownika.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Dost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pno</w:t>
      </w:r>
      <w:r>
        <w:rPr>
          <w:b w:val="1"/>
          <w:bCs w:val="1"/>
          <w:sz w:val="22"/>
          <w:szCs w:val="22"/>
          <w:rtl w:val="0"/>
        </w:rPr>
        <w:t xml:space="preserve">ść </w:t>
      </w:r>
      <w:r>
        <w:rPr>
          <w:b w:val="1"/>
          <w:bCs w:val="1"/>
          <w:sz w:val="22"/>
          <w:szCs w:val="22"/>
          <w:rtl w:val="0"/>
        </w:rPr>
        <w:t>dla os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b niepe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nosprawnych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Obiekt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stanowi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zamkni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ty teren zak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 z kontrol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pu, nie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te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zawiera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pomieszcze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biurowych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dost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pnych dla os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z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 (np. klient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czy interesant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w)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Tym samym nie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na teren inwestycji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postronnych, w tym z dysfunkcj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ruchu.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Jednak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inwestor chce mie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zatrudniania do dozoru obiektu oraz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wag samochodowych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niepe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nosprawnych. 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 do wszystkich pomieszcze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parterze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zapewni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 bez barier architektonicznych. Od strony ulicy Technicznej, gdzie poziom parteru odniesiony jest o ok. 1,5 metra powy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terenu,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przewidzie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pochylni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poruszaj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zkach inwalidzkich. Zlokalizowan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parterze toalet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przystosowa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niepe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nosprawnych ruchowo. W ramach miejsc parkingowych na terenie inwestycji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zapewni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miejsce parkingowe dla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niepe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nosprawnych, dodatkowo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przewidzie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drugiego miejsca parkingowego dla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z ograniczeniami ruchowymi bezpo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rednio w pobli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wej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cia do budynku, w pasie drogowym ulicy technicznej.  </w:t>
      </w:r>
    </w:p>
    <w:p>
      <w:pPr>
        <w:pStyle w:val="Tekst podstawowy wcięty"/>
        <w:spacing w:line="264" w:lineRule="auto"/>
        <w:jc w:val="both"/>
        <w:rPr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264" w:lineRule="auto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1.1.4 Szczeg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 w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ciwo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funkcjonalno-u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ytkowe </w:t>
      </w:r>
    </w:p>
    <w:p>
      <w:pPr>
        <w:pStyle w:val="Normalny"/>
        <w:spacing w:line="264" w:lineRule="auto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wyra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one we wska</w:t>
      </w:r>
      <w:r>
        <w:rPr>
          <w:rFonts w:ascii="Arial" w:hAnsi="Arial" w:hint="default"/>
          <w:sz w:val="22"/>
          <w:szCs w:val="22"/>
          <w:rtl w:val="0"/>
        </w:rPr>
        <w:t>ź</w:t>
      </w:r>
      <w:r>
        <w:rPr>
          <w:rFonts w:ascii="Arial" w:hAnsi="Arial"/>
          <w:sz w:val="22"/>
          <w:szCs w:val="22"/>
          <w:rtl w:val="0"/>
        </w:rPr>
        <w:t>nikach powierzchniowo-kubaturowych, ustalone zgodnie z najnowsz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opublikowan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w j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zyku polskim Polsk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Norm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 xml:space="preserve">PN-ISO 9836 </w:t>
      </w:r>
      <w:r>
        <w:rPr>
          <w:rFonts w:ascii="Arial" w:hAnsi="Arial" w:hint="default"/>
          <w:sz w:val="22"/>
          <w:szCs w:val="22"/>
          <w:rtl w:val="0"/>
        </w:rPr>
        <w:t>„</w:t>
      </w:r>
      <w:r>
        <w:rPr>
          <w:rFonts w:ascii="Arial" w:hAnsi="Arial"/>
          <w:sz w:val="22"/>
          <w:szCs w:val="22"/>
          <w:rtl w:val="0"/>
          <w:lang w:val="de-DE"/>
        </w:rPr>
        <w:t>W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ciwo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u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ytkowe w budownictwie. Okre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lanie i obliczanie wska</w:t>
      </w:r>
      <w:r>
        <w:rPr>
          <w:rFonts w:ascii="Arial" w:hAnsi="Arial" w:hint="default"/>
          <w:sz w:val="22"/>
          <w:szCs w:val="22"/>
          <w:rtl w:val="0"/>
        </w:rPr>
        <w:t>ź</w:t>
      </w:r>
      <w:r>
        <w:rPr>
          <w:rFonts w:ascii="Arial" w:hAnsi="Arial"/>
          <w:sz w:val="22"/>
          <w:szCs w:val="22"/>
          <w:rtl w:val="0"/>
        </w:rPr>
        <w:t>nik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powierzchniowych i kubaturowych</w:t>
      </w:r>
      <w:r>
        <w:rPr>
          <w:rFonts w:ascii="Arial" w:hAnsi="Arial" w:hint="default"/>
          <w:sz w:val="22"/>
          <w:szCs w:val="22"/>
          <w:rtl w:val="0"/>
        </w:rPr>
        <w:t>”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264" w:lineRule="auto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Powierzchnie u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ytkowe poszczeg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lnych pomieszcze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ń </w:t>
      </w:r>
      <w:r>
        <w:rPr>
          <w:rFonts w:ascii="Arial" w:hAnsi="Arial"/>
          <w:b w:val="1"/>
          <w:bCs w:val="1"/>
          <w:sz w:val="22"/>
          <w:szCs w:val="22"/>
          <w:rtl w:val="0"/>
        </w:rPr>
        <w:t>wraz z okre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rtl w:val="0"/>
        </w:rPr>
        <w:t>leniem ich funkcji</w:t>
      </w:r>
    </w:p>
    <w:p>
      <w:pPr>
        <w:pStyle w:val="Normalny"/>
        <w:spacing w:line="264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Zestawienie powierzchni u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ytkowej pomieszcze</w:t>
      </w:r>
      <w:r>
        <w:rPr>
          <w:rFonts w:ascii="Arial" w:hAnsi="Arial" w:hint="default"/>
          <w:sz w:val="22"/>
          <w:szCs w:val="22"/>
          <w:rtl w:val="0"/>
        </w:rPr>
        <w:t>ń</w:t>
      </w:r>
    </w:p>
    <w:p>
      <w:pPr>
        <w:pStyle w:val="Normalny"/>
        <w:spacing w:line="264" w:lineRule="auto"/>
        <w:rPr>
          <w:rFonts w:ascii="Arial" w:cs="Arial" w:hAnsi="Arial" w:eastAsia="Arial"/>
          <w:sz w:val="22"/>
          <w:szCs w:val="22"/>
        </w:rPr>
      </w:pPr>
    </w:p>
    <w:tbl>
      <w:tblPr>
        <w:tblW w:w="906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0"/>
        <w:gridCol w:w="4118"/>
        <w:gridCol w:w="2213"/>
        <w:gridCol w:w="2091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l.p.</w:t>
            </w:r>
          </w:p>
        </w:tc>
        <w:tc>
          <w:tcPr>
            <w:tcW w:type="dxa" w:w="4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Nazwa pomieszczenia</w:t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Pu [m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²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]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Uwagi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Hala prze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adunkowa</w:t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1973,58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T, P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Przedsionek</w:t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3,05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S, P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Komunikacja</w:t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14,14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S, P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Klatka schodowa</w:t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13,48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S, P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W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sanitarny dla kierowc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i obs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ugi</w:t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5,14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S, P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Pomieszczenie rezerwowe</w:t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11,61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S, P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Pomieszczenie rezerwowe</w:t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7,79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S, P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Pomieszczenie wagi i dozoru</w:t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11,65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S, P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Komunikacja</w:t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8,56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S, 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Szatnia brudna</w:t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10,47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S, 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W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sanitarny</w:t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13,92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S, 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Szatnia czysta</w:t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10,47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S, 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Pomieszczenie socjalne</w:t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10,46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S, 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WC</w:t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6,21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S, 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Pomieszczenie gospodarcze</w:t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1,72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S, 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Suma:</w:t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2,102,25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spacing w:line="264" w:lineRule="auto"/>
        <w:ind w:left="108" w:hanging="108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widowControl w:val="0"/>
        <w:spacing w:line="264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264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Oznaczenia u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yte w tabeli:</w:t>
      </w:r>
    </w:p>
    <w:p>
      <w:pPr>
        <w:pStyle w:val="Normalny"/>
        <w:spacing w:line="264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T- cz</w:t>
      </w:r>
      <w:r>
        <w:rPr>
          <w:rFonts w:ascii="Arial" w:hAnsi="Arial" w:hint="default"/>
          <w:sz w:val="22"/>
          <w:szCs w:val="22"/>
          <w:rtl w:val="0"/>
        </w:rPr>
        <w:t xml:space="preserve">ęść </w:t>
      </w:r>
      <w:r>
        <w:rPr>
          <w:rFonts w:ascii="Arial" w:hAnsi="Arial"/>
          <w:sz w:val="22"/>
          <w:szCs w:val="22"/>
          <w:rtl w:val="0"/>
        </w:rPr>
        <w:t>technologiczna</w:t>
      </w:r>
    </w:p>
    <w:p>
      <w:pPr>
        <w:pStyle w:val="Normalny"/>
        <w:spacing w:line="264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S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cz</w:t>
      </w:r>
      <w:r>
        <w:rPr>
          <w:rFonts w:ascii="Arial" w:hAnsi="Arial" w:hint="default"/>
          <w:sz w:val="22"/>
          <w:szCs w:val="22"/>
          <w:rtl w:val="0"/>
        </w:rPr>
        <w:t xml:space="preserve">ęść </w:t>
      </w:r>
      <w:r>
        <w:rPr>
          <w:rFonts w:ascii="Arial" w:hAnsi="Arial"/>
          <w:sz w:val="22"/>
          <w:szCs w:val="22"/>
          <w:rtl w:val="0"/>
        </w:rPr>
        <w:t>socjalna</w:t>
      </w:r>
    </w:p>
    <w:p>
      <w:pPr>
        <w:pStyle w:val="Normalny"/>
        <w:spacing w:line="264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P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parter</w:t>
      </w:r>
    </w:p>
    <w:p>
      <w:pPr>
        <w:pStyle w:val="Normalny"/>
        <w:spacing w:line="264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pt-PT"/>
        </w:rPr>
        <w:t xml:space="preserve">A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  <w:lang w:val="es-ES_tradnl"/>
        </w:rPr>
        <w:t>antresola</w:t>
      </w:r>
    </w:p>
    <w:p>
      <w:pPr>
        <w:pStyle w:val="Normalny"/>
        <w:spacing w:line="264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264" w:lineRule="auto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Wska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ź</w:t>
      </w:r>
      <w:r>
        <w:rPr>
          <w:rFonts w:ascii="Arial" w:hAnsi="Arial"/>
          <w:b w:val="1"/>
          <w:bCs w:val="1"/>
          <w:sz w:val="22"/>
          <w:szCs w:val="22"/>
          <w:rtl w:val="0"/>
        </w:rPr>
        <w:t>niki powierzchniowo-kubaturowe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Dane liczbowe / parametry zwi</w:t>
      </w:r>
      <w:r>
        <w:rPr>
          <w:rFonts w:ascii="Arial" w:hAnsi="Arial" w:hint="default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zane z zagospodarowaniem terenu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Powierzchnia dzia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 nr ewid. 10/2 obr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21 - terenu inwestycji; Pt: 6783 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²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Powierzchnia zabudowy budynku istniej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do zachowania: Pz istn. ca. 515,00 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²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Powierzchnia zabudowy budynku projektowanego: Pz proj. ca. 2300,00 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²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Powierzchnia zabudowy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 - budynk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istn. i proj.: Pz ca. 2815,00 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²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Powierzchnia utwardzona przeznaczona do ruchu ko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owego i ci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arowego: 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 utw. pojazdy ca. 2215,00 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²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Powierzchnia utwardzona przeznaczona do ruchu pieszego: 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 utw. piesi ca. 210,00 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²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Nawierzchnia biologicznie czynna na gruncie rodzimym: Pbc ca. 1543,00 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²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(22,74%Pt)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Dane liczbowe / parametry projektowanego budynku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Powierzchnia zabudowy: ca. 2292,00 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²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Powierzchnia ca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kowita: ca. 2300,00 + 100,00 = 2400,00 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²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Powierzchnia u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ytkowa cz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technologicznej: ca. 2095,00 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²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Powierzchnia u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ytkowa cz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socjalnej: ca. 155,00m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²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Powierzchnia u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ytkowa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cznie: ca. 2200,00 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²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Wska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 okre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laj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udzia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powierzchni ruchu w powierzchni netto: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…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Kubatura budynku: ca. 23690,00 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³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Wysoko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budynku: ca. 10,30m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Liczba kondygnacji cz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technologicznej: 1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Liczba kondygnacji cz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socjalnej: 2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5b9bd5"/>
          <w:sz w:val="22"/>
          <w:szCs w:val="22"/>
          <w:u w:color="5b9bd5"/>
          <w14:textFill>
            <w14:solidFill>
              <w14:srgbClr w14:val="5B9BD5"/>
            </w14:solidFill>
          </w14:textFill>
        </w:rPr>
      </w:pPr>
    </w:p>
    <w:p>
      <w:pPr>
        <w:pStyle w:val="Normalny"/>
        <w:spacing w:line="264" w:lineRule="auto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Okre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rtl w:val="0"/>
        </w:rPr>
        <w:t>lenie wielko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rtl w:val="0"/>
        </w:rPr>
        <w:t>ci mo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liwych przekrocze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ń </w:t>
      </w:r>
      <w:r>
        <w:rPr>
          <w:rFonts w:ascii="Arial" w:hAnsi="Arial"/>
          <w:b w:val="1"/>
          <w:bCs w:val="1"/>
          <w:sz w:val="22"/>
          <w:szCs w:val="22"/>
          <w:rtl w:val="0"/>
        </w:rPr>
        <w:t>lub pomniejszenia przyj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ę</w:t>
      </w:r>
      <w:r>
        <w:rPr>
          <w:rFonts w:ascii="Arial" w:hAnsi="Arial"/>
          <w:b w:val="1"/>
          <w:bCs w:val="1"/>
          <w:sz w:val="22"/>
          <w:szCs w:val="22"/>
          <w:rtl w:val="0"/>
        </w:rPr>
        <w:t>tych parametr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w powierzchni i kubatur lub wska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ź</w:t>
      </w:r>
      <w:r>
        <w:rPr>
          <w:rFonts w:ascii="Arial" w:hAnsi="Arial"/>
          <w:b w:val="1"/>
          <w:bCs w:val="1"/>
          <w:sz w:val="22"/>
          <w:szCs w:val="22"/>
          <w:rtl w:val="0"/>
        </w:rPr>
        <w:t>nik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w</w:t>
      </w:r>
    </w:p>
    <w:p>
      <w:pPr>
        <w:pStyle w:val="Normalny"/>
        <w:spacing w:line="264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dopuszcza 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w nast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puj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cym zakresie:</w:t>
      </w:r>
    </w:p>
    <w:p>
      <w:pPr>
        <w:pStyle w:val="Normalny"/>
        <w:spacing w:line="264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a) powierzchni zabudowy w zakresie nieprzekraczaj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cym 5%,</w:t>
      </w:r>
    </w:p>
    <w:p>
      <w:pPr>
        <w:pStyle w:val="Normalny"/>
        <w:spacing w:line="264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b) wysoko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  <w:lang w:val="it-IT"/>
        </w:rPr>
        <w:t>ci, d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ugo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lub szeroko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w zakresie nieprzekraczaj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cym 2%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264" w:lineRule="auto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Dane liczbowe / parametry technologiczne</w:t>
      </w:r>
    </w:p>
    <w:p>
      <w:pPr>
        <w:pStyle w:val="Normalny"/>
        <w:spacing w:line="264" w:lineRule="auto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obs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wwozu i wywozu odpad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przewiduje si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dwie wagi samochodowe. Przewidywany dzienny, maksymalny/minimalny wolumen prze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adowywanych odpad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w: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a)</w:t>
        <w:tab/>
        <w:t>odpady zmieszane 200301 - 100 Mg / 10 Mg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b)</w:t>
        <w:tab/>
        <w:t>odpady metale i tworzywa sztuczne 150106 - 20 Mg / 0,5 Mg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c)</w:t>
        <w:tab/>
        <w:t>papier i tektura 150101 - 10 Mg / 2,5 Mg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d)</w:t>
        <w:tab/>
        <w:t>szk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150107 - 10 Mg / 2 Mg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e)</w:t>
        <w:tab/>
        <w:t>odpady biodegradowalne 200201 - 50 Mg / 2,3 Mg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f)</w:t>
        <w:tab/>
        <w:t>odpady wielkogabarytowe 200307 - 25 Mg / 0 Mg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Powierzchnia/obj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stanowisk (tzw. boks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w) do tymczasowego sk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adowania / prze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adowywania odpad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dla poszczeg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 rodzaj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odpad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 (w nawiasie podano mas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ka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dej z obj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ci):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a)</w:t>
        <w:tab/>
        <w:t>odpady zmieszane 200301 - 100 m2/350 m3 (126 Mg)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b)</w:t>
        <w:tab/>
        <w:t>odpady metale i tworzywa sztuczne 150106 - 100 m2/350 m3 (29,75 Mg)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c)</w:t>
        <w:tab/>
        <w:t>papier i tektura 150101 - 30 m2/105 m3 (16,8 Mg)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d)</w:t>
        <w:tab/>
        <w:t>szk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150107 - 30 m2/105 m3 (47,25 Mg)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e)</w:t>
        <w:tab/>
        <w:t>odpady biodegradowalne 200201 - 144 m2/504 m3 (181,44 Mg)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f)</w:t>
        <w:tab/>
        <w:t>odpady wielkogabarytowe 200307 - 100 m2/350 m3 (126 Mg)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Przewiduje si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 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w boksach sk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adowanie 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odbywa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si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wysoko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maksymalnej 3,5 m.</w:t>
      </w:r>
    </w:p>
    <w:p>
      <w:pPr>
        <w:pStyle w:val="Normalny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264" w:lineRule="auto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Budynek 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przystosowany do tego, aby w przysz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mo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liwa by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instalacja mobilnej stacji segregacji odpad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KIVERCO lub alternatywnej stacji segregacji o podobnych, wymaganych parametrach, w miejsce cz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boks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 sk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adowania odpad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</w:t>
      </w:r>
    </w:p>
    <w:p>
      <w:pPr>
        <w:pStyle w:val="Normalny"/>
        <w:spacing w:line="264" w:lineRule="auto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264" w:lineRule="auto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 pozwoli rozszerzy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stacji prze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 o opcj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sortowania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wybranych frakcji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odpad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 </w:t>
      </w:r>
    </w:p>
    <w:p>
      <w:pPr>
        <w:pStyle w:val="Tekst podstawowy wcięty"/>
        <w:spacing w:line="264" w:lineRule="auto"/>
        <w:rPr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</w:t>
        <w:tab/>
        <w:t>Opis wymaga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Zamawiaj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w stosunku do przedmiotu zam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wienia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1.2.1 Okre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lenia podstawowe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Stosowane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lenia podstawowe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zgodne z nazewnictwem w 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zyku polskim oraz zapisami w odpowiednich polskich normach i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przepisach prawnych.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1.2.2 Roboty projektowe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Dokumentacja projektowa ma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wykonana zgodnie z przepisami polskiego prawa budowlanego. Projektowe rozwi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zania technologiczne i techniczne winny uwzgl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aktualny stan wiedzy technicznej dost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pnej na terenie Polski. 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Dokumentacja projektowa musi posiada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uzgodnienia ze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bami i instytucjami, wymagane dla uzyskania pozwolenia na budow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jest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kompletn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obejmuj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swoim zakresem m.in. :  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a)  Sporz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map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do cel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projektowych.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b)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Przeprowadzi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adania hydrogeologiczne i geotechniczne w zakresie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dnym dla potrzeb przedmiotowej inwestycji 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c)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rojekt (projekty) budowlany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rek, budynku, przy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 wodoci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gowo-kanalizacyjnych i energetycznych, w tym projekt technologiczny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d)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Opracowa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nstrukcje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stwa, ochrony zdrowia i p.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e)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rojekty (rysunki, opisy, obliczenia) wykonawcze w zakresie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dnych do realizacji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budowlanych i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sprawdzenia przez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prawid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rozwi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zakresie doboru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wymaganych wymiar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i wymaga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konstrukcyjno-jako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ciowych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f)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Opracowa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Kart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informacyjn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Przedsi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(KIP)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/lub,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dzie wymagany,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Raport oddzia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ywania na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rodowisko dla przedsi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polegaj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na budowie stacji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g) Wszelkie wymagane prawem i warunkami lokalnymi operaty, uzgodnienia i opinie oraz</w:t>
      </w:r>
      <w:r>
        <w:rPr>
          <w:sz w:val="22"/>
          <w:szCs w:val="22"/>
          <w:rtl w:val="0"/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oceny jak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zezwolenia. 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h) Uzyskanie w imieniu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decyzji o pozwoleniu na budow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Stacji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 oraz ew. sieci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sz w:val="22"/>
          <w:szCs w:val="22"/>
          <w:u w:val="single"/>
          <w:rtl w:val="0"/>
        </w:rPr>
        <w:t>Powy</w:t>
      </w:r>
      <w:r>
        <w:rPr>
          <w:sz w:val="22"/>
          <w:szCs w:val="22"/>
          <w:u w:val="single"/>
          <w:rtl w:val="0"/>
        </w:rPr>
        <w:t>ż</w:t>
      </w:r>
      <w:r>
        <w:rPr>
          <w:sz w:val="22"/>
          <w:szCs w:val="22"/>
          <w:u w:val="single"/>
          <w:rtl w:val="0"/>
        </w:rPr>
        <w:t>sza lista nie jest wyczerpuj</w:t>
      </w:r>
      <w:r>
        <w:rPr>
          <w:sz w:val="22"/>
          <w:szCs w:val="22"/>
          <w:u w:val="single"/>
          <w:rtl w:val="0"/>
        </w:rPr>
        <w:t>ą</w:t>
      </w:r>
      <w:r>
        <w:rPr>
          <w:sz w:val="22"/>
          <w:szCs w:val="22"/>
          <w:u w:val="single"/>
          <w:rtl w:val="0"/>
          <w:lang w:val="it-IT"/>
        </w:rPr>
        <w:t>ca.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fazie projektowania Wykonawca powinien przedstawi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cemu do zaopiniowania i uzgodnienia w terminach odpowiednio wczesnych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dy element dokumentacji projektowej. 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Orygina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dego elementu dokumentacji Wykonawca przeka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cemu w uzgodnionej z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liczbie egzemplarzy, a ponadto kopia dokumentacji ma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dostarczona w wersji elektronicznej w postaci plik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otwartych oraz PDF.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 powinien uwzgl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ekstremalne warunki, jakie mog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okresie eksploatacji Zak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 a tak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podczas wykonywania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budowlanych, obejmuj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rozwi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zania techniczne budynk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budowli,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technologiczne i pomocnicze stosowane w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lonych warunkach klimatycznych, metody budowlane i maszyny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zastosowane w trakcie budowy.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Zastosowane w Projekcie rozwi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zania technologiczne, architektoniczne, techniczne i komunikacyjne winny zapewni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stwo i higien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pracy przysz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ogi oraz zapewni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wysokie walory eksploatacyjne i estetyczne Stacji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adunkowej.  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oczekuje wysokiej trwa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budowlanych i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technologicznego a tak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atwej konserwacji i niezawodno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ania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 funkcjonowania infrastruktury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tacji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adunkowej.  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Wszelkie wymagane zezwolenia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ciwych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adz,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zane z wykonaniem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uzyskiwane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asny koszt. List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tych zezwole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tj.: pozwolenie na 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t, pozwolenia na ograniczenie ruchu, pozwolenia drogowe, pozwolenia na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ywanie przeno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nych radiostacji, pozwolenia na pobyt itd., Wykonawca przed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cemu w uzgodnionych terminach. Wykonawca jest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zapewni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warunki dla kontroli wydanych zezwole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adzom wydaj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zezwolenie, oraz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cemu. Wszelkie koszty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zane z funkcjonowaniem terenu budowy ponosi Wykonawca. Koszty uzyskania odpowiednich zezwole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oraz organizacji budowy poza terenem lokalizacji (budowa przy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 do zak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adu) w tym m. in. wycinki drzew oraz czasowe 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cie pasa drogowego ponosi Wykonawca.  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numPr>
          <w:ilvl w:val="2"/>
          <w:numId w:val="21"/>
        </w:numPr>
        <w:bidi w:val="0"/>
        <w:spacing w:line="264" w:lineRule="auto"/>
        <w:ind w:right="0"/>
        <w:jc w:val="left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Przygotowanie terenu budowy 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</w:pP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sporz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 dok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geodezyjn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terenu, przedstawiaj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cechy charakterystyczne terenu. 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 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ciem prac ziemnych Wykonawca oczy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teren na wszystkich obszarach, na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rych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wykonane roboty. Oczyszczanie terenu powinno obj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usuwanie drzew i krzew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(na podstawie stosownego zezwolenia na wycink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drzew i krzew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uzyskanego przez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cego, koszty administracyjne wycinki ponosi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cy) i innych rodzaj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linno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oraz karczowanie pni i korzeni, a tak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usuwanie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az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Granice obszar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podlegaj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oczyszczeniu 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zgodne z granicami przedstawionymi na rysunkach projektu budowlanego. 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Warstw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humusu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usun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zdeponowa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do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niejszego wykorzystania lub usuni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cia.  Na wszystkich etapach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teren budowy powinien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ycie odwodniony tak, aby nie tworzy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zastoiska wody opadowej.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Nadmiar mas ziemnych i drewno pochodz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z wycinki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zagospodarowany przez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cego.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jest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do oznakowania miejsca budowy poprzez wystawienie tablicy informacyjnej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zawieraj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informacj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 dofinansowaniu inwestycji ze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dowego programu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« 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Polski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 »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wraz ze stosownymi znakami graficznymi, przewidzianymi regulaminem ww. programu. </w:t>
      </w:r>
    </w:p>
    <w:p>
      <w:pPr>
        <w:pStyle w:val="Tekst podstawowy wcię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1.2.4</w:t>
        <w:tab/>
        <w:t xml:space="preserve">Budynek projektowany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architektura i konstrukcja</w:t>
      </w:r>
    </w:p>
    <w:p>
      <w:pPr>
        <w:pStyle w:val="Tekst podstawowy wcięty"/>
        <w:spacing w:line="264" w:lineRule="auto"/>
        <w:ind w:firstLine="708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hala prze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adunkowa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Budynek stacji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adunkowej to jednoprzestrzenna hala o wymiarach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minimalnych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63,8 m na 34 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trza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minimum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10,5 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(od nawierzchni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yty manewrowo-sk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adowej do dolnej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najni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szego elementu konstrukcji podtrzymujacego dach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 wschodniej stronie znajduje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zamykana bramami rolowanymi, przejazdowa stacja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adunkowa dla samochod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arowych. Poziom drogi przejazdowej obni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 jest o 1,2 metra poni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posadzki hali, co tworzy wzd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burty pojazdu ramp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atwiaj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adunek.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Wzd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miejsca postoju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pojazdu (ci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gnik siod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 z naczep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zlokalizowano stalowy pomost, umo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kierowcy zak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adanie, z poziomu burty samochodu, siatki zabezpieczaj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adunek.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Pomost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 zostanie w linowy, certyfikowany system asekuracyjny, umo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pracownikom swobodne poruszanie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wzd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ww. pomostu, z opcj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na dach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 ww. pojazdu.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 strony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nocnej znajduj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dwie bramy wjazdowe, pozwalaj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na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komunikacyjn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trza hali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 z poziomu terenu. 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pojazdy specjalistyczne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dostarczaj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odpady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z terenu Gminy Piaseczno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Wzd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zachodniej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ciany budynku znajduje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boks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adowania poszczeg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 frakcji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o wymiarach 10 x 10 m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dy.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 wydzielone z przestrzeni hali za pomoc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blok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betonowych typu lego, co pozwala na dowolna zmian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wielko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 boks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ź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ich likwidacj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System ten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pozwala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przysz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ci, o ile zajdzie taka potrzeba, na instalacje w miejsce dw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ch boks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mobilnej stacji segregowania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w. Miejsce na lokalizacj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stacji 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ustalone pomi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dzy osiami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budynku. Aby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bezproblemowa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uga stacji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adowark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zrezygnowano ze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upa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elbetowego na prze-ci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ciu osi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Zakup system blok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betonowych nie wchodzi w zakres inwestycji.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Tak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c, po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rce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cianki z blok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betonowych zalkalizowanej w osi 2, powstanie przestrze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wymiarach 20,5 x 25,5 m pozbawiona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konstrukcyjnych utrudniaj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manewrowanie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 i pojazd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ciany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trze budynku wykonane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elbetu, wzd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boks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 odpady dodatkowo pogrubione, aby zabezpieczy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konstrukcj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 potencjalna destrukcj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wynikaj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obci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dynamicznych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zanych z prac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adowarki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 budynku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i napierania, poprzez warstw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odpad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w, na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ciany konstrukcyjne.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upy podtrzymuj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 konstrukcje dachu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elbetowe, dodatkowo ze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du na to,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znajduj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przestrzeni pracy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adowarki oraz przemieszczaj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samochod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arowych, zabezpieczone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odbojnikami stalowymi do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2 metr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zabezpieczonymi warstw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tworzywa sztucznego o grubo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co najmniej 10 cm, dedykowanego do 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umienia  drga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uderze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dynamicznych.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Konstrukcja dachu wykonana jest 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systemie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kim, 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oparciu o system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wigar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 formie kratownic stalowych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lub belek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elbetowych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krytych blach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trapezow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warstw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ocieplenia z we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 mineralnej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lub w formie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yt zespolonych wykonanych z blachy  i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ny mineralnej.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Dopuszcza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zaprojektowanie i wykonanie konstrukcji dachu w systemie lekkim, np. w oparciu o system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trznych lin i odci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stalowych, z membran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ciach termoizolacyjnych i przeciwpo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arowych nie gorszych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zanie wymienione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ej. 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W hali nale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 przewidzie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 xml:space="preserve">okna lub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wietliki dachowe zapewniaj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naturalne na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wietlenie pomieszcze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sta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ej pracy</w:t>
      </w:r>
      <w:r>
        <w:rPr>
          <w:sz w:val="22"/>
          <w:szCs w:val="22"/>
          <w:rtl w:val="0"/>
        </w:rPr>
        <w:t xml:space="preserve"> (przy prze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adunku odpad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 xml:space="preserve">w komunalnych). 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Warstwa izolacji termicznej dachu. Pozwoli to te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atwy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przekwalifikowa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obiekt na inn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funkcje, po ewentualnym dociepleniu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cian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trznych.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Izolacja termiczna wykonana by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wykonana na wszystkich przegrodach budynku zgodnie z 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cymi warunkami technicznymi, jakim powinny odpowiada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budynki i ich usytuowanie</w:t>
      </w:r>
      <w:r>
        <w:rPr>
          <w:sz w:val="22"/>
          <w:szCs w:val="22"/>
          <w:rtl w:val="0"/>
        </w:rPr>
        <w:t>, w szczeg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lno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wymagania ppo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socjalno-techniczna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Budynek socjalny stanowi osobn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wydzielon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hali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adunkowej, stref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funkcjonaln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Jest to obiekt dwukondygnacyjny, ogrzewany, z wej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ciem od strony ulicy. Na parterze zlokalizowane jest pomieszczenie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wagi oraz dozoru, toaleta dla pracownik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oraz kierowc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samochod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pomieszczenia techniczne i dwa pokoje stanowi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przestrzenie rezerwowe do zagospodarowania przez docelowego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ytkownika.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trze dost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pnym przez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klatk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schodow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znajduje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zaplecze socjalne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pracownik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socjalna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szatni przepustowej (szatnia odzie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asnej pracownik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czona poprzez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sanitarny z szatni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odzie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roboczej), pomieszczenia do spo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ywania posi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oraz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trznego WC i schowka 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dkowego. Pomieszczenie socjalne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 jest w umywalk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zlew i podstawowe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kuchenne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(lod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wka, zmywarka do naczy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czteropalnikow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elektryczna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yta indukcyjna, kuchenka mikrofalowa, czajnik, ekspres do kawy, dystrybutor wody pitnej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czonej do sieci wodoci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gowej)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Szatnie przeznaczone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dwunastu pracownik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brudnych. Dwuosobowa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uga pomieszczenia wagi i dozoru, jako pracownicy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posiadaj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swoich szafek w szatni przepustowej.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Oznacza to,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przy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eniu dwuzmianowej pracy,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uga zmiany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e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miu pracownik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w tym sze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ciu przy pracach brudnych i dw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ch przy pracach czystych.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Pomieszczenia szatni posiadaj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rezerw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na dostawienie dodatkowych czterech szafek,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razie konieczno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kszenia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zatrudnionych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Towarzysz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 obiekty techniczne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ramach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towarzysz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zrealizowane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dwie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trzne wagi samochodowe usytuowane w poziomie terenu, o wymiarach 18 x 3 m.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Ze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 na konieczno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zrealizowania w hali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 instalacji tryskaczowej,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dne jest wybudowanie zbiornika p.po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zasila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instalacje (szczeg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rozdziale Instalacje).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dzie to podziemny zbiornik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elbetowy o wymiarach ok. 34 x 4 m(oznaczony na projekcie zagospodarowania nr 9) zlokalizowany w pasie zieleni pomi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dzy hal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zachodni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granic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ki. Wraz ze zbiornikiem zrealizowana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pompownia (nr 8 na PZT),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formie obiektu podziemnego,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siaduj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cego ze zbiornikiem.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Dodatkowo, w przypadku gdyby lokalny gestor medi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nie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stanie dostarczy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wystarczaj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wody na cele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trznego gaszenia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aru z ulicznej instalacji hydrantowej,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istnie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konieczno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budowy dodatkowego zbiornika uzupe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cego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cele p.po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W przypadku konieczno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jego budowy, zaplanowano jego lokalizacj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 parkingiem dla samochod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osobowych (nr 10 na projekcie zagospodarowania terenu).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1.2.5 Instalacje budowlane, sieci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Instalacje sanitarne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Dane og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lne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Budynek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stacji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adunkowej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komunalnych pochodz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cych z terenu Gminy Piaseczno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zostanie zlokalizowany w Piasecznie przy ul. Technicznej 4. Zostanie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zaprojektowany w formie hali jednoprzestrzennej z wydzielonymi miejscami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adowania posortowanych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w:</w:t>
      </w:r>
    </w:p>
    <w:p>
      <w:pPr>
        <w:pStyle w:val="Tekst podstawowy wcięty"/>
        <w:numPr>
          <w:ilvl w:val="0"/>
          <w:numId w:val="23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</w:p>
    <w:p>
      <w:pPr>
        <w:pStyle w:val="Tekst podstawowy wcięty"/>
        <w:numPr>
          <w:ilvl w:val="0"/>
          <w:numId w:val="23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papier</w:t>
      </w:r>
    </w:p>
    <w:p>
      <w:pPr>
        <w:pStyle w:val="Tekst podstawowy wcięty"/>
        <w:numPr>
          <w:ilvl w:val="0"/>
          <w:numId w:val="23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plastik i metal</w:t>
      </w:r>
    </w:p>
    <w:p>
      <w:pPr>
        <w:pStyle w:val="Tekst podstawowy wcięty"/>
        <w:numPr>
          <w:ilvl w:val="0"/>
          <w:numId w:val="23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odpady zmieszane</w:t>
      </w:r>
    </w:p>
    <w:p>
      <w:pPr>
        <w:pStyle w:val="Tekst podstawowy wcięty"/>
        <w:numPr>
          <w:ilvl w:val="0"/>
          <w:numId w:val="23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odpady biodegradowalne (kuchenne i ogrodowe)</w:t>
      </w:r>
    </w:p>
    <w:p>
      <w:pPr>
        <w:pStyle w:val="Tekst podstawowy wcięty"/>
        <w:numPr>
          <w:ilvl w:val="0"/>
          <w:numId w:val="23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odpady wielkogabarytowe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budynku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znajdowa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zaplecze socjalne z szatniami, pomieszczeniami sanitarnymi i socjalnymi oraz pomieszczeniami dozoru.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Przedmiot inwestycji w zakresie instalacje sanitarne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Przedmiotem opracowania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instalacje i sieci sanitarne dla projektowanego budynku, przy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 wody, przykanalik sanitarny, odprowadzenie 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 opadowych oraz przek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adki sieci sanitarnych koliduj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z projektowanym budynkiem.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Rodzaje planowanych instalacji: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instalacji wodno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kanalizacyjnej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hydrantowej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tryskaczowej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ogrzewania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gazu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(opcjonalnie)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sz w:val="22"/>
          <w:szCs w:val="22"/>
          <w:rtl w:val="0"/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pompy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 (opcjonalnie)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wentylacji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klimatyzacji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Stan istniej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miejscu projektowanego budynku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stacji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znajduje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obiekt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ry zostanie rozebrany. 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Istniej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sieci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Sie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wodoci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gowa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ulicy Technicznej przebiega wodoci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Ø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160.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budynek jest zasilany z sieci wodoci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gowej o nieznanej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rednicy przebiegaj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od strony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nocnej. Przy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 wody jest wprowadzone do budynku od strony dziedzi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ca.  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Sie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kanalizacyjna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dziedziniec przebiega sie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kanalizacji sanitarnej Dn150, do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rej jest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czony przykanalik sanitarny z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budynku. W ulicy Technicznej przebiega kana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 nieznanej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rednicy opisany jako kana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 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ciekowy, jednak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niego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czone wpusty</w:t>
      </w:r>
      <w:r>
        <w:rPr>
          <w:sz w:val="22"/>
          <w:szCs w:val="22"/>
          <w:rtl w:val="0"/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uliczne, zatem de facto jest to kanalizacja og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lnosp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awna.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Sie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gazowa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ul. Technicznej przebiega gazoci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redniego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nienia,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 na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projektowanej inwestycji ma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Dn25.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Sie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ciep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ownicza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dziedziniec przebiega nieczynna sie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ownicza z dwiema komorami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owniczymi.</w:t>
      </w:r>
    </w:p>
    <w:p>
      <w:pPr>
        <w:pStyle w:val="Tekst podstawowy wcięty"/>
        <w:spacing w:line="264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Demonta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zdemontowa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sieci i obiekty podziemne znajduj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terenie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ki. Pozostawione kr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Projektowane sieci i przy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cza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Sie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wodoci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gowa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cze wody z sieci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Ø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160 przebiegaj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w ul. Technicznej. Przy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 zostanie wprowadzone do pomieszczenia technicznego, gdzie zostanie umieszczony zestaw wodomierzowy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wodomierza, zasuw odcinaj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oraz zaworu antyska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eniowego.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Kanalizacja sanitarna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Zaprojektowano now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tras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kanalizacji sanitarnej z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ek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onych od strony zachodniej w stosunku do przedmiotowej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ki. Kana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prowadzony w projektowanej drodze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 i zostanie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czony do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studzienki w ul. Technicznej. Przykanalik z projektowanego budynku zostanie wyprowadzony od frontu budynku i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czony do projektowanego przewodu.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Kanalizacja deszczowa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Wody opadowe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doprowadzone do zbiornika retencyjnego,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odprowadzone do kanalizacji og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lnosp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awnej.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w obr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bie lokalizacji powstanie sie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kanalizacji deszczowej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 przepi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projektowanego przewodu deszczowego do nowej sieci.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nie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 odprowadzenie 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 opadowych do kanalizacji miejskiej, to w zale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od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gruntowych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zastosowa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skrzynki rozs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zlokalizowane pod placem manewrowym lub opr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zbiornik retencyjny wozami asenizacyjnymi.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Wody opadowe z parking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dr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g, zanieczyszczone substancjami ropopochodnymi, przed odprowadzeniem do zbiornika retencyjnego,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podczyszczone w koalescencyjnym separatorze ropopochodnych z osadnikiem.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odp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ywie ze zbiornika retencyjnego zostanie zastosowany regulator przep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ywu w celu ograniczenia tempa opr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niania zbiornika, a tym samym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wody odprowadzonej do kanalizacji miejskiej stosownie do wytycznych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ciciela sieci.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Gaz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cze gazu zostanie doprowadzone do szafki gazowej zlokalizowanej w ogrodzeniu.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szafce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zamontowany kurek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wny z reduktorem i gazomierzem. Za szafk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 gazowy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prowadzona pod pochylni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pomieszczenia technicznego.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Projektowane instalacje sanitarne i mechaniczne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Instalacja wod-kan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Woda zimna i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z pomieszczenia technicznego zostanie doprowadzona do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sanitarnych 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azienkach, toaletach i pomieszczeniu socjalnym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biurowej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i dozorowej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oraz do zawor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ze 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w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technologicznej, przeznaczonych do zmywania posadz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woda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przygotowana w pionowym podgrzewaczu pojemno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ciowym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umieszczonym w pomieszczeniu technicznym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(opcjonalnie w podgrzewaczu stanowi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integraln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systemu co i cwu, zasilanego pomp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a).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zapewnienia odpowiedniej temperatury na wyp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ywie z zawor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czerpalnych, zostanie zaprojektowana cyrkulacja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wody.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Piony kanalizacyjne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umieszczone w pobli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azienkach i toaletach i wyprowadzone ponad dach, gdzie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czone wywiewkami kanalizacyjnymi.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technologicznej, przy boksach z odpadami zmieszanymi i odpadami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biodegradowalnymi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zamontowane wpusty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ogowe zbieraj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ewentualne odcieki oraz wody z mycia posadzki. Wpusty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zlokalizowane tak, aby nie uleg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 uszkodzeniu podczas pracy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adowarek i pojazd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specjalistycznych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Przewody odp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ywowe z pion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z wpust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technologicznej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prowadzone pod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przykanalika sanitarnego.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Instalacja wody po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 zestawem wodomierzowym w pomieszczeniu technicznym przew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 wody zostanie rozdzielony na dwa systemy: 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wody bytowej i 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wody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arowej.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przewodzie wody bytowej zostanie zamontowany zaw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pierwsze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 sterowany czujnikiem przep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ywu w przewodzie wody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arowej. W sytuacji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aru zaw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pierwsze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 automatycznie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zamknie odcinaj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dop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yw wody do instalacji bytowej,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tym samym zapewni niezak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cony przep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 w instalacji wody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arowej. Zapobiegnie to niekontrolowanemu wyp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ywowi wody bytowej wykonanej z rur z tworzywa w przypadku stopienia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rur. Woda zostanie doprowadzona do hydrant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trznych w hali, do zbiornika zapasu dla instalacji tryskaczowej oraz do zbiornika wody p.po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do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trznego gaszenia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aru.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wny przew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 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dzie prowadzony pod stropem hali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rurami stalowymi,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izolacji i dodatkowo zabezpieczony przed przemarzaniem kablem grzejnym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redniotemperaturowym samoreguluj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w rezystancji odwrotnej do temperatury otoczenia.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Instalacja tryskaczowa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Ze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 na obci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ogniowe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technologicznej w hali istnieje konieczno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zabezpieczenia powierzchni 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ym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dzeniem 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niczym.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zamontowanie instalacji tryskaczowej pianowej powietrznej z 12 sekcjami.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em wody dla instalacji tryskaczowej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zbiornik podziemny betonowy o pojemno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czynnej 270 m 3.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Zbiornik zostanie umieszczony 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dzy budynkiem, a zachodni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granic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ki. Do zbiornika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przylega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pompownia tryskaczowa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ona w par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pomp pracuj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zamiennie oraz pomp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uzupe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zapewniaj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nienie w instalacji tryskaczowej.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Instalacja hydrantowa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z wytycznymi rzeczoznawcy p.po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obiekt powinien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zabezpieczony przed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arem z zastosowaniem 2 hydrant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trznych Dn 100 o wydatku 15 dm3/s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ulicy Technicznej, na wprost bramy wjazdowej znajduje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hydrant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ma informacji o wydatku na tym hydrancie. W przypadku, gdy nie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dostarczenia wody do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trznego gaszenia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aru przyjmuje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opcjonalnie</w:t>
      </w:r>
      <w:r>
        <w:rPr>
          <w:sz w:val="22"/>
          <w:szCs w:val="22"/>
          <w:rtl w:val="0"/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zbiornik wody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 betonowy, podziemny zlokalizowany pod parkingiem dla samochod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osobowych.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wodoci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g zapewnia 5 dm3/s, do ochrony obiektu brakuje 25 dm3/s.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z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dzeniem na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 brakuj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dm3/s wody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przewidzie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10 m3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zbiorniku zapasu. W takiej sytuacji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 konieczny zbiornik o pojemno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czynnej 250 m3. Uzupe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nianie wody w zbiorniku zostanie zrealizowane poprzez zaw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ywakowy.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Do poboru wody ze zbiornika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zostanie wykonany punkt czerpania wody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 w dwie nasady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arnicze Dn100.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Hala z boksami segregacji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jest stref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PM,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zamontowanie hydrant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trznych Dn 52 o wydatku 2,5 dm3/h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dy. Do oblicze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zapotrzebowania wody przyjmuje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dwa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ce, zatem zapotrzebowanie wody dla hydrant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trznych wynosi 5 dm3/h. W przypadku niewystarczaj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nienia wody w wodoci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gu ulicznym zostanie zastosowany zestaw hydroforowy zamontowany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pomieszczeniu technicznym.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Instalacja ogrzewania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ogrzewania pomieszcze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przygotowania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wody i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technologicznego do nagrzewnicy wentylacyjnej zostanie zaprojektowany kocio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kondensacyjny z zamkni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komor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spalania. Kocio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zostanie zamontowany w pomieszczeniu technicznym. Tam te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umieszczone pompy i naczynia wzbiorcze stanowi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zabezpieczenie instalacji przed wzrostem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nienia oraz zasobnikowy podgrzewacz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wody. Dla kot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zostanie zaprojektowany komin dwu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ciankowy pozwalaj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na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wnoczesne odprowadzenie spalin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doprowadzenie powietrza do spalania. Komin zostanie wyprowadzony ponad dach.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Opcjonalnie dopuszcza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zaprojektowanie do ogrzewania pomieszcze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przygotowania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ej wody i </w:t>
      </w:r>
      <w:r>
        <w:rPr>
          <w:sz w:val="22"/>
          <w:szCs w:val="22"/>
          <w:rtl w:val="0"/>
        </w:rPr>
        <w:t>i ciep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a technologicznego </w:t>
      </w:r>
      <w:r>
        <w:rPr>
          <w:sz w:val="22"/>
          <w:szCs w:val="22"/>
          <w:rtl w:val="0"/>
        </w:rPr>
        <w:t>(</w:t>
      </w:r>
      <w:r>
        <w:rPr>
          <w:sz w:val="22"/>
          <w:szCs w:val="22"/>
          <w:rtl w:val="0"/>
        </w:rPr>
        <w:t>do nagrzewnicy wentylacyjne</w:t>
      </w:r>
      <w:r>
        <w:rPr>
          <w:sz w:val="22"/>
          <w:szCs w:val="22"/>
          <w:rtl w:val="0"/>
        </w:rPr>
        <w:t>j) instalacji pompy ciep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 (z wymiennikiem gruntowym lub typu powietrznego). W tej opcji projektowej dopuszcza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rezygnacj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z projektowania przy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cza gazowego i wewn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trznej sieci gazowej oraz kot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 kondensacyjnego, a tak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komin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do odprowadzani spalin z kot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a kondensacyjnego.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ym zapleczu socjalnym (wraz z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biurow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)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ogrzewanie zostanie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zaprojektowane i zrealizowane w formie  instalacji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centralnego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wodnego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ogrzewania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ogowego.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regulowana pogodowo z poziomu kot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i dodatkowo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owicami termostatycznymi przy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rozdzielnicach poszczeg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 sekcji (w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ownic) ogrzewania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ogowego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technologiczne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dne do zasilenia nagrzewnicy wentylacyjnej.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Czynnikiem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woda o 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ych parametrach. Regulacja instalacji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dzie realizowana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poziomu sterownika centrali wentylacyjnej.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Instalacja gazu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Gaz zostanie doprowadzony jedynie do kot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 kondensacyjnego.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kuchenki gazowej w pomieszczeniu socjalnym.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Instalacja wentylacji bytowej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socjalnej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zapewnienie wentylacji mechanicznej nawiewno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gowej wszystkich pomieszcze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zapewnieniem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wnowagi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nieniowej. Nawiew zostanie zrealizowany z centrali wentylacyjnej z rekuperatorem pozwalaj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na odzysk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z powietrza wyrzutowego, temperatura nawiewu 20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°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C. Do centrali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</w:t>
      </w:r>
      <w:r>
        <w:rPr>
          <w:sz w:val="22"/>
          <w:szCs w:val="22"/>
          <w:rtl w:val="0"/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wraca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powietrze jedynie z pomieszcze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 nie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pomieszczeniami sanitarnymi. 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azienek i toalet powietrze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wyci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gane niezale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nym systemem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ugiwanym przez wentylator dachowy.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hali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wentylacj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mechaniczn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kompensacj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powietrza z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trz. Czerpnie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uzbrojone w przepustnice zamykane wraz z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czeniem wentylacji wyci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gowej. Na przewodzie wyrzutowym zostanie zastosowany filtr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glowy usuwaj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odory z powietrza wywiewanego na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Instalacja wentylacji po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Usuwanie dymu podczas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aru hali zostanie zrealizowane poprzez klapy dymowe zamontowane w dachu. Nawiew kompensacyjny przez czerpnie wentylacji bytowej oraz otwarcie bram. Przepustnice na czerpniach i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owniki przy bramach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uruchamiane automatycznie wraz z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ownikami klap dymowych z systemu sygnalizacji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aru.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Instalacja klimatyzacji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Centrala wentylacyjna zostanie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ona w 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odnic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freonow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pozwalaj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 sch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odzenie powietrza nawiewanego do temperatury 24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°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C. W pomieszczeniu wagi i dozoru oraz w pomieszczeniu socjalnym pracownik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dodatkowo zamontowane klimatyzatory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cienne typu Split zapewniaj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pokrycie zysk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przez przegrody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trzne i tym samym sch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odzenie tych pomieszcze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do temperatury komfortu.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Opcjonalnie dopuszcza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wykorzystanie instancji pompy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(je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projektowana) do sch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adzania powietrza nawiewnego i/lub sch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adzania pomieszcze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socjalnych.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Zabezpieczenie przed odorem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celu zabezpieczeniem przed wydostawaniem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odoru z hali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stacji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projektuje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wentylacyjn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wyci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giem mechanicznym i nawiewem naturalnym przez zasysanie. Na kana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ach wyrzutowych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zamontowane filtry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glowe zapewniaj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usuwanie nieprzyjemnych zapach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 powietrza wyrzucanego na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trz.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Instalacje elektryczne i teletechniczne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Stan istniej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budynki i obiekty koliduj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z projektowanym zagospodarowaniem terenu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rozebrane.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zku z tym demonta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owi ulegnie: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sie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napowietrzna i kablowa 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ca wyburzane budynki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wietlenie terenu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linia napowietrzna 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ca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budynek znajduj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nocnej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ki, przeznaczony do dalszego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ytkowania.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ulicy Technicznej znajduje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telekomunikacyjna, do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rej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czony jest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obiekt.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Projektowany spos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zasilania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Zasilanie podstawowe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Przewidywana moc przy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czeniowa dla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projektowanej stacji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adunkowej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 wynosi Pp=80,0 kW.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Inwestor wyst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 do Zak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 Energetycznego o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kszenie mocy do ww. warto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z obecnie przyj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tymi standardami przyjmuje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zasilanie odbywa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ze 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cza kablowanego usytuowanego na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Inwestora przy w granicy z ul. Techniczn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 kablowe i sie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energetyczna do ww. 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cza wg  projektu i wykonania przez Zak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 Energetyczny.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Pomiar energii elektrycznej przy 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czu kablowym. Za pomiaru wykonana zostanie linia 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ca do rozdzielnicy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wnej w projektowanym budynku oraz do pompowni tryskaczowej.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 rozdzielnicy RG budynku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stacji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adunkowej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zasilone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instalacje projektowanego budynku, budynek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cy,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wietlenie terenu oraz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dzenia terenie.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obiekcie nie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odbiornik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wymagaj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cych zasilania awaryjnego.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przypadku zaniku napi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odbiorniki kategorii I (tj.: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wietlenie ewakuacyjne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komunikacyjnych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trznych i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wietlane znaki ewakuacyjne,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wietlenie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stwa; serwerownia, dedykowana instalacja zasilania komputer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centrale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sygnalizacji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arowej) rezerwowane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UPS oraz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asnych, wbudowanych rezerwowych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zasilania.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Zasilanie rezerwowe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Zasilania rezerwowego wymaga pompownia tryskaczowa, przewidywana moc Pr = 20 kW. Zasilanie rezerwowe z sieci energetyki dla niewielkich mocy, jak w naszym przypadku, jest kilkakrotnie kosztowniejsze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agregatu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dotw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rczego. W koncepcji przyj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to jako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zasilania rezerwowego agregat 25kVA, system SZR w pomieszczeniu pompowni.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Linie zasilaj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nn i o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wietlenie terenu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Teren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oprawami LED 100 W na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upach aluminiowych sto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kowych wys.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10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m oraz oprawami na budynku.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Linie 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poszczeg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lne budynki i obwody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wietlenia wykonane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kablami miedzianymi typu YKY.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Instalacje elektryczne i teletechniczne w budynku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stacji prze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linie 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i rozdzielnice,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kompensacja mocy biernej,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wietlenia podstawowego,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wietlenia kierunkowego i ewakuacyjnego,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gniazd wtyczkowych 230 V og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lnego przeznaczenia,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dla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technologicznych, wentylacji, klimatyzacji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instalacyjnych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wnawcz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ochron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 pora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elektrycznych,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kontroli 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enia CO,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kable grzejne na instalacji wody w przestrzeniach nieogrzewanych budynku,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ochron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instalacji,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odgromow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teleinformatyczn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(sie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strukturalna telef.-komputer.)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systemu sygnalizacji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 SSP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monitoringu CCTV (wg wymaga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Inwestora)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Przeciwpo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arowy wy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 pr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warunkami technicznymi, jakim powinny odpowiada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budynki i ich usytuowanie (Dz. U. z 2019 r.  poz. 1065 z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n. zm.)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przeciwpo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arowy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du, odcinaj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dop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 do wszystkich obwod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z wyj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tkiem obwod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instalacje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rych funkcjonowanie jest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dne podczas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aru.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Urz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przeciwpo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 i inne urz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s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bezpiecze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stwu po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arowemu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Obiekt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 w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instalacje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ppo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.:</w:t>
      </w:r>
    </w:p>
    <w:p>
      <w:pPr>
        <w:pStyle w:val="Tekst podstawowy wcięty"/>
        <w:numPr>
          <w:ilvl w:val="0"/>
          <w:numId w:val="25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Przeciwpo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arowy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 (PWP) z przyciskiem steruj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zlokalizowanym w pobli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wnego wej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do budynku z sygnalizacj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ania (diody sygnalizacyjne)</w:t>
      </w:r>
    </w:p>
    <w:p>
      <w:pPr>
        <w:pStyle w:val="Tekst podstawowy wcięty"/>
        <w:numPr>
          <w:ilvl w:val="0"/>
          <w:numId w:val="25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Awaryjne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wietlenie ewakuacyjne (AOE)</w:t>
      </w:r>
    </w:p>
    <w:p>
      <w:pPr>
        <w:pStyle w:val="Tekst podstawowy wcięty"/>
        <w:numPr>
          <w:ilvl w:val="0"/>
          <w:numId w:val="25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System sygnalizacji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 (SSP) ochrona 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z monitoringiem do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stwowej Stra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arnej.</w:t>
      </w:r>
    </w:p>
    <w:p>
      <w:pPr>
        <w:pStyle w:val="Tekst podstawowy wcięty"/>
        <w:numPr>
          <w:ilvl w:val="0"/>
          <w:numId w:val="25"/>
        </w:numPr>
        <w:bidi w:val="0"/>
        <w:spacing w:line="264" w:lineRule="auto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Klapy dymowe, napowietrzaj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i bramy napowietrzaj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sterowane z SSP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Instalacje i urz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na terenie inwestycji: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wietlenie terenu, reklamy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wietlne i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wietlenie informacyjne,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technologicznych w terenie,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linie kablow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nn zasilania podstawowego,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kablow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kanalizacj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telekomunikacyjn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System ochrony od pora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ca nn na terenie i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trzna obiektu wykonana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w systemie TN-C. Sie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odbiorcza nn w terenie oraz instalacja odbiorcza w poszczeg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 budynkach wykonana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w systemie TN-C-S. Przewidziano tak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zastosowanie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nicowopr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dowych.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Bilans mocy</w:t>
      </w:r>
    </w:p>
    <w:tbl>
      <w:tblPr>
        <w:tblW w:w="906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9"/>
        <w:gridCol w:w="3949"/>
        <w:gridCol w:w="1573"/>
        <w:gridCol w:w="1835"/>
        <w:gridCol w:w="1190"/>
      </w:tblGrid>
      <w:tr>
        <w:tblPrEx>
          <w:shd w:val="clear" w:color="auto" w:fill="ced7e7"/>
        </w:tblPrEx>
        <w:trPr>
          <w:trHeight w:val="973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l.p.</w:t>
            </w:r>
          </w:p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Wyszczeg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lnienie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Moc zainstalowana czynna [kW]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Wsp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czynnik zapotrzebowania kz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Moc szcytowa czynna [kW]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2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4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Stacja prze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adunkowa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inst. 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w. w budynku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9,5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0,80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7,6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gn. wtyczkowe 1-faz.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2,00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0,25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0,5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gn. wtyczkowe 1-faz. socjal, susz.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6,3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0,25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1,6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FT620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25,0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1,00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25,0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PS123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27,0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1,00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27,0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wentylacja hala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7,5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1,00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7,5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wentylacja, klimatyzacja biura i socjal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8,0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0,8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6,4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kot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ownia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1,0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1,0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Istn. budynek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10,00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0,60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urz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dzenia w terenie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3,0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0,50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1,5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wietlenie terenu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1,0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1,00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100,0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0,85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85,0</w:t>
            </w:r>
          </w:p>
        </w:tc>
      </w:tr>
    </w:tbl>
    <w:p>
      <w:pPr>
        <w:pStyle w:val="Tekst podstawowy wcięty"/>
        <w:widowControl w:val="0"/>
        <w:spacing w:line="264" w:lineRule="auto"/>
        <w:ind w:left="108" w:hanging="108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widowControl w:val="0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Zestawienie wska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energetycznych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Moc instalowana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kowita:  </w:t>
        <w:tab/>
        <w:tab/>
        <w:t>Pi  = 100,0 kW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Moc zapotrzebowana: </w:t>
        <w:tab/>
        <w:tab/>
        <w:t>Pz = 85,0 kW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czynnik zapotrzebowania: </w:t>
        <w:tab/>
        <w:t>kz = 0,85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czynnik mocy:  </w:t>
        <w:tab/>
        <w:tab/>
        <w:tab/>
        <w:t>cos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ϕ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= 0,93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1.2.6</w:t>
        <w:tab/>
        <w:t>Wyko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czenia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czenia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odporne na wp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rodowiska, z jakim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styczno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Informacje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wyko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owe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zdefiniowane w Projekcie Budowlanym.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dopuszcza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i formy wyko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czenia dla poszczeg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projektowanego obiektu: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>ciany zewn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trzne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(elewacyjne)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adzin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z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yt HPL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kolorach wskazanych przez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(przyk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adowo: szary, bia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y)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czonych naturalnym drewnem lub drewno podobne, zachowuj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wymagany wsp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czynnik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uzgodnieniu z rzeczoznawc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spraw ppo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adzina z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 beton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w-wi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rowych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beton architektoniczny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blacha elewacyjna, o jednolitej 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oce i/lub perforowana (dopuszcza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blach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typu corten)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ceramika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kamie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>ciany wewn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trzne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(pomieszczenia techniczne, biurowe, dozoru oraz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gi komunikacyjne)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beton architektoniczny (bia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i/lub szary)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tynk cementowo-wapienny (opcjonalnie), zagruntowany i malowany farb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akrylow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zmywaln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ekologiczn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adziny ceramiczne (opcjonalnie)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adziny szklane (opcjonalnie)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adziny z blachy perforowanej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adziny z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 HPL, w uzgodnieniu z rzeczoznawc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Pod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ogi, schody, pochylnie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beton szlifowany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opcjonalnie -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gres o klasie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cieralno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V, antypo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lizgowo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R-10 na kleju elastycznym cementowym klasy C2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(wymagana mrozoodporno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opcjonalnie - blacha perforowana, nierdzewna, antypo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lizgowa (schody, pochylnie)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Pomieszczenia sanitarne (WC, prysznice, pralnio-suszarnia)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ciany i drzwi - 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adziny i/lub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ciana konstrukcyjna/dzia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owa - beton architektoniczny  impregnowany przeciwwilgociowo (opcjonalnie glazura lub inny rodzaj ceramiki do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minimum 2,5 m)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ciany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owe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drzwi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kabin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wykonane z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 HPL o grubo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minimum 1 cm, na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minimum 200 cm (z odst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pem od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ogi - min 10, max 15 cm)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konstrukcji ze stali nierdzewnej (bez element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z tworzyw sztucznych),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kolorze uzgodnionym z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baterie umywalkowe i prysznicowe z termostatem i dyfuzorem;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dysze prysznicowe z wysokiej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z dyfuzorem;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Stolarka okienna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PCV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nienie - szk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refleksyjne (odbijaj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promienie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oneczne)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czynnik przenikania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max 0,9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Stolarka drzwiowa</w:t>
      </w:r>
      <w:r>
        <w:rPr>
          <w:b w:val="1"/>
          <w:bCs w:val="1"/>
          <w:sz w:val="22"/>
          <w:szCs w:val="22"/>
          <w:rtl w:val="0"/>
        </w:rPr>
        <w:t xml:space="preserve"> </w:t>
      </w:r>
      <w:r>
        <w:rPr>
          <w:b w:val="1"/>
          <w:bCs w:val="1"/>
          <w:sz w:val="22"/>
          <w:szCs w:val="22"/>
          <w:rtl w:val="0"/>
        </w:rPr>
        <w:t>zewn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trzna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konstrukcja aluminiowa z wk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termiczn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przeszkleniem (szyba bezpieczna, laminowana), o wsp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czynniku przenikania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max. 0,9 (opcjonalnie 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adzina blachy powlekanej, z warstw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izolacji termicznej i przeszkleniem w formie bulaja z podw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szyb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wsp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czynniku przenikania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max 0,9)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Stolarka drzwiowa</w:t>
      </w:r>
      <w:r>
        <w:rPr>
          <w:b w:val="1"/>
          <w:bCs w:val="1"/>
          <w:sz w:val="22"/>
          <w:szCs w:val="22"/>
          <w:rtl w:val="0"/>
        </w:rPr>
        <w:t xml:space="preserve"> </w:t>
      </w:r>
      <w:r>
        <w:rPr>
          <w:b w:val="1"/>
          <w:bCs w:val="1"/>
          <w:sz w:val="22"/>
          <w:szCs w:val="22"/>
          <w:rtl w:val="0"/>
        </w:rPr>
        <w:t>wewn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trzna </w:t>
      </w:r>
    </w:p>
    <w:p>
      <w:pPr>
        <w:pStyle w:val="Tekst podstawowy wcięty"/>
        <w:spacing w:line="264" w:lineRule="auto"/>
        <w:jc w:val="both"/>
        <w:rPr>
          <w:b w:val="0"/>
          <w:bCs w:val="0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- </w:t>
      </w:r>
      <w:r>
        <w:rPr>
          <w:b w:val="0"/>
          <w:bCs w:val="0"/>
          <w:sz w:val="22"/>
          <w:szCs w:val="22"/>
          <w:rtl w:val="0"/>
        </w:rPr>
        <w:t xml:space="preserve"> konstrukcja aluminiowa z przeszkleniem (szyba bezpieczna, laminowana, opcjonalnie - drzwi o konstrukcji drewnianej, z przeszkleniem w formie bulaja lub drzwi z ok</w:t>
      </w:r>
      <w:r>
        <w:rPr>
          <w:b w:val="0"/>
          <w:bCs w:val="0"/>
          <w:sz w:val="22"/>
          <w:szCs w:val="22"/>
          <w:rtl w:val="0"/>
        </w:rPr>
        <w:t>ł</w:t>
      </w:r>
      <w:r>
        <w:rPr>
          <w:b w:val="0"/>
          <w:bCs w:val="0"/>
          <w:sz w:val="22"/>
          <w:szCs w:val="22"/>
          <w:rtl w:val="0"/>
        </w:rPr>
        <w:t>adzin</w:t>
      </w:r>
      <w:r>
        <w:rPr>
          <w:b w:val="0"/>
          <w:bCs w:val="0"/>
          <w:sz w:val="22"/>
          <w:szCs w:val="22"/>
          <w:rtl w:val="0"/>
        </w:rPr>
        <w:t xml:space="preserve">ą  </w:t>
      </w:r>
      <w:r>
        <w:rPr>
          <w:b w:val="0"/>
          <w:bCs w:val="0"/>
          <w:sz w:val="22"/>
          <w:szCs w:val="22"/>
          <w:rtl w:val="0"/>
        </w:rPr>
        <w:t>z blachy stalowej powlekanej, z przeszkleniem w formie bulaja (z szyb</w:t>
      </w:r>
      <w:r>
        <w:rPr>
          <w:b w:val="0"/>
          <w:bCs w:val="0"/>
          <w:sz w:val="22"/>
          <w:szCs w:val="22"/>
          <w:rtl w:val="0"/>
        </w:rPr>
        <w:t xml:space="preserve">ą </w:t>
      </w:r>
      <w:r>
        <w:rPr>
          <w:b w:val="0"/>
          <w:bCs w:val="0"/>
          <w:sz w:val="22"/>
          <w:szCs w:val="22"/>
          <w:rtl w:val="0"/>
        </w:rPr>
        <w:t>bezpieczn</w:t>
      </w:r>
      <w:r>
        <w:rPr>
          <w:b w:val="0"/>
          <w:bCs w:val="0"/>
          <w:sz w:val="22"/>
          <w:szCs w:val="22"/>
          <w:rtl w:val="0"/>
        </w:rPr>
        <w:t>ą</w:t>
      </w:r>
      <w:r>
        <w:rPr>
          <w:b w:val="0"/>
          <w:bCs w:val="0"/>
          <w:sz w:val="22"/>
          <w:szCs w:val="22"/>
          <w:rtl w:val="0"/>
        </w:rPr>
        <w:t>, laminowan</w:t>
      </w:r>
      <w:r>
        <w:rPr>
          <w:b w:val="0"/>
          <w:bCs w:val="0"/>
          <w:sz w:val="22"/>
          <w:szCs w:val="22"/>
          <w:rtl w:val="0"/>
        </w:rPr>
        <w:t>ą</w:t>
      </w:r>
      <w:r>
        <w:rPr>
          <w:b w:val="0"/>
          <w:bCs w:val="0"/>
          <w:sz w:val="22"/>
          <w:szCs w:val="22"/>
          <w:rtl w:val="0"/>
        </w:rPr>
        <w:t>), z uwzgl</w:t>
      </w:r>
      <w:r>
        <w:rPr>
          <w:b w:val="0"/>
          <w:bCs w:val="0"/>
          <w:sz w:val="22"/>
          <w:szCs w:val="22"/>
          <w:rtl w:val="0"/>
        </w:rPr>
        <w:t>ę</w:t>
      </w:r>
      <w:r>
        <w:rPr>
          <w:b w:val="0"/>
          <w:bCs w:val="0"/>
          <w:sz w:val="22"/>
          <w:szCs w:val="22"/>
          <w:rtl w:val="0"/>
        </w:rPr>
        <w:t>dnieniem opinii rzeczoznawcy ppo</w:t>
      </w:r>
      <w:r>
        <w:rPr>
          <w:b w:val="0"/>
          <w:bCs w:val="0"/>
          <w:sz w:val="22"/>
          <w:szCs w:val="22"/>
          <w:rtl w:val="0"/>
        </w:rPr>
        <w:t>ż</w:t>
      </w: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Balustrady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stal nierdzewna (opcjonalnie - stal malowana proszkowo), dopuszcza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nienie ze szk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bezpiecznego, klejonego.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Obr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bki blacharskie, rynny itp.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blacha stalowa ocynkowana, min. 0,7 mm (opcjonalnie blacha stalowa tytanowa, szara)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1.2.7 Ochrona p.po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Klasa odporno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 obiektu i podzia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strefy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Budynek stacji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dw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 wydzielonych stref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arowych.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numPr>
          <w:ilvl w:val="0"/>
          <w:numId w:val="28"/>
        </w:numPr>
        <w:spacing w:line="264" w:lineRule="auto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Pomieszczenie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hali prze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adunkowej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strefa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arowa PM o powierzchni ok. 2100 m2</w:t>
      </w:r>
    </w:p>
    <w:p>
      <w:pPr>
        <w:pStyle w:val="Tekst podstawowy wcięty"/>
        <w:numPr>
          <w:ilvl w:val="0"/>
          <w:numId w:val="28"/>
        </w:numPr>
        <w:spacing w:line="264" w:lineRule="auto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socjalna z pomieszczeniem obs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ugi wagi i pomieszczeniami technicznymi - strefa ZL III o powierzchni ok. 150 m2.</w:t>
      </w:r>
    </w:p>
    <w:p>
      <w:pPr>
        <w:pStyle w:val="Tekst podstawowy wcięty"/>
        <w:spacing w:line="264" w:lineRule="auto"/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ogniowe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PM wyliczono na podstawie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adowanych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przedstawia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ono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o: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5043240" cy="5152645"/>
            <wp:effectExtent l="0" t="0" r="0" b="0"/>
            <wp:docPr id="1073741826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ek" descr="Obrazek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240" cy="51526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Bior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pod uwag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sze, dla poszczeg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 stref przyj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klasy odporno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arowej: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Strefa PM, budynek niski,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enia ogniowego 2000&lt; Q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≤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4000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klasa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przy czym na podstawie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215 ust. 1.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w sprawie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technicznych jakim powinny odpowiada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budynki i ich usytuowanie (t.j. Dz.U. z  2019 r. poz. 1065) Dopuszcza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cie klasy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odporno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 dla jednokondygnacyjnego budynku PM o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obci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ogniowego przekraczaj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500 MJ/m2, pod warunkiem zastosowania: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numPr>
          <w:ilvl w:val="0"/>
          <w:numId w:val="28"/>
        </w:numPr>
        <w:spacing w:line="264" w:lineRule="auto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wszystkich element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budynku nierozprzestrzeniaj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ognia;</w:t>
      </w:r>
    </w:p>
    <w:p>
      <w:pPr>
        <w:pStyle w:val="Tekst podstawowy wcięty"/>
        <w:numPr>
          <w:ilvl w:val="0"/>
          <w:numId w:val="28"/>
        </w:numPr>
        <w:spacing w:line="264" w:lineRule="auto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samoczynnych urz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oddymiaj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w strefach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arowych o powierzchni</w:t>
      </w:r>
      <w:r>
        <w:rPr>
          <w:rtl w:val="0"/>
        </w:rPr>
        <w:t xml:space="preserve">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przekraczaj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cej 1000 m2.</w:t>
      </w:r>
    </w:p>
    <w:p>
      <w:pPr>
        <w:pStyle w:val="Tekst podstawowy wcięty"/>
        <w:spacing w:line="264" w:lineRule="auto"/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Strefa ZL III, liczba kondygnacji naziemnych 2, przy czym poziom stropu nad pierwsz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kondygnacj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jest na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9 m nad poziomem terenu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klasa odporno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arowej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Ze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du na to,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pierwotna klasa odporno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PM (przed obni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eniem na podstawie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215ust. 1. WT) posiada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klas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 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odporno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ogniowa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ciany oddzielenia przeciwpo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arowego pomi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dzy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PM i ZL III wynosi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musi REI 120, a zlokalizowane w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cianie drzwi,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socjaln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hala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EI 60.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budynku nie wyznacza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stref zagro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wybuchem ani nie wyst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pomieszczenia zagro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 wybuchem.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Drogi po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arowe, zaopatrzenie w wod</w:t>
      </w:r>
      <w:r>
        <w:rPr>
          <w:b w:val="1"/>
          <w:bCs w:val="1"/>
          <w:sz w:val="22"/>
          <w:szCs w:val="22"/>
          <w:rtl w:val="0"/>
        </w:rPr>
        <w:t xml:space="preserve">ę </w:t>
      </w:r>
      <w:r>
        <w:rPr>
          <w:b w:val="1"/>
          <w:bCs w:val="1"/>
          <w:sz w:val="22"/>
          <w:szCs w:val="22"/>
          <w:rtl w:val="0"/>
        </w:rPr>
        <w:t>i sprz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t ochrony po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arowej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 wzd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szego, jak i kr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tszego boku budynku przebiega droga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arowa szeroko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4 m w odleg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min 5 m od budynku. Poniewa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teren inwestycji prowadzi tylko jeden wjazd z ulicy, na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cu drogi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 wydzielony jest plac o wielko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20 x 20 m, przewidziany do zawracania woz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bojowych stra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arnej. 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pt-PT"/>
        </w:rPr>
        <w:t>Woda do cel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w ochrony p.po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.;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gaszenia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trznego budynku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wykorzystanie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sieci hydrantowej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trznej (ulicznej).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Dodatkowo, ze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 na wielko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strefy PM obiektu,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hydranty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trzne DN 52, 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instalacyjnej koncepcji.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Ze wzgl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du na spodziewan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niewystarczaj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wydajno</w:t>
      </w:r>
      <w:r>
        <w:rPr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>sieci wodoci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gowej dla potrzeb p.po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. nale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 rozwa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zapewnienie wody do cel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po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arowych ze zbiornika wody na terenie inwestycji.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Projektowany budynek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zaopatrzy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przeciwpo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arowy zgodnie z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dzeniem Ministra Spraw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trznych i Administracji z dnia 7 czerwca 2010 r. </w:t>
      </w:r>
      <w:r>
        <w:rPr>
          <w:i w:val="1"/>
          <w:iCs w:val="1"/>
          <w:sz w:val="22"/>
          <w:szCs w:val="22"/>
          <w:rtl w:val="0"/>
        </w:rPr>
        <w:t>w sprawie ochrony przeciwpo</w:t>
      </w:r>
      <w:r>
        <w:rPr>
          <w:i w:val="1"/>
          <w:iCs w:val="1"/>
          <w:sz w:val="22"/>
          <w:szCs w:val="22"/>
          <w:rtl w:val="0"/>
        </w:rPr>
        <w:t>ż</w:t>
      </w:r>
      <w:r>
        <w:rPr>
          <w:i w:val="1"/>
          <w:iCs w:val="1"/>
          <w:sz w:val="22"/>
          <w:szCs w:val="22"/>
          <w:rtl w:val="0"/>
        </w:rPr>
        <w:t>arowej budynk</w:t>
      </w:r>
      <w:r>
        <w:rPr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i w:val="1"/>
          <w:iCs w:val="1"/>
          <w:sz w:val="22"/>
          <w:szCs w:val="22"/>
          <w:rtl w:val="0"/>
        </w:rPr>
        <w:t>w, innych obiekt</w:t>
      </w:r>
      <w:r>
        <w:rPr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i w:val="1"/>
          <w:iCs w:val="1"/>
          <w:sz w:val="22"/>
          <w:szCs w:val="22"/>
          <w:rtl w:val="0"/>
        </w:rPr>
        <w:t>w budowlanych i teren</w:t>
      </w:r>
      <w:r>
        <w:rPr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i w:val="1"/>
          <w:iCs w:val="1"/>
          <w:sz w:val="22"/>
          <w:szCs w:val="22"/>
          <w:rtl w:val="0"/>
        </w:rPr>
        <w:t xml:space="preserve">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(Dz. U. z 2010 r.  nr 109, poz. 719), tzn.: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jedna jednostka masy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rodka 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niczego 2 kg (lub 3 dm3) zawartego w 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nicach powinna przypada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 300 m2 powierzchni strefy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arowej budynku zakwalifikowanej do kategorii PM.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1.2.8 Wytyczne BHP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Personel zatrudniony przy pracach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adunkowych powinien 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przeszkolony w zakresie instrukcji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 przez uprawnionych przedstawicieli producenta (dostawcy) i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ytkownika obiektu. Pracownicy powinni 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 w odzie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ochronn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kawice i buty.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obiektu w znaki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 (ewakuacyjne) i ochrony p.po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zgodnie z PN-92/N-01256/01 i PN-92/N-01256/02; ich rodzaj i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by BHP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ytkownika.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1.2.9 Dost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pno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os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niepe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nosprawnych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Obiekt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stanowi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zamkni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ty teren zak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 z kontrol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pu, nie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te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zawiera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pomieszcze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biurowych. Tym samym nie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na teren inwestycji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postronnych, w tym z dysfunkcj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ruchu. Jednak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inwestor chce mie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zatrudniania do dozoru obiektu oraz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wag samochodowych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niepe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nosprawnych. 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 do wszystkich pomieszcze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parterze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zapewni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 bez barier architektonicznych. Od strony ulicy Technicznej, gdzie poziom parteru odniesiony jest o ok. 1,5 metra powy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terenu,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zaprojektowa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pochylni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poruszaj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zkach inwalidzkich. Zlokalizowan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parterze toalet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przystosowa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niepe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nosprawnych ruchowo. W ramach miejsc parkingowych na terenie inwestycji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zapewni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miejsce parkingowe dla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niepe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nosprawnych, i dodatkowo przewidzie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drugiego miejsca parkingowego dla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z ograniczeniami ruchowymi bezpo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rednio w pobli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wej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cia do budynku, w pasie drogowym ulicy technicznej. 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1.2.10</w:t>
        <w:tab/>
        <w:t>Zagospodarowanie terenu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terenie planuje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realizacj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budynku stacji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dw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 wyodr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bnionych funkcjonalnie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ci. Jednokondygnacyjnej hali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 o powierzchni zabudowy ok. 2300 m2 i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trza 10,5 m oraz zlokalizowanej od strony ulicy Technicznej dwukondygnacyjnej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socjalno-technicznej, o powierzchni zabudowy ok. 100 m2 i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ok. 10 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Wjazd z ulicy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echnicznej rozdziela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dwie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drogi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trzne, biegn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wzd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wschodniej granicy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ki, z czego jedna przebiega na fragmencie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 budynku, stanowi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 zadaszone miejsce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adowania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 du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samochody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 typu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gnik siod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owy. Na trasie obu dr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 zlokalizowane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wagi samochodowe, mog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pojazdy o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do 18 m. W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 po wschodniej stronie ulokowany jest parking dla samochod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osobowych,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7 miejsc parkingowych, w tym jednego dla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niepe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no-sprawnych.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trzna droga komunikacyjna,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ca jednocze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drog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czona jest placem manewrowym dla woz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stra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arnej o wymiarach 20 x 20 m. Przy placu znajduje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parking dla czterech samochod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arowych. Reszta powierzchni utwardzonej przeznaczona jest na manewrowanie pojazdami oraz czasowe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adowanie kontener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na odpady.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Wjazd do hali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 zlokalizowano z poziomu terenu od strony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nocnej poprzez dwie bramy przemys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owe. 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i wyje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mniejsze pojazdy dostarczaj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odpady do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adunku. Natomiast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nica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terenu z obu stron budynku pozwoli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na zrealizowanie przejazdowej stacji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adunku samochod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sz w:val="22"/>
          <w:szCs w:val="22"/>
          <w:rtl w:val="0"/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ych, na poziomie obni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onym o 1,2 m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dem posadzki hali. To w znakomitym stopniu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atwia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adunek wysokich samochod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z wykorzystaniem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adowarki.  Z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lokalizowana od strony ulicy Technicznej, znajduj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tym samym poziomie co hala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adunkowa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socjalna budynku, w wyniku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nicy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terenu, jest podniesiona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dem poziomu ulicy o ok. 1,5 m.  Zagospodarowanie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 zaplanowano w ten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uda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z utwardzonej obecnie praktycznie w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ki, odzyska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przewidziane w miejscowym planie zagospodarowania terenu, 20% powierzchni biologicznie czynnej. 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Cz</w:t>
      </w:r>
      <w:r>
        <w:rPr>
          <w:b w:val="1"/>
          <w:bCs w:val="1"/>
          <w:sz w:val="22"/>
          <w:szCs w:val="22"/>
          <w:rtl w:val="0"/>
        </w:rPr>
        <w:t xml:space="preserve">ęść </w:t>
      </w:r>
      <w:r>
        <w:rPr>
          <w:b w:val="1"/>
          <w:bCs w:val="1"/>
          <w:sz w:val="22"/>
          <w:szCs w:val="22"/>
          <w:rtl w:val="0"/>
        </w:rPr>
        <w:t>drogowa</w:t>
      </w: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Opis zamierzenia inwestycyjnego w zakresie dr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g</w:t>
      </w:r>
    </w:p>
    <w:p>
      <w:pPr>
        <w:pStyle w:val="Tekst podstawowy wcięty"/>
        <w:spacing w:line="264" w:lineRule="auto"/>
        <w:rPr>
          <w:sz w:val="22"/>
          <w:szCs w:val="22"/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Roboty budowlane dla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komunikacyjnej projektowanego obiektu polegaj 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dzy innymi na: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pracach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rkowych i przygotowawczych,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budowie drogi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trznej , placu manewrowego wraz miejscami postojowymi dla samochod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osobowych oraz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arowych z betonowej kostki brukowej typu</w:t>
      </w:r>
      <w:r>
        <w:rPr>
          <w:sz w:val="22"/>
          <w:szCs w:val="22"/>
          <w:rtl w:val="0"/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behaton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”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budowie chodnika,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budowie miejsc 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pojazd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w,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−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przebudowie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oraz budowie nowego zjazdu publicznego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Istniej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ce zagospodarowanie terenu w zakresie nawierzchniowo-drogowym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Obszar,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uguje ulica Techniczna w Piasecznie to typowy teren us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ugowo-</w:t>
      </w:r>
      <w:r>
        <w:rPr>
          <w:sz w:val="22"/>
          <w:szCs w:val="22"/>
          <w:rtl w:val="0"/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przemys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lokali us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ugowych, barak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hal. Wzd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jezdni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obszaru zajmuje utwardzona nawierzchnia z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 betonowych,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ra wykorzystywana jest do parkowania pojazd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w. Infrastruktura jest stara i mocno sfatygowana. Teren obj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 opracowaniem bezpo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rednio przylega do PUK Piaseczno. Znajduje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</w:t>
      </w:r>
      <w:r>
        <w:rPr>
          <w:sz w:val="22"/>
          <w:szCs w:val="22"/>
          <w:rtl w:val="0"/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nim nieczynna stacja paliw oraz budynki przeznaczone do likwidacji.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ca nawierzchnia wykonana jest w zdecydowanej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z betonowej kostki brukowej typu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behaton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Pozosta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 nawierzchnia z trylinki. Wydzielony chodnik z  betonowej kostki brukowej koloru czerwonego wyst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puje jedynie przy doj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ciu do budynku.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Teren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 odwadniany jest do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kanalizacji.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uga komunikacyjna odbywa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 pomoc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zjazdu o szeroko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5,50m. wykonanego z betonowej kostki brukowej typu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behaton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Projektowane zagospodarowanie terenu w zakresie nawierzchniowo-drogowym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Charakterystyczne parametry techniczne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rozpatrywanym terenie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powstanie siedmiu nowych miejsc postojowych dla samochod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osobowych w tym jednego przeznaczonego tylko dla pojazd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samochodowych uprawnionych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niepe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nosprawnych o ograniczonej sprawno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ruchowej oraz kieruj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pojazdami przewo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takie osoby, czterech nowych miejsc postojowych dla samochod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arowych wraz z placem manewrowym, drog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dojazdow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zmiennej szeroko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(6,00-8,00m) oraz drog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przejazdow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szeroko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4,00 m,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ra prowadzi bezpo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rednio do punktu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adunku oraz 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enia. Wymiary miejsc parkingowych dla samochod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osobowych prostopad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ych to 2,50 x 5,00 m., dla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niepe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nosprawnych 3,60x5,00m. Wymiary miejsc parkingowych dla pojazd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arowych to 3,50x8,00m. Plac manewrowy ma wymiary 26,80x47,40m. W celu poprawy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 zaprojektowano chodnik o szeroko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2,00m., wraz z 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ciami dla pieszych,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gnie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 miejsc postojowych dla samochod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osobowych do wej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do budynku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wnego.</w:t>
      </w:r>
      <w:r>
        <w:rPr>
          <w:sz w:val="22"/>
          <w:szCs w:val="22"/>
          <w:rtl w:val="0"/>
        </w:rPr>
        <w:t xml:space="preserve"> 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rejonie 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pieszych projektuje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kraw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nika do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2 cm.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Ze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 na charakter uk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 drogowego, struktur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rodzajow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ruchu oraz stan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ustalono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parametry techniczne: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10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88"/>
        <w:gridCol w:w="2016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kategoria drogi</w:t>
            </w:r>
          </w:p>
        </w:tc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podstawowa Vp</w:t>
            </w:r>
          </w:p>
        </w:tc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30 km/h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Kategoria ruchu odcinek I, II, III</w:t>
            </w:r>
          </w:p>
        </w:tc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  <w:lang w:val="da-DK"/>
              </w:rPr>
              <w:t>KR-4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Szeroko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jezdni I</w:t>
            </w:r>
          </w:p>
        </w:tc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6,0-8,0m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Szeroko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jezdni II</w:t>
            </w:r>
          </w:p>
        </w:tc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4,0m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Szeroko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chodnika</w:t>
            </w:r>
          </w:p>
        </w:tc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odstawowy wcięty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2,0m</w:t>
            </w:r>
          </w:p>
        </w:tc>
      </w:tr>
    </w:tbl>
    <w:p>
      <w:pPr>
        <w:pStyle w:val="Tekst podstawowy wcięty"/>
        <w:widowControl w:val="0"/>
        <w:spacing w:line="264" w:lineRule="auto"/>
        <w:ind w:left="216" w:hanging="216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widowControl w:val="0"/>
        <w:spacing w:line="264" w:lineRule="auto"/>
        <w:ind w:left="108" w:hanging="108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Konstrukcja nawierzchni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Ze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 na budow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nowej hali i zmian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zagospodarowania terenu konieczne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rozebranie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nawierzchni 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enie nowej z betonowej kostki brukowej typu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behaton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o grubo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10 cm na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gach komunikacyjnych przeznaczonych dla ruchu pojazd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kich (DMC min. 10 ton) oraz o grubo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co najmniej 8 cm na pozosta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ych nawierzchniach (oba rodzaje kostek bez sfazowania, z ostrymi kraw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dziami).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Obramowanie drogi, placu manewrowego oraz miejsc postojowych kraw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nikiem betonowym 15x30 cm. Projektowany chodnik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dzie wykonany z betonowej kostki brukowej.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Obramowanie chodnika obrze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em betonowym 8x30 cm. Dok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adna konstrukcja nawierzchni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liwa do ustalenia po wykonaniu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geologicznych na etapie uzyskiwania pozwolenia na budow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Nale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 przewidzie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organizacj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ruchu na terenie inwestycji w postaci oznakowa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poziomych i pionowych</w:t>
      </w:r>
      <w:r>
        <w:rPr>
          <w:sz w:val="22"/>
          <w:szCs w:val="22"/>
          <w:rtl w:val="0"/>
        </w:rPr>
        <w:t xml:space="preserve"> (z trwa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ej, odpornej na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 xml:space="preserve">cieranie farby drogowej).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Odwodnienie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obszarze inwestycji znajduj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kratki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ciekowe,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 jak wynika z mapy archiwalnej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czone do studni 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onnych. Do odwodnienia projektowanej inwestycji planuje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wykorzysta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kanalizacj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niej za pomoc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nowo projektowanych studzienek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kana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zbiorczych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oraz odwodnienia liniowego. W przypadku braku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jej wykorzystania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rozwa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nowej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sieci kanalizacyjnej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W innych przypadkach rozwi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odwodnienie na zasadzie lokalnej. 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Wjazdy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celu zapewnienia odpowiedniej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komunikacyjnej dla planowanej inwestycji konieczna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przebudowa zjazdu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oraz budowa nowego zjazdu publicznego z betonowej kostki brukowej koloru grafitowego. Zjazdy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odpowiednio szeroko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4,00m oraz 5,50m. i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dostosowane do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dnych ulicy Technicznej. Obramowanie zjazd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kraw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nikiem betonowym 15x30cm.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1.2.11 Wymagania dotycz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w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ciwo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wyrob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budowlanych oraz niezb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dne wymagania zwi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zane z ich przechowywaniem, transportem, warunkami dostawy, sk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adowaniem i kontrol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jako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przewidywane do wbudowania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zgodne z postanowieniami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ontraktu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wymogami Prawa Budowlanego (Ustawa </w:t>
      </w:r>
      <w:r>
        <w:rPr>
          <w:i w:val="1"/>
          <w:iCs w:val="1"/>
          <w:sz w:val="22"/>
          <w:szCs w:val="22"/>
          <w:rtl w:val="0"/>
        </w:rPr>
        <w:t>Prawo budowlane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z 7.07.1994 r., Dz. U. z 2021 r., poz. 2351 z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n. zm.).) oraz innych przepis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zastosowanie w przypadku stosowania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lonych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towar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ponosi odpowiedzialno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za 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nienie wymaga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ciowych i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ciowych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dostarczanych na plac budowy oraz za ich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ciwe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adowanie i wbudowanie. Wszystkie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przeznaczone do wykorzystania w ramach prowadzonej inwestycji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ami w najwy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szym stopniu nadaj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cymi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niniejszych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t.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fabrycznie nowe, pierwszej klasy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ci, wolne od wad fabrycznych i o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ugiej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ywotno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oraz wymagaj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ce minimum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ugi, posiadaj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odpowiednie atesty lub deklaracje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y,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dzenia, instalacje, itp. musza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asortymentu bie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co produkowanego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odpowiada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normom i przepisom.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1.2.12 Wymagania dotycz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sprz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 i maszyn niezb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dnych lub zalecanych do wykonania rob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 zgodnie z za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jako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Maszyny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posiada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dokumentacje techniczno - ruchowe i instrukcje, napisane w 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zyku polskim.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y,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dzenia, instalacje, itp.,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rych to dotyczy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posiada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dokumenty dopuszczaj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do obrotu przez polskie prawo.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1.2.13 Wymagania dotycz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ce transportu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Transport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powinien odbywa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sie przy zachowaniu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transportu zalecanych przez producenta.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 wys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aniem z miejsca produkcji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i/lub element zostanie odpowiednio zabezpieczony 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okami ochronnymi lub innymi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rodkami przeciwko korozji i / lub innym przypadkowym uszkodzeniom na czas transportu, magazynowania i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Wykonawcy spoczywa odpowiedzialno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 takie zabezpieczenie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/lub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aby dotar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one na teren budowy w stanie nienaruszonym.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zorganizuje roz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adunek dostarczonych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placu budowy lub w magazynie i ponosi odpowiedzialno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 jakiekolwiek uszkodzenia powsta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w czasie prowadzonego roz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adunku.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1.2.14 Wymagania dotycz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transportu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Wszystkie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rodki transportu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ywane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posiada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odpowiednie zezwolenia oraz aktualne badania techniczne.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do ustawowych obci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 transporcie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/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 na i z terenu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t. Wykonawca jest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zany do stosowania jedynie takich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transportu,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 nie wp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niekorzystnie, na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wykonywanych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i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przewo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Liczba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transportu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zapewnia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prowadzenie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zgodnie z zasadami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lonymi w dokumentacji projektowej, niniejszym programie funkcjonalno-u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ytkowym (PFU) i w terminie przewidzianym Kontraktem.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 ruchu po drogach publicznych pojazdy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wymagania przepis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ruchu drogowego tak pod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dem formalnym jak i rzeczowym.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rodki transportu nieodpowiadaj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warunkom dopuszczalnych obci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osie mog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yte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 warunkiem:</w:t>
      </w:r>
    </w:p>
    <w:p>
      <w:pPr>
        <w:pStyle w:val="Tekst podstawowy wcięty"/>
        <w:spacing w:line="264" w:lineRule="auto"/>
        <w:ind w:left="567" w:firstLine="0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uzyskania odpowiedniej zgody od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ciwego organu</w:t>
      </w:r>
    </w:p>
    <w:p>
      <w:pPr>
        <w:pStyle w:val="Tekst podstawowy wcięty"/>
        <w:spacing w:line="264" w:lineRule="auto"/>
        <w:ind w:left="567" w:firstLine="0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przywr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cenia do stanu pierwotnego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ytkowanych odcink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 publicznych na koszt Wykonawcy.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usuwa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na bie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co, na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asny koszt, wszelkie zanieczyszczenia spowodowane jego pojazdami na drogach publicznych oraz dojazdach do terenu budowy.</w:t>
      </w:r>
    </w:p>
    <w:p>
      <w:pPr>
        <w:pStyle w:val="Tekst podstawowy wcięty"/>
        <w:spacing w:line="264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1.2.15 Wymagania dotycz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wykonania rob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budowlanych 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prace budowlane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prowadzone zgodnie z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niniejszym programem funkcjonalno-u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ytkowym oraz z odpowiednimi normami i polskimi przepisami.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1.2.16 Opis dzia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zwi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zanych z kontrol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badaniami oraz odbiorem wyrob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rob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Badania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w czasie ich realizacji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z instrukcjami zawartymi w Normach i Aprobatach Technicznych dla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oraz analizuj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wykonanych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z zatwierdzon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przypadku, gdy normy nie obejmuj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jakiegokolwiek badania,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 wytyczne krajowe, albo inne procedury, zaakceptowane przez Inspektora Nadzoru.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 przyst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pieniem do pomiar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lub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Wykonawca powiadomi Inspektora Nadzoru o rodzaju, miejscu i terminie pomiaru lub badania. Po wykonaniu pomiaru lub badania, Wykonawca przedstawi na 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mie ich wyniki do akceptacji Inspektora Nadzoru. 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1.2.17 Opis sposobu odbioru rob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Odbioru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dokona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z Warunkami Technicznymi Wykonania i Odbioru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Budowlano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 oraz zgodnie z zatwierdzon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niniejszym programem funkcjonalno-u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ytkowym.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Odbioru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 i rozruchowych, w celu sporz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protoko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zdawczo - odbiorczego, dokonuje komisja, w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rej wchodz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przedstawiciele:  </w:t>
      </w:r>
    </w:p>
    <w:p>
      <w:pPr>
        <w:pStyle w:val="Tekst podstawowy wcięty"/>
        <w:spacing w:line="264" w:lineRule="auto"/>
        <w:ind w:left="851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ind w:left="851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przez 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nomocnika)</w:t>
      </w:r>
    </w:p>
    <w:p>
      <w:pPr>
        <w:pStyle w:val="Tekst podstawowy wcięty"/>
        <w:spacing w:line="264" w:lineRule="auto"/>
        <w:ind w:left="851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Inspektora Nadzoru </w:t>
      </w:r>
    </w:p>
    <w:p>
      <w:pPr>
        <w:pStyle w:val="Tekst podstawowy wcięty"/>
        <w:spacing w:line="264" w:lineRule="auto"/>
        <w:ind w:left="851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Projektanta</w:t>
      </w:r>
    </w:p>
    <w:p>
      <w:pPr>
        <w:pStyle w:val="Tekst podstawowy wcięty"/>
        <w:spacing w:line="264" w:lineRule="auto"/>
        <w:ind w:left="851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Wykonawcy </w:t>
      </w:r>
    </w:p>
    <w:p>
      <w:pPr>
        <w:pStyle w:val="Tekst podstawowy wcięty"/>
        <w:spacing w:line="264" w:lineRule="auto"/>
        <w:ind w:left="851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Przedstawiciele zainteresowanych instytucji,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rych obecno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uzgodniona z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lub wynika z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zku prawnego.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 uczestnik komisji odbioru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cowego jest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wnoprawnym jej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onkiem w zakresie reprezentowanych kompetencji zawodowych. Przewodnicz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komisji jest osoba powo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ana przez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cego, a jego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zkiem jest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przygotowanie organizacji przebiegu odbioru oraz jej koordynowanie. 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komisji odbioru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cowego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y:</w:t>
      </w:r>
    </w:p>
    <w:p>
      <w:pPr>
        <w:pStyle w:val="Tekst podstawowy wcięty"/>
        <w:spacing w:line="264" w:lineRule="auto"/>
        <w:ind w:left="567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sprawdzenie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wymaga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projektowych, przy uwzgl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dnieniu wprowadzonych zmian, ze stanem faktycznym wynikaj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z wpis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 dziennika budowy, notatek roboczych oraz innych dokument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ytych </w:t>
      </w:r>
    </w:p>
    <w:p>
      <w:pPr>
        <w:pStyle w:val="Tekst podstawowy wcięty"/>
        <w:spacing w:line="264" w:lineRule="auto"/>
        <w:ind w:left="567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</w:p>
    <w:p>
      <w:pPr>
        <w:pStyle w:val="Tekst podstawowy wcięty"/>
        <w:spacing w:line="264" w:lineRule="auto"/>
        <w:ind w:left="567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sprawdzenie w Dzienniku Budowy konsekwencji wpis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</w:t>
      </w:r>
    </w:p>
    <w:p>
      <w:pPr>
        <w:pStyle w:val="Tekst podstawowy wcięty"/>
        <w:spacing w:line="264" w:lineRule="auto"/>
        <w:ind w:left="567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funkcyjnej kontroli bie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oraz stwierdzenie o dokonaniu odbioru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ciowego</w:t>
      </w:r>
    </w:p>
    <w:p>
      <w:pPr>
        <w:pStyle w:val="Tekst podstawowy wcięty"/>
        <w:spacing w:line="264" w:lineRule="auto"/>
        <w:ind w:left="567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sprawdzenie wpis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 Dzienniku Budowy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przeprowadzonych kontroli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 </w:t>
      </w:r>
    </w:p>
    <w:p>
      <w:pPr>
        <w:pStyle w:val="Tekst podstawowy wcięty"/>
        <w:spacing w:line="264" w:lineRule="auto"/>
        <w:ind w:left="567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odbior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</w:p>
    <w:p>
      <w:pPr>
        <w:pStyle w:val="Tekst podstawowy wcięty"/>
        <w:spacing w:line="264" w:lineRule="auto"/>
        <w:ind w:left="567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dokonanie 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 ogl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dzin zmontowanych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instalacji i stwierdzenie prawid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wykonania zgodnie z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techniczn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projektem technologii i organizacji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oraz wymaganiami technicznymi wykonania i odbioru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budowlano -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 uczestnik komisji odbioru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cowego ma prawo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zakresie swych kompetencji podj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dodatkowych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celu sprawdzenia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wykonania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cznie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powo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aniem rzeczoznawc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lub komisji ekspert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Komisja odbioru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cowego sporz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dza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zkowo protok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odbioru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cowego,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 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zawiera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klauzuli odbioru warunkowego. W tym przypadku, jak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przypadku oceny negatywnej z odbioru, do protok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spis wadliwych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oraz sposoby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 terminy ich poprawienia.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Protok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zdawczo - odbiorczy jest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dnym dokumentem do wystawienia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wiadectwa 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t.  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1.2.18 Opis sposobu rozliczenia rob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tymczasowych i prac towarzysz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</w:t>
      </w: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Kontrakt na wykonanie przedmiotu zam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wienia jest kontraktem rycza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towym. Wykonawca winien 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koszt wykonania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tymczasowych i prac towarzysz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cych w cenie oferty.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winien skalkulowa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koszty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tymczasowych i prac towarzysz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1.2.19 Przepisy i normy stosowane przy realizacji Kontraktu</w:t>
      </w: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Wymagania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powo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normy, instrukcje i przepisy prawa.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tego nie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lono,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przyjmowa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ostatnie wydania dokument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oraz bie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aktualizacje. Od Wykonawcy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wymaga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nienia ich zapis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wymaga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trakcie realizacji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t.  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ind w:left="1410" w:hanging="1410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1.2.20 </w:t>
        <w:tab/>
        <w:tab/>
        <w:t>Warunki wykonania i odbioru rob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 odpowiadaj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zawarto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specyfikacji technicznych wykonania i odbioru rob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 </w:t>
      </w: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1.2.20.1 </w:t>
        <w:tab/>
        <w:t xml:space="preserve">Dokumenty odniesienia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dokumenty 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podstaw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wykonania rob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budowlanych, w tym wszystkie elementy dokumentacji projektowej, normy oraz inne dokumenty i ustalenia techniczne.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Podstaw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dokumentacja projektowa opracowana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oraz dokumenty wymienione w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informacyjnej niniejszego Programu Funkcjonalno-U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ytkowego.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Przepisy i normy stosowane przy realizacji Kontraktu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Wymagania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powo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normy, instrukcje i przepisy prawa.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tego nie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lono,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przyjmowa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ostatnie wydania dokument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oraz bie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aktualizacje. Od Wykonawcy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wymaga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nienia ich zapis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wymaga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trakcie realizacji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z ustaw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 normalizacji z 12.09.2002 r, (Dz. U. z 2015 r.  poz. ) stosowanie PN i PN-EN jest dobrowolne.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takich warunkach podane normy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traktowa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jako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informacyjny i wskaz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wki dla Wykonawcy. Ze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 na specyfik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Kontraktu ustala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jednak,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normy oraz akty prawne wg PFU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Wykonawcy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zkowe w stosowaniu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dnie z PFU, wymogami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u, transportu, magazynowania, itp. podanymi przez producent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oraz dokumentacjami techniczno-ruchowymi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Roboty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tak zaprojektowane, aby odpowiada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pod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dym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dem najnowszym, aktualnym praktykom 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ynieryjnym.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zania projektowe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liwie proste i powinny 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wymagania niezawodno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tak, aby obiekty,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i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zapewnia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ugotrwa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bezproblemow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eksploatacj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 niskich kosztach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ugi.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zwr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uwag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na zapewnienie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atwego dost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 w celu inspekcji, czyszczenia,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ugi, napraw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 instalacji.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dostarczone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i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zaprojektowane w taki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b, aby bezawaryjnie pracowa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we wszystkich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liwych do przewidzenia warunkach eksploatacyjnych dla projektowanej instalacji.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przypadku zaistnienia konieczno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wprowadzenia zmian do zatwierdzonej dokumentacji, Wykonawca opracuje wersj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poprawion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dokumentacji z naniesionymi zmianami projektowymi.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Poprawiona dokumentacja (rysunki i obliczenia) zostanie przedstawiona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cemu do zatwierdzenia.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Rysunki, komponenty, wymiary i kalibracje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wykonane w systemie metrycznym w jednostkach zgodnych z systemem SI.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bierze na siebie odpowiedzialno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 wszelkie niezgodno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ci,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 i braki dostrze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 na rysunkach i obja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nieniach niezale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od tego, czy 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 one zaaprobowane, czy nie, chyba,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owe niezgodno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ci,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 i braki wyst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na rysunkach i obja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nieniach dostarczonych Wykonawcy przez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Wymagania dla dokumentacji projektowej i powykonawczej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Dokumentacja projektowa obejmuje wykonanie co najmniej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opracowa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podstawie zaakceptowanej przez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cego </w:t>
      </w:r>
      <w:r>
        <w:rPr>
          <w:i w:val="1"/>
          <w:iCs w:val="1"/>
          <w:sz w:val="22"/>
          <w:szCs w:val="22"/>
          <w:rtl w:val="0"/>
        </w:rPr>
        <w:t>„</w:t>
      </w:r>
      <w:r>
        <w:rPr>
          <w:i w:val="1"/>
          <w:iCs w:val="1"/>
          <w:sz w:val="22"/>
          <w:szCs w:val="22"/>
          <w:rtl w:val="0"/>
        </w:rPr>
        <w:t>Koncepcji programowo-przestrzennej Stacji Prze</w:t>
      </w:r>
      <w:r>
        <w:rPr>
          <w:i w:val="1"/>
          <w:iCs w:val="1"/>
          <w:sz w:val="22"/>
          <w:szCs w:val="22"/>
          <w:rtl w:val="0"/>
        </w:rPr>
        <w:t>ł</w:t>
      </w:r>
      <w:r>
        <w:rPr>
          <w:i w:val="1"/>
          <w:iCs w:val="1"/>
          <w:sz w:val="22"/>
          <w:szCs w:val="22"/>
          <w:rtl w:val="0"/>
        </w:rPr>
        <w:t>adunkowej Przedsi</w:t>
      </w:r>
      <w:r>
        <w:rPr>
          <w:i w:val="1"/>
          <w:iCs w:val="1"/>
          <w:sz w:val="22"/>
          <w:szCs w:val="22"/>
          <w:rtl w:val="0"/>
        </w:rPr>
        <w:t>ę</w:t>
      </w:r>
      <w:r>
        <w:rPr>
          <w:i w:val="1"/>
          <w:iCs w:val="1"/>
          <w:sz w:val="22"/>
          <w:szCs w:val="22"/>
          <w:rtl w:val="0"/>
        </w:rPr>
        <w:t>biorstwa Us</w:t>
      </w:r>
      <w:r>
        <w:rPr>
          <w:i w:val="1"/>
          <w:iCs w:val="1"/>
          <w:sz w:val="22"/>
          <w:szCs w:val="22"/>
          <w:rtl w:val="0"/>
        </w:rPr>
        <w:t>ł</w:t>
      </w:r>
      <w:r>
        <w:rPr>
          <w:i w:val="1"/>
          <w:iCs w:val="1"/>
          <w:sz w:val="22"/>
          <w:szCs w:val="22"/>
          <w:rtl w:val="0"/>
        </w:rPr>
        <w:t>ug Komunalnych Piaseczno Sp. z o.o. planowanej na dzia</w:t>
      </w:r>
      <w:r>
        <w:rPr>
          <w:i w:val="1"/>
          <w:iCs w:val="1"/>
          <w:sz w:val="22"/>
          <w:szCs w:val="22"/>
          <w:rtl w:val="0"/>
        </w:rPr>
        <w:t>ł</w:t>
      </w:r>
      <w:r>
        <w:rPr>
          <w:i w:val="1"/>
          <w:iCs w:val="1"/>
          <w:sz w:val="22"/>
          <w:szCs w:val="22"/>
          <w:rtl w:val="0"/>
        </w:rPr>
        <w:t>ce nr 10/2 przy ul. Technicznej 4 w Piasecznie</w:t>
      </w:r>
      <w:r>
        <w:rPr>
          <w:i w:val="1"/>
          <w:iCs w:val="1"/>
          <w:sz w:val="22"/>
          <w:szCs w:val="22"/>
          <w:rtl w:val="0"/>
        </w:rPr>
        <w:t>”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OPTAC. Biuro Projekt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Zaplecza Motoryzacji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P R O Z A M E X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s.c., maj 2021 r. (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Koncepcja programowo - przestrzenna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):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- </w:t>
      </w:r>
      <w:r>
        <w:rPr>
          <w:b w:val="1"/>
          <w:bCs w:val="1"/>
          <w:sz w:val="22"/>
          <w:szCs w:val="22"/>
          <w:rtl w:val="0"/>
        </w:rPr>
        <w:t>Projekt</w:t>
      </w:r>
      <w:r>
        <w:rPr>
          <w:b w:val="1"/>
          <w:bCs w:val="1"/>
          <w:sz w:val="22"/>
          <w:szCs w:val="22"/>
          <w:rtl w:val="0"/>
        </w:rPr>
        <w:t>u</w:t>
      </w:r>
      <w:r>
        <w:rPr>
          <w:b w:val="1"/>
          <w:bCs w:val="1"/>
          <w:sz w:val="22"/>
          <w:szCs w:val="22"/>
          <w:rtl w:val="0"/>
        </w:rPr>
        <w:t xml:space="preserve"> Budowlan</w:t>
      </w:r>
      <w:r>
        <w:rPr>
          <w:b w:val="1"/>
          <w:bCs w:val="1"/>
          <w:sz w:val="22"/>
          <w:szCs w:val="22"/>
          <w:rtl w:val="0"/>
        </w:rPr>
        <w:t>ego</w:t>
      </w:r>
      <w:r>
        <w:rPr>
          <w:b w:val="1"/>
          <w:bCs w:val="1"/>
          <w:sz w:val="22"/>
          <w:szCs w:val="22"/>
          <w:rtl w:val="0"/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opracowan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w zakresie zgodnym z wymaganiami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w Polsce przepisami i  inn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opracowa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wymagan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dla  uzyskania  decyzji o pozwoleniu na budow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b w:val="1"/>
          <w:bCs w:val="1"/>
          <w:sz w:val="22"/>
          <w:szCs w:val="22"/>
          <w:rtl w:val="0"/>
        </w:rPr>
        <w:t>Dokumentacj</w:t>
      </w:r>
      <w:r>
        <w:rPr>
          <w:b w:val="1"/>
          <w:bCs w:val="1"/>
          <w:sz w:val="22"/>
          <w:szCs w:val="22"/>
          <w:rtl w:val="0"/>
        </w:rPr>
        <w:t>i</w:t>
      </w:r>
      <w:r>
        <w:rPr>
          <w:b w:val="1"/>
          <w:bCs w:val="1"/>
          <w:sz w:val="22"/>
          <w:szCs w:val="22"/>
          <w:rtl w:val="0"/>
        </w:rPr>
        <w:t xml:space="preserve"> Wykonawcz</w:t>
      </w:r>
      <w:r>
        <w:rPr>
          <w:b w:val="1"/>
          <w:bCs w:val="1"/>
          <w:sz w:val="22"/>
          <w:szCs w:val="22"/>
          <w:rtl w:val="0"/>
        </w:rPr>
        <w:t>ej</w:t>
      </w:r>
      <w:r>
        <w:rPr>
          <w:b w:val="1"/>
          <w:bCs w:val="1"/>
          <w:sz w:val="22"/>
          <w:szCs w:val="22"/>
          <w:rtl w:val="0"/>
        </w:rPr>
        <w:t xml:space="preserve"> i Projekt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w</w:t>
      </w:r>
      <w:r>
        <w:rPr>
          <w:b w:val="1"/>
          <w:bCs w:val="1"/>
          <w:sz w:val="22"/>
          <w:szCs w:val="22"/>
          <w:rtl w:val="0"/>
        </w:rPr>
        <w:t xml:space="preserve"> Warsztatow</w:t>
      </w:r>
      <w:r>
        <w:rPr>
          <w:b w:val="1"/>
          <w:bCs w:val="1"/>
          <w:sz w:val="22"/>
          <w:szCs w:val="22"/>
          <w:rtl w:val="0"/>
        </w:rPr>
        <w:t>ych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dla cel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realizacji inwestycji.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specyfikacj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techniczn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Powykonawcz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Instrukcj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i konserwacji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sz w:val="22"/>
          <w:szCs w:val="22"/>
          <w:rtl w:val="0"/>
        </w:rPr>
        <w:t>Koncepcja Programowo - Przestrzenna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stanowi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podstaw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opracowania Projektu Budowlanego. Wszelkie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zawarte w Koncepcji Programowo - Przestrzennej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rozwi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technicznych,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 i technologicznych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traktowa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jako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ce.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 propozycja zmiany wymienionych parametr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wymaga zatwierdzenia przez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 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ciem prac projektowych Wykonawca zweryfikuje dane wyj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ciowe do projektowania zawarte w Koncepcji Programowo - Przestrzennej, wykona na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asny koszt wszystkie badania i analizy (w tym technologiczne), inwentaryzacje uzupe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oraz ekspertyzy techniczne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dne dla prawid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owego wykonania dokumentacji projektowej w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Projektu Budowlanego,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prawo lub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 praktyczne wymagaj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aby niekt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 Dokumenty Wykonawcy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poddane weryfikacji przez osoby uprawnione lub uzgodnieniu przez odpowiednie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adze, to przeprowadzenie weryfikacji i/lub uzyskanie uzgodnie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przeprowadzone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jego koszt przed przed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eniem tej dokumentacji do zatwierdzenia. Dokonanie weryfikacji i/lub uzyskanie uzgodnie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przes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dza o zatwierdzeniu przez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 odm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 zatwierdzenia w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dym przypadku, kiedy stwierdzi,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Dokument Wykonawcy nie 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wymaga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Kontraktu.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Wykonawca uzyska wszelkie, wymagane prawem polskim, uzgodnienia, opinie i decyzje administracyjne,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dne dla zaprojektowania, wybudowania i przekazania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 eksploatacyjnych, a w konsekwencji do uruchomienia.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Zakres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 do wykonania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owo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lony w dokumentacji projektowej opracowanej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 Budowlany i Projekty Wykonawcze powinny 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wymogi formalne zgodnie z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dzeniem Ministra Infrastruktury w sprawie 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owego zakresu i formy dokumentacji projektowej, specyfikacji technicznych wykonania i odbioru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 oraz programu funkcjonalno-u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ytkowego oraz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dzeniem Ministra Spraw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trznych i Administracji w sprawie 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owego zakresu i formy projektu budowlanego.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Projekty Wykonawcze i Projekty Warsztatowe stanowi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owienie projektu budowlanego dla potrzeb wykonawstwa. Dokumentacja powinna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opracowana z uwzgl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dnieniem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zatwierdzonego Projektu Budowlanego oraz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zawartych w uzyskanych opiniach i uzgodnieniach, jak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 wytycznych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cego. Projekty techniczne wykonawcze sporz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dzone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oddzielnie dla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dego obiektu budowlanego.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cemu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przekaza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Projekty Wykonawcze w 6 (sze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ciu) egzemplarzach w formie pisemnej i graficznej oraz w 2 (dw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ch) egzemplarzach w formie elektronicznej na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ycie CD/DVD - w 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zyku polskim. Wszystkie rysunki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kolorowe, zgodne kolorami z wersj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elektroniczn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natomiast wszystkie kopie dokumentacji projektowej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same z egzemplarzem podstawowym, czyli nr 1, w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 zakresie kolorowych kopii rysunk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opis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Dokumentacja projektowa powinna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wykonana w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liwej do powielania wersji elektronicznej w programach Microsoft Word, Excel, AutoCad, w postaci plik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otwartych do edycji w programach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 oraz w formacie PDF na elektronicznym 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niku danych. Wykonawca projektu upowa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do powielania dokumentacji dla realizacji inwestycji.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jest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sporz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dokumentacji technicznej powykonawczej,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ra powinna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wykonana w 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z. polskim, w co najmniej 3 (trzech) podpisanych egzemplarzach i zawiera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ind w:left="567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a) wykaz dokumentacji technicznej powykonawczej przekazywanej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ytkownikowi,</w:t>
      </w:r>
    </w:p>
    <w:p>
      <w:pPr>
        <w:pStyle w:val="Tekst podstawowy wcięty"/>
        <w:spacing w:line="264" w:lineRule="auto"/>
        <w:ind w:left="567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b) stron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tytu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podaniem danych: kierownika budowy, projektanta i inspektora nadzoru inwestorskiego,</w:t>
      </w:r>
    </w:p>
    <w:p>
      <w:pPr>
        <w:pStyle w:val="Tekst podstawowy wcięty"/>
        <w:spacing w:line="264" w:lineRule="auto"/>
        <w:ind w:left="567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c) opis i komplet rysunk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dokumentacji, na podstawie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rej wykonywane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prace budowlano-monta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 z naniesionymi kolorem czerwonym zmianami w stosunku do projektu pierwotnego.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 zmiana potwierdzona musi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podpisem projektanta, kierownika budowy oraz inspektora nadzoru inwestorskiego.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 egzemplarz dokumentacji powykonawczej posiada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musi na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dej stronie podpis kierownika budowy oraz inspektora nadzoru (dotyczy to tak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rysunk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w) z klauzul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potwierdzaj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wykonania z projektem i zmianami, a tak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wiadczenie kierownika budowy oraz inspektora nadzoru o kompletno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dokumentacji,</w:t>
      </w:r>
    </w:p>
    <w:p>
      <w:pPr>
        <w:pStyle w:val="Tekst podstawowy wcięty"/>
        <w:spacing w:line="264" w:lineRule="auto"/>
        <w:ind w:left="567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d) komplet protoko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z wymaganiami dla poszczeg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 bran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</w:t>
      </w:r>
    </w:p>
    <w:p>
      <w:pPr>
        <w:pStyle w:val="Tekst podstawowy wcięty"/>
        <w:spacing w:line="264" w:lineRule="auto"/>
        <w:ind w:left="567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e) komplet atest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certyfikat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na znak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stwa, deklaracji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lub certyfikat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 Polsk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Norm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aprobat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techniczn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zakresie wymaganym stosownymi przepisami, dopuszcze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 stosowania w budownictwie lub deklaracji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dla stosowanych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- w 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zyku polskim,</w:t>
      </w:r>
    </w:p>
    <w:p>
      <w:pPr>
        <w:pStyle w:val="Tekst podstawowy wcięty"/>
        <w:spacing w:line="264" w:lineRule="auto"/>
        <w:ind w:left="567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f) wykaz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rozruchom wraz z kompletem protoko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pomiar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 przeprowadzonych rozruch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ruchowych,</w:t>
      </w:r>
    </w:p>
    <w:p>
      <w:pPr>
        <w:pStyle w:val="Tekst podstawowy wcięty"/>
        <w:spacing w:line="264" w:lineRule="auto"/>
        <w:ind w:left="567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g)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wiadectwa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grunt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</w:t>
      </w:r>
    </w:p>
    <w:p>
      <w:pPr>
        <w:pStyle w:val="Tekst podstawowy wcięty"/>
        <w:spacing w:line="264" w:lineRule="auto"/>
        <w:ind w:left="567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h) w przypadku wykonywania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zanych z usuni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ciem kolizji kabli energetycznych, gazu, wody itp. Wykonawca przedstawi protoko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przekazania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cicielowi/zarz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dcy ww. medi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</w:t>
      </w:r>
    </w:p>
    <w:p>
      <w:pPr>
        <w:pStyle w:val="Tekst podstawowy wcięty"/>
        <w:spacing w:line="264" w:lineRule="auto"/>
        <w:ind w:left="567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i) inwentaryzacj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geodezyjn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powykonawcz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podpisan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uprawnionego geodet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skontrolowan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 geodezyjne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Instrukcje obs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 xml:space="preserve">ugi </w:t>
      </w:r>
    </w:p>
    <w:p>
      <w:pPr>
        <w:pStyle w:val="Tekst podstawowy wcięty"/>
        <w:spacing w:line="264" w:lineRule="auto"/>
        <w:rPr>
          <w:sz w:val="22"/>
          <w:szCs w:val="22"/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dostarczy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cemu, w okresie nie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niejszym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jeden miesi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przed 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ciem Rozruchu Technologicznego, kopie robocze instrukcji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wszystkich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Przygotowane instrukcje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powinny obja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 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krok po kroku" procedury przygotowania, dobierania nastaw i uruchamiania wszystkich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Instrukcje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przygotowane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oraz instrukcje odnosz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do instalacji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przedmiotem zam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wienia, opracowane przez ewentualnego Podwykonawc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wydrukowane (niekopiowane), a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pnie oprawione w 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adki formatu A4.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 pozytywnym odbiorze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i nie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30 dni przed podpisaniem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wiadectwa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Wykonawca przedstawi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cemu do zatwierdzenia Instrukcje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dla wszystkich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przygotuje 4 kopie ostatecznej wersji instrukcji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ugi.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Wszelkie poprawki polegaj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na dodaniu, zmianie lub usuni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ciu fragment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tekstu, wprowadzone na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danie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czone do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dego z 4 egzemplarzy instrukcji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ugi, jako dodatek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ź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strony do wymiany. Koszt wniesionych poprawek zawarty jest w cenie zapisanej w Kontrakcie.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Do obowi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zku Wykonawcy nale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y upewnienie si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Instrukcje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zawieraj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-</w:t>
        <w:tab/>
        <w:t>List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dostarczonych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podan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nazw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producenta, numerem seryjnym i katalogowym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dzenia. 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-</w:t>
        <w:tab/>
        <w:t>List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rutynowych czynno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zanych z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dego </w:t>
      </w:r>
    </w:p>
    <w:p>
      <w:pPr>
        <w:pStyle w:val="Tekst podstawowy wcięty"/>
        <w:spacing w:line="264" w:lineRule="auto"/>
        <w:ind w:left="284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dostarczonych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-</w:t>
        <w:tab/>
        <w:t>List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dostarczonych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zamiennych. 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-</w:t>
        <w:tab/>
        <w:t>List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 i substancji konserwuj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cych. 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  <w:tab/>
        <w:t>Plany sytuacyjno -wysoko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ciowe przedstawiaj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Instalacji po wykonaniu. 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  <w:tab/>
        <w:t xml:space="preserve">Schematy ideowe, diagramy paneli kontrolnych 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  <w:tab/>
        <w:t>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instrukcj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ego dostarczonego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enia. 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  <w:tab/>
        <w:t>Aprobaty lub deklaracje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dego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dzenia, w miejscu jego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przygotowane i zainstalowane w widocznym miejscu: 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  <w:tab/>
        <w:t>Tablica z list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rutynowych czynno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zanych z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dzenia. </w:t>
      </w:r>
    </w:p>
    <w:p>
      <w:pPr>
        <w:pStyle w:val="Tekst podstawowy wcięty"/>
        <w:spacing w:line="264" w:lineRule="auto"/>
        <w:ind w:left="284" w:hanging="284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  <w:tab/>
        <w:t>Tablice z list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Instrukcji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danego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dzenia.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Wydruk na tablicach powinien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widoczny i przejrzysty, przygotowany w polskiej wersji 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zykowej.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zatwierdzi instrukcj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dzenia.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Instrukcje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i konserwacji, opracowane w 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z. polskim,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wykonane w co najmniej 3 podpisanych egzemplarzach i zawiera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Tekst podstawowy wcięty"/>
        <w:spacing w:line="264" w:lineRule="auto"/>
        <w:ind w:left="851" w:hanging="851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a) wykaz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system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dla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rych 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opracowane instrukcje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i konserwacji,</w:t>
      </w:r>
    </w:p>
    <w:p>
      <w:pPr>
        <w:pStyle w:val="Tekst podstawowy wcięty"/>
        <w:spacing w:line="264" w:lineRule="auto"/>
        <w:ind w:left="851" w:hanging="851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b) stron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tytu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nazw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lub systemu, nazw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nym adresem producenta oraz podstawowe dane charakterystyczne (nr ewidencyjny, podstawowe parametry techniczne),</w:t>
      </w:r>
    </w:p>
    <w:p>
      <w:pPr>
        <w:pStyle w:val="Tekst podstawowy wcięty"/>
        <w:spacing w:line="264" w:lineRule="auto"/>
        <w:ind w:left="851" w:hanging="851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c) kart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gwarancyjn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wiadectwo produkcji, certyfikat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na znak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stwa, aprobat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techniczn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atesty oraz wyniki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i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jakim poddane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lub system w trakcie produkcji,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lub odbior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</w:t>
      </w:r>
    </w:p>
    <w:p>
      <w:pPr>
        <w:pStyle w:val="Tekst podstawowy wcięty"/>
        <w:spacing w:line="264" w:lineRule="auto"/>
        <w:ind w:left="851" w:hanging="851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d) rysunek pokazuj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lokalizacj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na terenie obiektu,</w:t>
      </w:r>
    </w:p>
    <w:p>
      <w:pPr>
        <w:pStyle w:val="Tekst podstawowy wcięty"/>
        <w:spacing w:line="264" w:lineRule="auto"/>
        <w:ind w:left="851" w:hanging="851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e) kr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tki opis zasady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ania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dzenia,</w:t>
      </w:r>
    </w:p>
    <w:p>
      <w:pPr>
        <w:pStyle w:val="Tekst podstawowy wcięty"/>
        <w:spacing w:line="264" w:lineRule="auto"/>
        <w:ind w:left="851" w:hanging="851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f) opis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w warunkach pracy normalnej,</w:t>
      </w:r>
    </w:p>
    <w:p>
      <w:pPr>
        <w:pStyle w:val="Tekst podstawowy wcięty"/>
        <w:spacing w:line="264" w:lineRule="auto"/>
        <w:ind w:left="851" w:hanging="851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g)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techniczno-ruchow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producenta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dzenia,</w:t>
      </w:r>
    </w:p>
    <w:p>
      <w:pPr>
        <w:pStyle w:val="Tekst podstawowy wcięty"/>
        <w:spacing w:line="264" w:lineRule="auto"/>
        <w:ind w:left="851" w:hanging="851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h) technologi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konserwacji (wraz z podanym harmonogramem przegl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napraw),</w:t>
      </w:r>
    </w:p>
    <w:p>
      <w:pPr>
        <w:pStyle w:val="Tekst podstawowy wcięty"/>
        <w:spacing w:line="264" w:lineRule="auto"/>
        <w:ind w:left="851" w:hanging="851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i)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dne w pracach konserwacyjnych i naprawczych schematy i rysunki techniczne,</w:t>
      </w:r>
    </w:p>
    <w:p>
      <w:pPr>
        <w:pStyle w:val="Tekst podstawowy wcięty"/>
        <w:spacing w:line="264" w:lineRule="auto"/>
        <w:ind w:left="851" w:hanging="851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j) opis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ania w sytuacjach awaryjnych (w tym tabela najcz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ciej wyst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awarii i sposob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ich usuni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cia), </w:t>
      </w:r>
    </w:p>
    <w:p>
      <w:pPr>
        <w:pStyle w:val="Tekst podstawowy wcięty"/>
        <w:spacing w:line="264" w:lineRule="auto"/>
        <w:ind w:left="851" w:hanging="851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k) wykaz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dnych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eksploatacyjnych (wraz z ew. zamiennikami), </w:t>
      </w:r>
    </w:p>
    <w:p>
      <w:pPr>
        <w:pStyle w:val="Tekst podstawowy wcięty"/>
        <w:spacing w:line="264" w:lineRule="auto"/>
        <w:ind w:left="851" w:hanging="851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l) wykaz adres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oraz telefon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 producenta lub serwisu.</w:t>
      </w:r>
    </w:p>
    <w:p>
      <w:pPr>
        <w:pStyle w:val="Tekst podstawowy wcięty"/>
        <w:spacing w:line="264" w:lineRule="auto"/>
        <w:ind w:left="851" w:hanging="851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ind w:left="851" w:hanging="851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Dokumentacja techniczna powykonawcza, instrukcje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i konserwacji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dostarczone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cemu dodatkowo w formie elektronicznej.</w:t>
      </w:r>
    </w:p>
    <w:p>
      <w:pPr>
        <w:pStyle w:val="Tekst podstawowy wcięty"/>
        <w:spacing w:line="264" w:lineRule="auto"/>
        <w:ind w:left="851" w:hanging="851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ind w:left="851" w:hanging="851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Dokumentacja techniczna powykonawcza oraz instrukcje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i konserwacji wszystkich system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przygotowana i przed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ona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cemu podczas odbioru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(zar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ciowego jak i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cowego).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1.2.20.2</w:t>
        <w:tab/>
        <w:t>Okre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lenia podstawowe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Przedmiot zam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wienia w zapisach dokumentacji projektowej i specyfikacji technicznej wykonania i odbioru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 nie zawiera poj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 wymagaj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specjalnej definicji w celu jednoznacznego rozumienia tych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zapis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dokumentacji projektowej i specyfikacji technicznej wykonania i odbioru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budowlanych.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poj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i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lenia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przedmiotu zam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wienia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zdefiniowane w polskich przepisach prawnych i polskich normach.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Skr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 zastosowane w opracowaniu: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ind w:left="1410" w:hanging="141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PFU - </w:t>
        <w:tab/>
        <w:tab/>
        <w:t>Program Funkcjonalno-U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ytkowy. Budowa Stacji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 do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nieruchomo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znajduj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terenie Gminy Piaseczno w zakresie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komunalnych w formule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Zaprojektuj i Wybuduj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nr ewid. 10/2 obr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21 przy ul. Technicznej 4 w Piasecznie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PN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  <w:tab/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Polskie normy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PN-EN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Polskie normy wprowadzaj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normy europejskie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PZJ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  <w:tab/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Plan zapewnienia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WTWiOR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Warunki techniczne wykonania i odbioru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1.2.20.3</w:t>
        <w:tab/>
        <w:t>Przedmiot i zakres rob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przedmiotu zam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wienia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lono w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opisowej niniejszego PFU, pkt. 1.1 Opis og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 przedmiotu zam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wienia.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1.2.20.4 </w:t>
        <w:tab/>
        <w:t>Wyszczeg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lnienie i opis prac towarzysz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i rob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tymczasowych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Prace towarzysz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oraz tymczasowe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lone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na etapie prac projektowych.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ind w:left="1410" w:hanging="1410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1.2.20.5</w:t>
        <w:tab/>
        <w:t>Wymagania w zakresie prowadzenia rob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i organizacji rob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Dokumenty Budowy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Dziennik Budowy </w:t>
      </w:r>
    </w:p>
    <w:p>
      <w:pPr>
        <w:pStyle w:val="Tekst podstawowy wcięty"/>
        <w:numPr>
          <w:ilvl w:val="0"/>
          <w:numId w:val="29"/>
        </w:numPr>
        <w:spacing w:line="264" w:lineRule="auto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Dziennik Budowy oznacza dokument tak zatytu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owany, aby Wykonawca na podstawie upowa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nienia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uzyska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jego imieniu przy 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budowlanych. Dziennik Budowy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prowadzony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Terenie Budowy oraz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ywany zgodnie z wymaganiami Art. 45 Prawa Budowlanego. </w:t>
      </w:r>
    </w:p>
    <w:p>
      <w:pPr>
        <w:pStyle w:val="Tekst podstawowy wcięty"/>
        <w:numPr>
          <w:ilvl w:val="0"/>
          <w:numId w:val="30"/>
        </w:numPr>
        <w:spacing w:line="264" w:lineRule="auto"/>
        <w:rPr>
          <w:sz w:val="22"/>
          <w:szCs w:val="22"/>
        </w:rPr>
      </w:pPr>
    </w:p>
    <w:p>
      <w:pPr>
        <w:pStyle w:val="Tekst podstawowy wcięty"/>
        <w:numPr>
          <w:ilvl w:val="0"/>
          <w:numId w:val="29"/>
        </w:numPr>
        <w:spacing w:line="264" w:lineRule="auto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Dokumenty laboratoryjne, deklaracje, certyfikaty, itp. </w:t>
      </w:r>
    </w:p>
    <w:p>
      <w:pPr>
        <w:pStyle w:val="Tekst podstawowy wcięty"/>
        <w:numPr>
          <w:ilvl w:val="0"/>
          <w:numId w:val="29"/>
        </w:numPr>
        <w:spacing w:line="264" w:lineRule="auto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Dzienniki laboratoryjne, deklaracje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lub certyfikaty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orzeczenia o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recepty robocze i kontrolne wyniki badan Wykonawcy,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gromadzone w formie uzgodnionej w programie zapewnienia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ci. Dokumenty te stanowi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czniki do protoko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odbioru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t. Wszystkie te dokumenty 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udost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pnione na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yczenie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cego.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Inne dokumenty budowy </w:t>
      </w:r>
    </w:p>
    <w:p>
      <w:pPr>
        <w:pStyle w:val="Tekst podstawowy wcięty"/>
        <w:spacing w:line="264" w:lineRule="auto"/>
        <w:rPr>
          <w:sz w:val="22"/>
          <w:szCs w:val="22"/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dokument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budowy zalicza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opr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 wymienionych powy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ej,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 dokumenty: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polecenie 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t, 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protoko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 przekazania terenu budowy, 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ewentualne umowy cywilno-prawne, 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wiadectwa odbioru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t, 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protoko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 narad i ustale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korespondencje na budowie. 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Przechowywanie dokument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w budowy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Dokumenty budowy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przechowywane na terenie budowy w miejscu odpowiednio zabezpieczonym. Wszystkie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bki i protoko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y, przechowywane w uporz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dkowany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i oznaczone wg wskaza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przechowywane tak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ugo, jak to zostanie przez niego zalecone. Wykonawca powinien dokonywa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ustalonych z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okresach czasu archiwizacji,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 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nikach elektronicznych.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mia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ne prawo dost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 do wszystkich dokument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budowy.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Zagini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regokolwiek z dokument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budowy spowoduje jego natychmiastowe odtworzenie w formie przewidzianej prawem. Wszelkie dokumenty budowy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zawsze dost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pne dla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i przedstawiane do wgl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du na jego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yczenie. </w:t>
      </w: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Organizacja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Roboty wykonywane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 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owego harmonogramu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 na bazie dokumentacji projektowej opracuje Wykonawca. Harmonogram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uwzgl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na uzasadnione technicznie, technologicznie, lokalizacyjnie i czasowo etapy.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Zgodno</w:t>
      </w:r>
      <w:r>
        <w:rPr>
          <w:b w:val="1"/>
          <w:bCs w:val="1"/>
          <w:sz w:val="22"/>
          <w:szCs w:val="22"/>
          <w:rtl w:val="0"/>
        </w:rPr>
        <w:t xml:space="preserve">ść </w:t>
      </w:r>
      <w:r>
        <w:rPr>
          <w:b w:val="1"/>
          <w:bCs w:val="1"/>
          <w:sz w:val="22"/>
          <w:szCs w:val="22"/>
          <w:rtl w:val="0"/>
        </w:rPr>
        <w:t>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t z dokumentacj</w:t>
      </w:r>
      <w:r>
        <w:rPr>
          <w:b w:val="1"/>
          <w:bCs w:val="1"/>
          <w:sz w:val="22"/>
          <w:szCs w:val="22"/>
          <w:rtl w:val="0"/>
        </w:rPr>
        <w:t xml:space="preserve">ą </w:t>
      </w:r>
      <w:r>
        <w:rPr>
          <w:b w:val="1"/>
          <w:bCs w:val="1"/>
          <w:sz w:val="22"/>
          <w:szCs w:val="22"/>
          <w:rtl w:val="0"/>
        </w:rPr>
        <w:t>projektow</w:t>
      </w:r>
      <w:r>
        <w:rPr>
          <w:b w:val="1"/>
          <w:bCs w:val="1"/>
          <w:sz w:val="22"/>
          <w:szCs w:val="22"/>
          <w:rtl w:val="0"/>
        </w:rPr>
        <w:t xml:space="preserve">ą </w:t>
      </w:r>
      <w:r>
        <w:rPr>
          <w:b w:val="1"/>
          <w:bCs w:val="1"/>
          <w:sz w:val="22"/>
          <w:szCs w:val="22"/>
          <w:rtl w:val="0"/>
        </w:rPr>
        <w:t>i programem funkcjonalno-u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 xml:space="preserve">ytkowym 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jest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prowadzi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roboty na podstawie i w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 wykonan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niego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zgodnie z programem funkcjonalno-u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ytkowym i dodatkowymi opracowaniami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dnymi do realizacji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t. Wymagania wyszczeg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lnione cho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 w jednym z opracowa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wymienionych powy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 dla Wykonawcy.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wykorzystywa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lub opuszcze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dokumentach i dokumentacjach, a o ich wykryciu powinien natychmiast powiadomi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yniera),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ry dokona odpowiednich zmian lub korekt.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Przyjmuje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jako zasad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Wykonawca przy realizacji projektu,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w przypadku rozbie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opis wymiar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niejszy jest od odczytu ze skali rysunk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w. Dane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lone w dokumentacji projektowej i programie funkcjonalno-u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ytkowym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ane za warto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docelowe, od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rych dopuszczalne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odchylenia w ramach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lonego przedzia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tolerancji. Cechy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budowlanych podlegaj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wykonaniu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jednorodne i wykazywa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blisk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lonymi wymaganiami, a rozrzuty tych cech nie mog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przekracza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dopuszczalnego przedzia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 tolerancji.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przypadku, gdy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lub roboty nie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 zgodne z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lub programem funkcjonalno-u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ytkowym i wp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 to na niezadowalaj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wykonanych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t, to takie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niezw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ocznie zast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pione innymi, a roboty rozebrane na koszt Wykonawcy.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Ochrona i utrzymanie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odpowiedzialny za ochron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i za wszelkie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ywane do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od Daty 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cia do daty wystawienia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wiadectwa 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utrzymywa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roboty w stanie zadowalaj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cym do czasu wystawienia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wiadectwa 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Tablice informacyjne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zainstaluje tablice informacyjne na Terenie Budowy informuj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o budowie zgodnie z wymaganiami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Prawa budowlanego. Wykonawca jest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do wykonania, zamontowania i konserwowania tablic informacyjnych na Terenie Budowy 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do wystawienia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wiadectwa 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Zabezpieczenie interes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w os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b trzecich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odpowiada za ochron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instalacji na powierzchni ziemi i za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podziemne, takie jak ruroci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gi, kable itp. oraz uzyska od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cicieli tych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potwierdzenie informacji dostarczonych mu przez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w ramach planu ich lokalizacji. Wykonawca zapewni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ciwe oznaczenie i zabezpieczenie przed uszkodzeniem tych instalacji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czasie trwania budowy. Na ewentualne przek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adki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uzbrojenia terenu Wykonawca uzyska stosowne zgody od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cicieli tego uzbrojenia.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jest umie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swoim harmonogramie rezerw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czasowa dla wszelkiego rodzaju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 maj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wykonane w zakresie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instalacji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podziemnych na terenie budowy i powiadomi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yniera) i kierownictwo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adowiska o zamiarze 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t. Wykonawca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odpowiada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za wszelkie spowodowane przez jego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ania uszkodzenia instalacji na powierzchni ziemi oraz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podziemnych. 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Ochrona 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 xml:space="preserve">rodowiska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ma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zek zna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czasie prowadzenia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wszelkie przepisy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 ochrony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rodowiska naturalnego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w tym w 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posiada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umow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(umowy) z uprawnionymi podmiotami na odbi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i zagospodarowanie odpad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wytworzonych w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zku z realizowanym kontaktem.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Warunki bezpiecze</w:t>
      </w:r>
      <w:r>
        <w:rPr>
          <w:b w:val="1"/>
          <w:bCs w:val="1"/>
          <w:sz w:val="22"/>
          <w:szCs w:val="22"/>
          <w:rtl w:val="0"/>
        </w:rPr>
        <w:t>ń</w:t>
      </w:r>
      <w:r>
        <w:rPr>
          <w:b w:val="1"/>
          <w:bCs w:val="1"/>
          <w:sz w:val="22"/>
          <w:szCs w:val="22"/>
          <w:rtl w:val="0"/>
        </w:rPr>
        <w:t xml:space="preserve">stwa pracy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jest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zapewni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stwo na Terenie Budowy i na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 Terenu Budowy poprzez utrzymywanie bezpiecznych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pracy. Wykonawca jest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do zapewnienia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 na terenie budowy, zabezpieczenia doj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budynk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w okresie realizacji Kontraktu do momentu wystawienia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wiadectwa 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Bezpiecze</w:t>
      </w:r>
      <w:r>
        <w:rPr>
          <w:b w:val="1"/>
          <w:bCs w:val="1"/>
          <w:sz w:val="22"/>
          <w:szCs w:val="22"/>
          <w:rtl w:val="0"/>
        </w:rPr>
        <w:t>ń</w:t>
      </w:r>
      <w:r>
        <w:rPr>
          <w:b w:val="1"/>
          <w:bCs w:val="1"/>
          <w:sz w:val="22"/>
          <w:szCs w:val="22"/>
          <w:rtl w:val="0"/>
        </w:rPr>
        <w:t xml:space="preserve">stwo i higiena pracy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Podczas realizacji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Wykonawca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przestrzega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 i higieny pracy. W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Wykonawca ma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zek zadba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aby personel nie wykonywa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pracy w warunkach niebezpiecznych, szkodliwych dla zdrowia oraz niespe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odpowiednich wymaga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sanitarnych.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zapewni i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utrzymywa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wszelkie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zabezpieczaj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ce, socjalne oraz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i odpowiedni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odzie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dla ochrony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ycia i zdrowia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zatrudnionych na budowie oraz dla zapewnienia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stwa publicznego.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lna uwag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zwr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zagro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stwa zdrowia 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ycia wynikaj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z prowadzenia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liniowych i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rkowo-monta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owych na terenie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inwestycji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ciwy roz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adunek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w,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zgodnie z instrukcjami producent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przepisami bhp w miejscach, do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rych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ograniczony dost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p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 niezatrudnionych,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zagro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przy transporcie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trznym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miejsca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adowania do miejsca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(m. in. konieczne jest wyznaczenie stref ruchu poza stref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niebezpieczn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oraz przestrzeganie zasad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stwa przy transporcie),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zagro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przy pracach prowadzonych na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obiekcie, przy jednoczesnym braku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wyeliminowania obecno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trzecich (stwarza to konieczno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ciwego przygotowania Terenu Budowy m. in. przez: </w:t>
        <w:tab/>
      </w:r>
    </w:p>
    <w:p>
      <w:pPr>
        <w:pStyle w:val="Tekst podstawowy wcięty"/>
        <w:numPr>
          <w:ilvl w:val="0"/>
          <w:numId w:val="31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wygrodzeniu terenu prac, </w:t>
      </w:r>
    </w:p>
    <w:p>
      <w:pPr>
        <w:pStyle w:val="Tekst podstawowy wcięty"/>
        <w:numPr>
          <w:ilvl w:val="0"/>
          <w:numId w:val="31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ustawienie tablic ostrzegawczych o wykopach </w:t>
      </w:r>
    </w:p>
    <w:p>
      <w:pPr>
        <w:pStyle w:val="Tekst podstawowy wcięty"/>
        <w:numPr>
          <w:ilvl w:val="0"/>
          <w:numId w:val="31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przygotowanie mostk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pozwalaj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na doj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do czynnych stanowisk pracy,</w:t>
      </w:r>
    </w:p>
    <w:p>
      <w:pPr>
        <w:pStyle w:val="Tekst podstawowy wcięty"/>
        <w:numPr>
          <w:ilvl w:val="0"/>
          <w:numId w:val="31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agro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przy robotach budowlanych prowadzonych przy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kich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prefabrykowanych.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Kierownik budowy zgodnie z art. 21 a, ust. 1 i 2 ustawy Prawo Budowlane, jest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przed 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ciem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sporz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plan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stwa i ochrony zdrowia.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 przyst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pieniem do rozruchu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instrukcje BHP i instrukcje stanowiskowe, o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rych Obwieszczeniu Ministra Gospodarki, Pracy i Polityki Spo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ecznej z 28.08.2003 r. w sprawie 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oszenia jednolitego tekstu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Ministra Pracy i Polityki Socjalnej w sprawie og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 przepis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stwa i higieny pracy. (Dz. U. nr 169, poz. 1 650).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Plan bezpiecze</w:t>
      </w:r>
      <w:r>
        <w:rPr>
          <w:b w:val="1"/>
          <w:bCs w:val="1"/>
          <w:sz w:val="22"/>
          <w:szCs w:val="22"/>
          <w:rtl w:val="0"/>
        </w:rPr>
        <w:t>ń</w:t>
      </w:r>
      <w:r>
        <w:rPr>
          <w:b w:val="1"/>
          <w:bCs w:val="1"/>
          <w:sz w:val="22"/>
          <w:szCs w:val="22"/>
          <w:rtl w:val="0"/>
        </w:rPr>
        <w:t xml:space="preserve">stwa i ochrony zdrowia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jest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do sporz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planu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 i ochrony zdrowia zgodnie z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Ministra Infrastruktury z 23.06.2003 r. w sprawie informacji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 i ochrony zdrowia oraz planu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stwa i ochrony zdrowia (Dz. U. z 2003 nr 120 poz. 1126 ) 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Ochrona przeciwpo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 xml:space="preserve">arowa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przestrzega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ochrony przeciwpo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arowej. Wykonawca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utrzymywa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sprawny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przeciwpo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arowy, wymagany przez odpowiednie przepisy, na terenie i zapleczach budowy w tym: </w:t>
      </w:r>
    </w:p>
    <w:p>
      <w:pPr>
        <w:pStyle w:val="Tekst podstawowy wcięty"/>
        <w:spacing w:line="264" w:lineRule="auto"/>
        <w:ind w:left="567" w:firstLine="0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w pomieszczeniach biurowych i magazynach </w:t>
      </w:r>
    </w:p>
    <w:p>
      <w:pPr>
        <w:pStyle w:val="Tekst podstawowy wcięty"/>
        <w:spacing w:line="264" w:lineRule="auto"/>
        <w:ind w:left="567" w:firstLine="0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w maszynach i pojazdach.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Realizacja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powinna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prowadzona w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zapewniaj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w razie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aru: </w:t>
      </w:r>
    </w:p>
    <w:p>
      <w:pPr>
        <w:pStyle w:val="Tekst podstawowy wcięty"/>
        <w:spacing w:line="264" w:lineRule="auto"/>
        <w:ind w:left="567" w:firstLine="0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konstrukcji przez czas wynikaj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z przepis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w, </w:t>
      </w:r>
    </w:p>
    <w:p>
      <w:pPr>
        <w:pStyle w:val="Tekst podstawowy wcięty"/>
        <w:spacing w:line="264" w:lineRule="auto"/>
        <w:ind w:left="567" w:firstLine="0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ograniczenie rozprzestrzeniania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ognia i dymu w obiekcie, </w:t>
      </w:r>
    </w:p>
    <w:p>
      <w:pPr>
        <w:pStyle w:val="Tekst podstawowy wcięty"/>
        <w:spacing w:line="264" w:lineRule="auto"/>
        <w:ind w:left="567" w:firstLine="0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ograniczenie rozprzestrzeniania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aru na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siednie obiekty, </w:t>
      </w:r>
    </w:p>
    <w:p>
      <w:pPr>
        <w:pStyle w:val="Tekst podstawowy wcięty"/>
        <w:spacing w:line="264" w:lineRule="auto"/>
        <w:ind w:left="567" w:firstLine="0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ewakuacji ludzi, a tak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uwzgl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stwo ekip ratowniczych.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atwopalne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adowane w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zgodny z odpowiednimi przepisami i zabezpieczone przed dost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pem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 trzecich.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odpowiedzialny za wszelkie straty spowodowane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arem wywo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anym jako rezultat realizacji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albo przez personel Wykonawcy.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Zaplecze dla potrzeb Wykonawcy i Inspektora Nadzoru 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Zaplecze Wykonawcy 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jest zorganizowa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zabezpieczy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teren budowy, zaplecze Wykonawcy z biurem. oraz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utrzymywa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to zaplecze.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zbuduje zaplecze budowlane 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wszelkie wymagania polskiego prawa w tym zakresie. Zaplecze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zlokalizowane na terenie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adowiska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lub w jego bezpo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rednim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siedztwie. Wykonawca poniesie wszelkie koszty budowy tego zaplecza.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Zaplecze Wykonawcy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z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dnych instalacji,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biur, plac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adowych, warsztat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oraz dr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 dojazdowych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trznych potrzebnych do realizacji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obj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tych Kontraktem.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biura winno zapewnia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ciwe warunki kierowania budow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oraz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rodki techniczne pozwalaj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na 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 kontakt z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oraz Inspektorem Nadzoru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powinien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biura i zaplecze warsztatowe w odpowiedni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toalet. Toalety musza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regularnie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tane i usuni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 po 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przez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cego.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Teren budowy musi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ogrodzony a zaplecze tak usytuowane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eby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sieci kanalizacyjnej odp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ywy z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 sanitarnego.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Zasilanie budowy i zaplecze w media (pr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d, woda) z sieci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adowiska z opomiarowaniem.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terenie budowy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przewidzie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miejsce na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adowanie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humusu i tymczasowo ziemi z wykop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Organizacja i zabezpieczenie Terenu Budowy obejmuje m</w:t>
      </w:r>
      <w:r>
        <w:rPr>
          <w:b w:val="1"/>
          <w:bCs w:val="1"/>
          <w:sz w:val="22"/>
          <w:szCs w:val="22"/>
          <w:rtl w:val="0"/>
        </w:rPr>
        <w:t>.</w:t>
      </w:r>
      <w:r>
        <w:rPr>
          <w:b w:val="1"/>
          <w:bCs w:val="1"/>
          <w:sz w:val="22"/>
          <w:szCs w:val="22"/>
          <w:rtl w:val="0"/>
        </w:rPr>
        <w:t>in.: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kst podstawowy wcięty"/>
        <w:numPr>
          <w:ilvl w:val="0"/>
          <w:numId w:val="32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Opracowanie Planu BIOZ zgodnie z Ustaw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dzeniami </w:t>
      </w:r>
    </w:p>
    <w:p>
      <w:pPr>
        <w:pStyle w:val="Tekst podstawowy wcięty"/>
        <w:numPr>
          <w:ilvl w:val="0"/>
          <w:numId w:val="32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wykonawczymi (Rozporz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dzenie Ministra Infrastruktury z 23.06.2003 r. </w:t>
      </w:r>
    </w:p>
    <w:p>
      <w:pPr>
        <w:pStyle w:val="Tekst podstawowy wcięty"/>
        <w:numPr>
          <w:ilvl w:val="0"/>
          <w:numId w:val="32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sprawie informacji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stwa i ochrony zdrowia oraz </w:t>
      </w:r>
    </w:p>
    <w:p>
      <w:pPr>
        <w:pStyle w:val="Tekst podstawowy wcięty"/>
        <w:numPr>
          <w:ilvl w:val="0"/>
          <w:numId w:val="32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planu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stwa i ochrony zdrowia (Dz. U. z 2003 nr 120, poz. 1126) </w:t>
      </w:r>
    </w:p>
    <w:p>
      <w:pPr>
        <w:pStyle w:val="Tekst podstawowy wcięty"/>
        <w:numPr>
          <w:ilvl w:val="0"/>
          <w:numId w:val="32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Wykonanie objazd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/ przejazd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</w:t>
      </w:r>
    </w:p>
    <w:p>
      <w:pPr>
        <w:pStyle w:val="Tekst podstawowy wcięty"/>
        <w:numPr>
          <w:ilvl w:val="0"/>
          <w:numId w:val="32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Dostarczenie i 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wszystkich tymczasowych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zabezpieczaj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cych takich jak: zapory,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i znaki ostrzegawcze, sygnalizacyjne, ogrodzenia, por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cze,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wietlenie, dozorc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w, wszelkie inne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rodki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dne do zabezpieczenia Terenu Budowy </w:t>
      </w:r>
    </w:p>
    <w:p>
      <w:pPr>
        <w:pStyle w:val="Tekst podstawowy wcięty"/>
        <w:numPr>
          <w:ilvl w:val="0"/>
          <w:numId w:val="32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Przygotowanie terenu. </w:t>
      </w:r>
    </w:p>
    <w:p>
      <w:pPr>
        <w:pStyle w:val="Tekst podstawowy wcięty"/>
        <w:numPr>
          <w:ilvl w:val="0"/>
          <w:numId w:val="32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Konstrukcji tymczasowych nawierzchni, ramp, barier, oznakowa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i drena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u. </w:t>
      </w:r>
    </w:p>
    <w:p>
      <w:pPr>
        <w:pStyle w:val="Tekst podstawowy wcięty"/>
        <w:numPr>
          <w:ilvl w:val="0"/>
          <w:numId w:val="32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Tymczasow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przebudow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obcych. </w:t>
      </w:r>
    </w:p>
    <w:p>
      <w:pPr>
        <w:pStyle w:val="Tekst podstawowy wcięty"/>
        <w:numPr>
          <w:ilvl w:val="0"/>
          <w:numId w:val="32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Zorganizowanie zaplecza Wykonawcy wraz z biurem Wykonawcy </w:t>
      </w:r>
    </w:p>
    <w:p>
      <w:pPr>
        <w:pStyle w:val="Tekst podstawowy wcięty"/>
        <w:numPr>
          <w:ilvl w:val="0"/>
          <w:numId w:val="32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(zainstalowanie wszystkich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dnych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instalacji, dr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 dojazdowych i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trznych, plac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zabezpiecze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potrzebnych Wykonawcy przy realizacji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t). </w:t>
      </w:r>
    </w:p>
    <w:p>
      <w:pPr>
        <w:pStyle w:val="Tekst podstawowy wcięty"/>
        <w:numPr>
          <w:ilvl w:val="0"/>
          <w:numId w:val="32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Utrzymanie Terenu Budowy obejmuje m.in.: -Oczyszczanie, przestawienie, przykrycie i usuniecie tymczasowych oznakowa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pionowych, poziomych, barier 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wiate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. -Obs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uga wszystkich tymczasowych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zabezpieczaj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cych. -Utrzymanie zaplecza Wykonawcy (koszty eksploatacyjne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zane z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ytkowaniem zaplecza Wykonawcy.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Likwidacja tymczasowych urz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dze</w:t>
      </w:r>
      <w:r>
        <w:rPr>
          <w:b w:val="1"/>
          <w:bCs w:val="1"/>
          <w:sz w:val="22"/>
          <w:szCs w:val="22"/>
          <w:rtl w:val="0"/>
        </w:rPr>
        <w:t xml:space="preserve">ń </w:t>
      </w:r>
      <w:r>
        <w:rPr>
          <w:b w:val="1"/>
          <w:bCs w:val="1"/>
          <w:sz w:val="22"/>
          <w:szCs w:val="22"/>
          <w:rtl w:val="0"/>
        </w:rPr>
        <w:t>zabezpieczaj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 xml:space="preserve">cych i zaplecza </w:t>
      </w:r>
      <w:r>
        <w:rPr>
          <w:b w:val="1"/>
          <w:bCs w:val="1"/>
          <w:sz w:val="22"/>
          <w:szCs w:val="22"/>
          <w:rtl w:val="0"/>
        </w:rPr>
        <w:t xml:space="preserve"> </w:t>
      </w:r>
      <w:r>
        <w:rPr>
          <w:b w:val="1"/>
          <w:bCs w:val="1"/>
          <w:sz w:val="22"/>
          <w:szCs w:val="22"/>
          <w:rtl w:val="0"/>
        </w:rPr>
        <w:t xml:space="preserve">Wykonawcy obejmuje: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numPr>
          <w:ilvl w:val="0"/>
          <w:numId w:val="32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Usuniecie wbudowanych tymczasowych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i oznakowania. </w:t>
      </w:r>
    </w:p>
    <w:p>
      <w:pPr>
        <w:pStyle w:val="Tekst podstawowy wcięty"/>
        <w:numPr>
          <w:ilvl w:val="0"/>
          <w:numId w:val="32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Doprowadzenie terenu do stanu pierwotnego. </w:t>
      </w:r>
    </w:p>
    <w:p>
      <w:pPr>
        <w:pStyle w:val="Tekst podstawowy wcięty"/>
        <w:numPr>
          <w:ilvl w:val="0"/>
          <w:numId w:val="32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Likwidacje zaplecza Wykonawcy (usuniecie wszystkich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instalacji, </w:t>
      </w:r>
    </w:p>
    <w:p>
      <w:pPr>
        <w:pStyle w:val="Tekst podstawowy wcięty"/>
        <w:numPr>
          <w:ilvl w:val="0"/>
          <w:numId w:val="32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 dojazdowych i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trznych, biur, plac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zabezpiecze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oczyszczenie terenu i doprowadzenie go do stanu pierwotnego).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uwzgl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Cenie Kontraktowej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(w formularzu oferty)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 xml:space="preserve">Biuro Wykonawcy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Wykonawca, w ramach Kontraktu jest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zorganizowa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zaplecze przestrzegaj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przepis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prawa,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lnie w zakresie BHP, zabezpiecze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., wymog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stwowej Inspekcji Pracy i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stwowego Inspektora Sanitarnego.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Zaplecze Wykonawcy powinno 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wszelkie wymagania w zakresie sanitarnym, technicznym, gospodarczym, administracyjnym itp.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Jako zaplecze Wykonawcy kwalifikuje sie tak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zaplecze magazynowania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Dodatkowo, jako zaplecze Wykonawcy, kwalifikowane jest biuro Projektu. W tym zakresie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wymaga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biura w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umo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komunikacje elektroniczna, telefoniczna, faksow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oraz oprogramowanie umo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przekazanie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cemu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Wykonawcy w wersji elektronicznej: </w:t>
      </w:r>
    </w:p>
    <w:p>
      <w:pPr>
        <w:pStyle w:val="Tekst podstawowy wcięty"/>
        <w:numPr>
          <w:ilvl w:val="0"/>
          <w:numId w:val="32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plik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tekstowych z rozszerzeniem *.doc, </w:t>
      </w:r>
    </w:p>
    <w:p>
      <w:pPr>
        <w:pStyle w:val="Tekst podstawowy wcięty"/>
        <w:numPr>
          <w:ilvl w:val="0"/>
          <w:numId w:val="32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plik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arkuszy kalkulacyjnych z rozszerzeniem *.xls, </w:t>
      </w:r>
    </w:p>
    <w:p>
      <w:pPr>
        <w:pStyle w:val="Tekst podstawowy wcięty"/>
        <w:numPr>
          <w:ilvl w:val="0"/>
          <w:numId w:val="32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plik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graficznych z rozszerzeniem *.dwg, </w:t>
      </w:r>
    </w:p>
    <w:p>
      <w:pPr>
        <w:pStyle w:val="Tekst podstawowy wcięty"/>
        <w:numPr>
          <w:ilvl w:val="0"/>
          <w:numId w:val="32"/>
        </w:numPr>
        <w:spacing w:line="264" w:lineRule="auto"/>
        <w:jc w:val="both"/>
        <w:rPr>
          <w:sz w:val="22"/>
          <w:szCs w:val="22"/>
          <w:lang w:val="sv-SE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dla harmonogram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z rozszerzeniem *.mpp, </w:t>
      </w:r>
    </w:p>
    <w:p>
      <w:pPr>
        <w:pStyle w:val="Tekst podstawowy wcięty"/>
        <w:numPr>
          <w:ilvl w:val="0"/>
          <w:numId w:val="32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zapewni tak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ne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biura Projektu lub dost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 do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tu: </w:t>
      </w:r>
    </w:p>
    <w:p>
      <w:pPr>
        <w:pStyle w:val="Tekst podstawowy wcięty"/>
        <w:numPr>
          <w:ilvl w:val="0"/>
          <w:numId w:val="32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przetwarzania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papierowych na cyfrowe, </w:t>
      </w:r>
    </w:p>
    <w:p>
      <w:pPr>
        <w:pStyle w:val="Tekst podstawowy wcięty"/>
        <w:numPr>
          <w:ilvl w:val="0"/>
          <w:numId w:val="32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archiwizacji danych w formacie CD/DVD, </w:t>
      </w:r>
    </w:p>
    <w:p>
      <w:pPr>
        <w:pStyle w:val="Tekst podstawowy wcięty"/>
        <w:numPr>
          <w:ilvl w:val="0"/>
          <w:numId w:val="32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powielania ma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i wielkoformatowego,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 xml:space="preserve">Zaplecze Inspektora Nadzoru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jest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niezw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ocznie po 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ciu Kontraktu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utrzymywa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dobrym stanie biuro (pomieszczenia) Inspektora Nadzoru wraz z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eniem i osprz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tem, a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pnie po 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t, zlikwidowa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biuro. Biuro Inspektora Nadzoru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zlokalizowa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pobli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Terenu Budowy, o ile to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liwe, w ramach Biura Wykonawcy.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pomieszczenia biurowe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utrzymywane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ytej czysto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i sprawno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przez okres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ytkowania.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Utrzymanie biura Inspektora Nadzoru obejmuje: koszty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zane z wynajmem, utrzymanie pomieszcze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instalacji w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ytej sprawno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wraz z kosztami ubezpieczenia, eksploatacji, utrzymania czysto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biura,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dne zabezpieczenie bhp i przeciwpo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arowe. Utrzymanie wszystkich tych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dobrym stanie, a w razie konieczno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ci, ich wymiana na nowe.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Likwidacja biura Inspektora Nadzoru obejmuje demonta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czenie i usuniecie wszystkich instalacji,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wszystkich dr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 dojazdowych i parking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stanowi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element tego biura, oczyszczenie terenu oraz przywr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cenie go do stanu pierwotnego. Wszystkie elementy stanowi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biura pozostaj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Wykonawcy.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uwzgl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Cenie Kontraktowej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(w formularzu ofertowym)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Wygl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 xml:space="preserve">d zaplecza budowy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 projektowaniu zaplecza budowlanego Wykonawca winien na biura, warsztaty, magazyny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lub modu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prefabrykowanych maj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estetyczny i czysty wygl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d. W przypadku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ycia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fabrycznie nienowych 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uprzednio 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ki remontowi i malowaniu doprowadzone do swojego pierwotnego stanu.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winien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seryjnie podobnych, tworz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wydzielonych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Pomieszczenia 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 czyste i winny zapewni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odpowiednie warunki do pracy i wypoczynku w czasie przerw.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Pomieszczenia przeznaczone do pobytu ludzi musza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regularnie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tane a odpady regularnie usuwane.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Toalety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powinien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biura i zaplecze warsztatowe w odpowiedni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toalet. Przeno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ne kabiny toaletowe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zlokalizowane zgodnie z rysunkiem planu zagospodarowania terenu budowy, przedstawionym do akceptacji Inspektora Nadzoru. Do planu lokalizacyjnego powinna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czona kopia umowy z odpowiednim podmiotem gospodarczym odpowiedzialnym za utrzymanie ich we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ciwym stanie oraz za wyw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nieczysto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 odpowiedniej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stotliwo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ci. Toalety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regularnie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tane i usuni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 po wyga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ciu Kontraktu.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Zasilanie elektryczne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ma zapewni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we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asnym zakresie dop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 elektrycznego koniecznego do prowadzenia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zanych z Kontraktem.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Zasilanie elektroenergetyczne placu budowy odbywa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instalacji elektrycznej 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miejsce poboru energii elektrycznej wska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ytkownik tych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w. Pob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 na potrzeby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mierzony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licznikiem energii elektrycznej zainstalowanym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sw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 koszt. Docelowa sprzeda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energii odbywa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w oparciu o stosowna umow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sprzeda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us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 przesy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owych i energii.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powinien oficjalnie powiadomi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odpowiednie podmioty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rozk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adzie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 i zu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yciu energii elektrycznej, dokona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wszelkich op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at jak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usun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wyr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wszelkie szkody po 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t. Wykonawca ma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wszelkich ogranicze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narzucanych przez Inspektora Nadzoru. W przypadku, kiedy Wykonawca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korzysta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energii elektrycznej, jest on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ponie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koszty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czenia do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przewod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wnych, przewod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instalacji elektrycznej w budynkach, etc. a tak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dostarczy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mierniki zu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ycia i 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inne wymagania wynikaj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z powy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szego warunku. Rodzaj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ytego jak i przebieg prac wykonanych w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zku z 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musza uzyska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pozytywn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opini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Inspektora Nadzoru.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jakimkolwiek przypadku, gdy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em pobieranego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du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 zmienny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do tymczasowego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wietlenia lub zasilenia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 przeno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nego, Wykonawca odpowiedzialny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za ustawienie wymaganego napi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roboczego, a tak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za powzi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cie wszelkich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 wobec pracownik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korzystaj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cych z tego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Wykonawcy spoczywa odpowiedzialno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 konserwacje sieci elektrycznej poza tymi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czami, jak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 dostaw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wymian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lamp zainstalowanych dla potrzeb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t, etc.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Warunki dotycz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 xml:space="preserve">ce organizacji ruchu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czasie wykonywania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Wykonawca wykona ewentualne drogi objazdowe, dostarczy, zainstaluje i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tymczasowe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zabezpieczaj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takie jak: zapory, znaki ostrzegawcze, sygnalizacyjne, ogrodzenia, por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cze,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wietlenie, dozorc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w, wszelkie inne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rodki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dne do ochrony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t, wygody pracownik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adowiska i innych, zapewniaj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w ten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stwo. Wykonawca zapewni 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warunki widoczno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 dzie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w nocy tych zap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i znak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dla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rych jest to nieodzowne ze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stwa. Wykonawca jest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do zabezpieczenia terenu budowy w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ym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okresie realizacji Kontraktu.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miejscach, w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rych prowadzone Roboty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utrudnia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ruch drogowy (ko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 i/lub pieszy) Wykonawca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jest do zorganizowania ruchu drogowego wg uzgodnionego projektu organizacji ruchu. W ramach Ceny Kontraktowej Wykonawca wykona oznakowania i zabezpieczenie terenu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oraz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z tym systemu oznacze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Ogrodzenie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Teren budowy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wygrodzi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Wygrodzenie powinno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wykonane zgodnie z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cymi przepisami oraz Planem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stwa i ochrony zdrowia.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Zabezpieczenie chodnik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w i jezdni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jest przestrzega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wszelkich ogranicze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dopuszczalnych obci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jezdni zar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 na terenie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adowiska jak i na trasach dojazdowych.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zapewni, na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okres budowy dojazd do wszystkich wykonywanych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oraz bezpieczne drogi i doj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dla pracownik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zatrudnionych przy ich budowie.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1.2.20.6</w:t>
        <w:tab/>
        <w:t>Wymagania dotycz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w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ciwo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wyrob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budowlanych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Materia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 xml:space="preserve">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Wymagania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budowlanych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Charakterystyczne parametry,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i wymagania w zakresie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stosowanych w realizacji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obj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tych Kontraktem podano w PFU.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przewidywane do wbudowania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zgodne z postanowieniami Kontraktu,) i wymogami Prawa Budowlanego (Ustawa Prawo budowlane z 7.07.1994 r., Dz. U. 2021 r. poz. 2351) oraz innych przepis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zastosowanie w przypadku stosowania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lonych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towar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ponosi odpowiedzialno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za 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nienie wymaga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ciowych i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ciowych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dostarczanych na plac budowy oraz za ich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ciwe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adowanie i wbudowanie zgodnie z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eniami PFU.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przeznaczone do wykorzystania w ramach prowadzonej inwestycji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ami w najwy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szym stopniu nadaj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cymi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niniejszych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t.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fabrycznie nowe, pierwszej klasy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ci, wolne od wad fabrycznych i o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ugiej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ywotno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oraz wymagaj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ce minimum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ugi, posiadaj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odpowiednie atesty lub deklaracje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y,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dzenia, instalacje, itp. musza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asortymentu bie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 produkowanego i odpowiada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normom i przepisom wymienionym w programie funkcjonalno-u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ytkowym oraz ich najnowszym wersjom tu niewymienionym.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 jednakowym standardzie i parametrach techniczno-u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ytkowych maszyn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pierwsze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stwo w przyj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ciu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te, w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rych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yto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mog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pione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ciami innych Producent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w. (Eliminacja monopolu na dostaw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zamiennych od Producenta w trakcie eksploatacji,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lnie po okresie gwarancji.)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Maszyny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posiada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dokumentacje techniczno-ruchowe i instrukcje, napisane w 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zyku polskim.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y,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dzenia, instalacje, itp.,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rych to dotyczy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posiada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dokumenty dopuszczaj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 do obrotu przez polskie prawo.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Ź</w:t>
      </w:r>
      <w:r>
        <w:rPr>
          <w:b w:val="1"/>
          <w:bCs w:val="1"/>
          <w:sz w:val="22"/>
          <w:szCs w:val="22"/>
          <w:rtl w:val="0"/>
        </w:rPr>
        <w:t>r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d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a pozyskiwania materia</w:t>
      </w:r>
      <w:r>
        <w:rPr>
          <w:b w:val="1"/>
          <w:bCs w:val="1"/>
          <w:sz w:val="22"/>
          <w:szCs w:val="22"/>
          <w:rtl w:val="0"/>
        </w:rPr>
        <w:t>łó</w:t>
      </w:r>
      <w:r>
        <w:rPr>
          <w:b w:val="1"/>
          <w:bCs w:val="1"/>
          <w:sz w:val="22"/>
          <w:szCs w:val="22"/>
          <w:rtl w:val="0"/>
        </w:rPr>
        <w:t xml:space="preserve">w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przedstawi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dne, wymagane Polskim Prawem, dokumenty oraz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bki do zatwierdzenia przez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yniera).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Zatwierdzenie partii (cz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ci)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z danego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 nie oznacza automatycznie,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wszelkie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 z danego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uzyskaj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zatwierdzenie.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jest do prowadzenia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celu udokumentowania,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 uzyskane z dopuszczonego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w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wymagania programu funkcjonalno-u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ytkowego w czasie post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Wykonawca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chcia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zmiany dostawcy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to wtedy powinien powiadomi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Inspektora Nadzoru o sugerowanych zmianach, uzyska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jego akceptacj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oraz powinien pokry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ewentualny dodatkowy koszt takich zmian wynik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ych po stronie Inspektora Nadzoru w rezultacie ich wprowadzenia.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Materia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 xml:space="preserve">y niejednakowe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unika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stykania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ze sob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powierzchni dw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 niejednakowych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a wsz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tam, gdzie jest to niemo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liwe,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te musza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tak dobrane, aby nie powodowa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ujemnych skutk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 okresie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ytkowania.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i ich wyko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posiada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przed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 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ywotno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odporno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otaczaj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cych warunkach klimatycznych 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rodowiskowych.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Materia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y nieodpowiadaj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 xml:space="preserve">ce wymaganiom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podczas realizacji Kontraktu Wykonawca dopu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do dostarczenia na Teren Budowy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 w opinii Inspektora Nadzoru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nieodpowiedniej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ci, to Inspektor Nadzoru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 od Wykonawcy uzyskania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z innego, zatwierdzonego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a. Wykonawca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do pokrycia wszystkich dodatkowych koszt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zanych z dostarczeniem takich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nieodpowiadaj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wymaganiom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wywiezione z terenu budowy,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ź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 w miejscu wskazanym przez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yniera) celem usuni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cia ich na koszt Wykonawcy.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 rodzaj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t, w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rym znajduj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niezbadane i niezaakceptowane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y, Wykonawca wykonuje na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asne ryzyko, licz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jego nieprzyj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ciem i niezap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aceniem.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Transport materia</w:t>
      </w:r>
      <w:r>
        <w:rPr>
          <w:b w:val="1"/>
          <w:bCs w:val="1"/>
          <w:sz w:val="22"/>
          <w:szCs w:val="22"/>
          <w:rtl w:val="0"/>
        </w:rPr>
        <w:t>łó</w:t>
      </w:r>
      <w:r>
        <w:rPr>
          <w:b w:val="1"/>
          <w:bCs w:val="1"/>
          <w:sz w:val="22"/>
          <w:szCs w:val="22"/>
          <w:rtl w:val="0"/>
        </w:rPr>
        <w:t xml:space="preserve">w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Transport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powinien odbywa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 zachowaniu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transportu zalecanych przez producenta.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 wys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aniem z miejsca produkcji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zostanie odpowiednio zabezpieczone 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okami ochronnymi lub innymi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rodkami przeciwko korozji i / lub innym przypadkowym uszkodzeniom na czas transportu, magazynowania i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u. Na Wykonawcy spoczywa odpowiedzialno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 takie zabezpieczenie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aby dotar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 one  na  teren  budowy  w  stanie  nienaruszonym.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producent nie zaleci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specjalnych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transportu to przewo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one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rozmieszczone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wnomiernie oraz zabezpieczane przed przemieszczaniem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czasie ruchu pojazdu.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Obchodzenie si</w:t>
      </w:r>
      <w:r>
        <w:rPr>
          <w:b w:val="1"/>
          <w:bCs w:val="1"/>
          <w:sz w:val="22"/>
          <w:szCs w:val="22"/>
          <w:rtl w:val="0"/>
        </w:rPr>
        <w:t xml:space="preserve">ę </w:t>
      </w:r>
      <w:r>
        <w:rPr>
          <w:b w:val="1"/>
          <w:bCs w:val="1"/>
          <w:sz w:val="22"/>
          <w:szCs w:val="22"/>
          <w:rtl w:val="0"/>
        </w:rPr>
        <w:t>z rurarzem i armatur</w:t>
      </w:r>
      <w:r>
        <w:rPr>
          <w:b w:val="1"/>
          <w:bCs w:val="1"/>
          <w:sz w:val="22"/>
          <w:szCs w:val="22"/>
          <w:rtl w:val="0"/>
        </w:rPr>
        <w:t xml:space="preserve">ą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dope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 wszystkich stara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aby w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ciwy post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powano z elementami przewo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onymi bez skrzy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transportu. W celu ochrony powierzchni tych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zastosowa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sznur nylonowy i drewniane opakowania.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Rury w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zkach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transportowane na samochodach o odpowiedniej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ci.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adunek rur w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zkach wymaga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ycia podno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nika wid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owego z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askimi wide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kami lub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wigni z belk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zaciskanie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zawiesi na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zce. Nie wolno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zawiesi z lin metalowych lub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cuch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w. Gdy rury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adowane teleskopowo (rury o mniejszej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rednicy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 rur o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kszej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rednicy) przed roz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adowaniem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zki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ąć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rury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trzne".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uwagi na specyficzne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rur z tworzyw sztucznych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przy ich transporcie zachowywa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 dodatkowe wymagania: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przew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z rur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wykonywany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cznie samochodami skrzyniowymi,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rodki transportu powinny mie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powierzchnie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adkie bez gwo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 lub  innych ostrych kraw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przew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powinno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przy temperaturze powietrza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5 do + 30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°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 czym powinna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zachowana 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lna  ostro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  temperaturach ujemnych, z uwagi na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krucho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tworzywa,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na platformie samochodu rury powinny 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kielichami naprzemianlegle,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podk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adach drewnianych o szeroko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co najmniej 10 cm i grubo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co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najmniej 2,5 cm,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onych prostopadle do osi rur. Kielichy rur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 poza kraw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rur warstw bezpo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rednio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szej i / lub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szej,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ść 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adunku na samochodzie nie powinna przekracza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 m,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przy wielowarstwowym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eniu rur 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rna warstwa 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przewy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cian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rodka transportu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 1 / 3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rednicy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trznej rury,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rury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zabezpieczone przed zarysowaniem przez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enie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tektury falistej i desek  pod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cuchy spinaj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  boczne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cian  skrzy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samochodu,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przy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adowaniu rur 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ich rzuca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 przetacza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po pochylni,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przy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ciach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kszych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pojazdu wielko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zwisu  rur  nie 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przekracza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 m.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tki, armatur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drobne elementy konstrukcyjne, technologiczne lub te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proste maszyny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przewozi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opakowaniach fabrycznych z zachowaniem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ytej ostro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ci, a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 takich opakowa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posiadaj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to w starannie wykonanych opakowaniach zst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pczych w postaci skrzy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lub pojemnik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zabezpieczaj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 przed uszkodzeniem i zabrudzeniem.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Transport element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w prefabrykowanych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powinien odbywa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samochodami w pozycji wbudowania lub prostopadle do pozycji wbudowania. W celu usztywnienia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oraz zabezpieczenia styku ze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cianami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rodka transportowego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adki, rozpory i kliny z drewna, gumy lub innych odpowiednich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oraz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gna z drutu do podk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lub zaczep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na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rodkach transportowych. Podnoszenie i opuszczenie kr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 pomoc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minimum trzech lin zawiesia rozmieszczonych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wnomiernie na obwodzie prefabrykatu.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  <w:lang w:val="da-DK"/>
        </w:rPr>
        <w:t>Sk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adowe elementy konstrukcyjne lub te</w:t>
      </w:r>
      <w:r>
        <w:rPr>
          <w:b w:val="1"/>
          <w:bCs w:val="1"/>
          <w:sz w:val="22"/>
          <w:szCs w:val="22"/>
          <w:rtl w:val="0"/>
        </w:rPr>
        <w:t xml:space="preserve">ż </w:t>
      </w:r>
      <w:r>
        <w:rPr>
          <w:b w:val="1"/>
          <w:bCs w:val="1"/>
          <w:sz w:val="22"/>
          <w:szCs w:val="22"/>
          <w:rtl w:val="0"/>
        </w:rPr>
        <w:t>kompletne maszyny, urz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dzenia instalacje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mog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transportowane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cznie odpowiednio do tego przystosowanymi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rodkami transportowymi. Elementy te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podczas transportu zabezpieczy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 przemieszczaniem i uszkodzeniem. Elementy lekkie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uk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na paletach 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stalow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Do przewozu mieszanki betonowej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Wykonawca zapewni takie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rodki transportu,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 nie spowoduj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segregacji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zmiany jej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adu, zanieczyszczenia i obni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temperatury przekraczaj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granice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lone w wymaganiach technologicznych.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Kruszywa mog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one dowolnymi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rodkami transportu w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zabezpieczaj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 je przed zanieczyszczeniem i nadmiernym zawilgoceniem.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 xml:space="preserve">Transport cementu i jego przechowywanie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zgodne z norm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bran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Elementy instalacji elektrycznych, nap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dy elektryczne, w</w:t>
      </w:r>
      <w:r>
        <w:rPr>
          <w:b w:val="1"/>
          <w:bCs w:val="1"/>
          <w:sz w:val="22"/>
          <w:szCs w:val="22"/>
          <w:rtl w:val="0"/>
        </w:rPr>
        <w:t>łą</w:t>
      </w:r>
      <w:r>
        <w:rPr>
          <w:b w:val="1"/>
          <w:bCs w:val="1"/>
          <w:sz w:val="22"/>
          <w:szCs w:val="22"/>
          <w:rtl w:val="0"/>
        </w:rPr>
        <w:t>czniki, urz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dzenia kontrolne, panele,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itp.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szczelnie owini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 aluminiowym lub polietylenowym opakowaniem, zaplombowanym w miejscu zamkni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Wszystkie cz</w:t>
      </w:r>
      <w:r>
        <w:rPr>
          <w:b w:val="1"/>
          <w:bCs w:val="1"/>
          <w:sz w:val="22"/>
          <w:szCs w:val="22"/>
          <w:rtl w:val="0"/>
        </w:rPr>
        <w:t>ęś</w:t>
      </w:r>
      <w:r>
        <w:rPr>
          <w:b w:val="1"/>
          <w:bCs w:val="1"/>
          <w:sz w:val="22"/>
          <w:szCs w:val="22"/>
          <w:rtl w:val="0"/>
        </w:rPr>
        <w:t>ci instalacji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przejrzy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oznakowane w celu identyfikacji na 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przewozowej, w polskiej wersji 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zykowej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 xml:space="preserve">Wszystkie skrzynie, paczki,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itp.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czytelnie oznakowane. Oznakowanie, odporne na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anie wody, umieszczone na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trznych powierzchniach skrzy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zawiera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informacje nt.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aru, sposobu podnoszenia i miejsca zaczepiania pas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 jego podnoszenia, a tak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znak charakteryzuj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adunek,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do identyfikacji na 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cie przewozowej i w odpowiednich dokumentach przewozowych.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przewo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 elementy powinny 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oznakowane w celu szybkiej identyfikacji na 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cie przewozowej.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Koszty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opakowa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dnych do bezpiecznego transportu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miejsce przeznaczenia spoczywaj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Wykonawcy i zawieraj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Cenie Kontraktowej.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 wszelkie uszkodzenia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podczas transportu odpowiada Wykonawca. Wykonawca nie dopu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do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adowania na terenie budowy oraz do zabudowania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uszkodzonych podczas transportu. W przypadku gdyby jednak do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adowania lub zabudowy uszkodzonych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na terenie budowy, Inspektor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ynier)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 naprawy wykonanych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i usuni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uszkodzonych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na koszt Wykonawcy.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Roz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adowanie Urz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dze</w:t>
      </w:r>
      <w:r>
        <w:rPr>
          <w:b w:val="1"/>
          <w:bCs w:val="1"/>
          <w:sz w:val="22"/>
          <w:szCs w:val="22"/>
          <w:rtl w:val="0"/>
        </w:rPr>
        <w:t xml:space="preserve">ń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zorganizuje roz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adunek dostarczonych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Placu Budowy lub w magazynie i ponosi odpowiedzialno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 jakiekolwiek uszkodzenia powsta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w czasie prowadzonego roz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adunku. 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Przechowywanie i magazynowanie materia</w:t>
      </w:r>
      <w:r>
        <w:rPr>
          <w:b w:val="1"/>
          <w:bCs w:val="1"/>
          <w:sz w:val="22"/>
          <w:szCs w:val="22"/>
          <w:rtl w:val="0"/>
        </w:rPr>
        <w:t>łó</w:t>
      </w:r>
      <w:r>
        <w:rPr>
          <w:b w:val="1"/>
          <w:bCs w:val="1"/>
          <w:sz w:val="22"/>
          <w:szCs w:val="22"/>
          <w:rtl w:val="0"/>
        </w:rPr>
        <w:t xml:space="preserve">w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zapewni, aby tymczasowo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y, do czasu, gdy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 potrzebne do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t,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zabezpieczone przed zanieczyszczeniem, zachowa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swoja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i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dost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pne do kontroli przez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yniera).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Miejsca czasowego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zlokalizowane w obr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bie terenu budowy w miejscach uzgodnionych z Inspektorem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ynierem) lub poza terenem budowy w miejscach zorganizowanych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Wymagania dotycz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ce sprz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tu i maszyn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jest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do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ywania jedynie takiego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 nie spowoduje niekorzystnego wp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ywu na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wykonywanych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oraz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rodowisko.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ywany do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powinien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zgodny z ofert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Wykonawcy i powinien odpowiada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dem typ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wskazaniom zawartym w PFU, PZJ i Projekcie Organizacji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t, zaakceptowanym przez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yniera); w przypadku braku ustale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takich dokumentach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powinien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uzgodniony i zaakceptowany przez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yniera).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Liczba i wydajno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gwarantowa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przeprowadzenie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t, zgodnie z zasadami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lonymi w Kontrakcie, w terminie przewidzianym Kontraktem.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Wykonawcy lub wynaj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 do wykonania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ma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utrzymywany w dobrym stanie i gotowo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do pracy.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dzie on zgodny z normami ochrony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rodowiska i przepisami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cymi jego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ytkowania.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dostarczy Inspektorowi Nadzoru kopie dokument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potwierdzaj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dopuszczenie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 do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ytkowania, tam gdzie jest to wymagane przepisami.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wariantowego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ycia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 przy wykonywanych Robotach, Wykonawca powiadomi Inspektora Nadzoru o swoim zamiarze wyboru i uzyska jego akceptacje przed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yciem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tu. Wybrany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t, po akceptacji Inspektora Nadzoru 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niej zmieniany bez jego zgody.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Wymagania dotycz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 xml:space="preserve">ce 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>rodk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w transportu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Wszystkie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rodki transportu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ywane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posiada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odpowiednie zezwolenia oraz aktualne badania techniczne.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do ustawowych obci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 transporcie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/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 na i z terenu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t. Wykonawca jest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zany do stosowania jedynie takich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transportu,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 nie wp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niekorzystnie, na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wykonywanych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i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przewo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Liczba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transportu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zapewnia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prowadzenie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zgodnie z zasadami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lonymi w dokumentacji projektowej, niniejszym programie funkcjonalno-u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ytkowym (PFU) w terminie przewidzianym Kontraktem.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 ruchu po drogach publicznych pojazdy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wymagania przepis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ruchu drogowego tak pod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dem formalnym jak i rzeczowym.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rodki transportu nieodpowiadaj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warunkom dopuszczalnych obci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osie mog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yte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pod warunkiem: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uzyskania odpowiedniej zgody z Wydzia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 Komunikacji,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przywr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cenia do stanu pierwotnego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ytkowanych odcink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g publicznych na koszt Wykonawcy.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usuwa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na bie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co, na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asny koszt, wszelkie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zanieczyszczenia spowodowane jego pojazdami na drogach publicznych oraz dojazdach do terenu budowy.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1.2.20.7</w:t>
        <w:tab/>
        <w:t>Wymagania dotycz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wykonania rob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prace budowlane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prowadzone zgodnie z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niniejszym programem funkcjonalno-u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ytkowym oraz z odpowiednimi normami i polskimi przepisami.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 xml:space="preserve">Roboty pomiarowe i prace geodezyjne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Zakres prac realizowanych w ramach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pomiarowych i prac geodezyjnych obejmuje roboty pomiarowe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zane z budow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w, instalacji, sieci: </w:t>
      </w:r>
    </w:p>
    <w:p>
      <w:pPr>
        <w:pStyle w:val="Tekst podstawowy wcięty"/>
        <w:spacing w:line="264" w:lineRule="auto"/>
        <w:ind w:left="567" w:firstLine="0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wytyczenie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wnej osi lub punkt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charakterystycznych (sytuacyjne i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ciowe), konstrukcji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technologicznych, instalacji i sieci 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dzy obiektowych przewidzianych do wykonania </w:t>
      </w:r>
    </w:p>
    <w:p>
      <w:pPr>
        <w:pStyle w:val="Tekst podstawowy wcięty"/>
        <w:spacing w:line="264" w:lineRule="auto"/>
        <w:ind w:left="567" w:firstLine="0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ustabilizowanie punkt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trwa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y, ochrona ich przed zniszczeniem oraz oznakowanie w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atwiaj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 odszukanie i ewentualne odtworzenie, </w:t>
      </w:r>
    </w:p>
    <w:p>
      <w:pPr>
        <w:pStyle w:val="Tekst podstawowy wcięty"/>
        <w:spacing w:line="264" w:lineRule="auto"/>
        <w:ind w:left="567" w:firstLine="0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roboty pomiarowe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dne do wykonania dokumentacji powykonawczej.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  <w:lang w:val="it-IT"/>
        </w:rPr>
        <w:t>Materia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 xml:space="preserve">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ami stosowanymi przy pracach geodezyjnych obj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tych niniejszymi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WW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: -paliki drewniane O 15 -20 mm i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1.5 do 1.7 m, -paliki drewniane O 50 -80 mm i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0,30 m, -pr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 stalowe O 12 mm i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30 cm, -bolce stalowe O 5 mm i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0,04 -0,05 m dla punkt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utrwalanych w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cej nawierzchni, </w:t>
      </w:r>
    </w:p>
    <w:p>
      <w:pPr>
        <w:pStyle w:val="Tekst podstawowy wcięty"/>
        <w:spacing w:line="264" w:lineRule="auto"/>
        <w:ind w:left="567" w:firstLine="0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upki betonowe lub rury metalowe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ok. 0,50 m.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wiadki" powinny </w:t>
      </w:r>
    </w:p>
    <w:p>
      <w:pPr>
        <w:pStyle w:val="Tekst podstawowy wcięty"/>
        <w:spacing w:line="264" w:lineRule="auto"/>
        <w:ind w:left="567" w:firstLine="0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0,50 m i przekr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 prostok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tny, </w:t>
      </w:r>
    </w:p>
    <w:p>
      <w:pPr>
        <w:pStyle w:val="Tekst podstawowy wcięty"/>
        <w:spacing w:line="264" w:lineRule="auto"/>
        <w:ind w:left="567" w:firstLine="0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farba chlorokauczukowa (do zaznaczania punkt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w). </w:t>
      </w:r>
    </w:p>
    <w:p>
      <w:pPr>
        <w:pStyle w:val="Tekst podstawowy wcięty"/>
        <w:spacing w:line="264" w:lineRule="auto"/>
        <w:ind w:left="567" w:firstLine="0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mog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one dowolnym transportem.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Sprz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Prace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zane ze stabilizacja i oznaczeniem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wnych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konstrukcji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technologicznych, instalacji i tras sieci 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dzy obiektowych oraz reper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roboczych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wykonane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cznie. Do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geodezyjnych obj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tych niniejszymi warunkami wykonania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t: teodolity lub tachimetry, niwelatory, dalmierze, tyczki,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aty, 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my stalowe, szpilki.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stosowany do prac pomiarowych powinien gwarantowa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uzyskanie wymaganej dok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pomiaru.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i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obj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 niniejszymi przewozi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dowolnymi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rodkami transportu.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Wykonanie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Wykonawca jest odpowiedzialny za prowadzenie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zgodnie z wymaganiami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przepis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i norm i postanowieniami Kontraktu.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Prace pomiarowe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wykonane zgodnie z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cymi instrukcjami przez osoby posiadaj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 odpowiednie kwalifikacje i uprawnienia.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oparciu o zatwierdzon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powinien przeprowadzi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obliczenia i pomiary geodezyjne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dne do 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owego wytyczenia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jest wytyczy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ustabilizowa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terenie punkty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wne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budowlanych oraz punkty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ciowe (repery robocze) dla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dego punktu charakterystycznego inwestycji. 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tych punkt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powinno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dokonane w obecno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Inspektora Nadzoru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Wyznaczone punkty wierzcho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kowe,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wne 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rednie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zaopatrzone w oznaczenia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w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wyra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 i jednoznaczny charakterystyk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tych punkt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jest odpowiedzialny za ochron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wszystkich punkt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pomiarowych i ich oznacze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czasie trwania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t.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znaki pomiarowe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zniszczone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 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wiadomie lub wskutek zaniedbania, a ich odtworzenie jest konieczne do dalszego prowadzenia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t, to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one odtworzone na koszt Wykonawcy.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prace pomiarowe konieczne dla prawid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owej realizacji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Wykonawcy.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Wyznaczenie osi i punkt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charakterystycznych przewod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technologicznych oraz ich punkt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ciowych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Tyczenie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oparciu o zatwierdzon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 wykorzystaniu sieci poligonizacji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stwowej i / lub innej osnowy geodezyjnej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lonej w zatwierdzonej dokumentacji projektowej oraz w oparciu o informacje uzyskane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we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ciwym terenowo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stwowym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rodku Dokumentacji Geodezyjnej i Kartograficznej. Wyznaczone punkty charakterystyczne wykonywanych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instalacji nie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 cm w stosunku do projektowanych, a 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dne punkt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 osi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wyznaczy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dok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1 cm w stosunku do 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dnych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lonych w zatwierdzonej dokumentacji projektowej.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Repery robocze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 w dodatkowe oznaczenia, zawieraj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wyra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ne i jednoznaczne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lenie nazwy repera i jego 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dnej.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dne reper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roboczych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tak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aby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 niwelacji po wyr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wnaniu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mniejszy od 4 mm / km, stosuj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niwelacj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zaniu do reper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stwowych.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Dokumentacja powykonawcza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jest opracowa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przed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Inspektorowi Nadzoru, przed przyj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ciem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t,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powykonawcz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przedstawiaj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obiekty i przewody tak, jak zrealizowa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 Wykonawca, z zaznaczeniem lokalizacji, wymiar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detali wykonanych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t. Dokumentacja musi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przygotowana zgodnie z aktualnie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cymi przepisami prawa w Polsce.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Wykonawca zapewni odpowiedni system 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rodki techniczne do kontroli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na terenie i poza placem budowy.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Kontrola jako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 xml:space="preserve">ci prac pomiarowych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Kontrole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prac pomiarowych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zanych z wyznaczaniem trasy i punkt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ciowych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prowadzi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wg og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 zasad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lonych w instrukcjach i wytycznych zgodnie z wymaganiami podanymi w niniejszych wymaganiach.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sprawdzi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i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wnych punkt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geodezyjnych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inwestycji.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Roboty rozbi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rkowe 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Sprz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przyst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do wykonania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rkowych powinien wykaza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korzystania z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tu: spycharki, samochody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arowe, 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oty pneumatyczne, 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mechaniczne, koparki, drobny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pomocniczy.  </w:t>
      </w: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Transport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rki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przewozi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dowolnym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rodkiem transportu.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Wykonanie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t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rka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i instalacji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Roboty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rkowe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 lub odpowiednim, sprawnym technicznie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tem mechanicznym z zachowaniem ostro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ci. Przed dokonaniem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rkowych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zania zast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pcze docelowe (przek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adki) odcink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instalacji podlegaj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rce. Przed przyst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pieniem do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rkowych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eksploatacji sieci podlegaj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rce.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Elementy zabudowy niepodlegaj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rce a zlokalizowane w rejonie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rkowych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odpowiednio zabezpieczy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Roboty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rkowe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prowadzi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minimalizuj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uszkodzenia demontowanych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w. Wszystkie elementy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 do powt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rnego wykorzystania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usuwane bez powodowania 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dnych uszkodze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przewiezione na miejsce uzgodnione z Inspektorem Nadzoru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om i inne odpady z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rki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instalacji Wykonawca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usuwa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rejonu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na bie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co, wywo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na go na sw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j koszt.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rka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nawierzchni komunikacyjnych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Roboty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rkowe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nawierzchni komunikacyjnej nieutwardzonej obejmuj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z terenu budowy wszystkich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nawierzchni i podbud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zgodnie z zatwierdzon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PFU lub wskazanych przez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yniera).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 przyst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pieniem do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zidentyfikowa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uzbrojenie terenu i odpowiednio je zabezpieczy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w przypadku konieczno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 medi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(pr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 elektryczny, woda,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cieki).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Elementy zabudowy niepodlegaj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rce a zlokalizowane w rejonie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rkowych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odpowiednio zabezpieczy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Roboty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rkowe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 lub odpowiednim, sprawnym technicznie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tem mechanicznym z zachowaniem ostro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Odpady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usuwa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rejonu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na bie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 i utylizowa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wywo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na odpowiednie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adowisko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na koszt Wykonawcy. Nadmiar ziemi odwo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onej na odk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zagospodarowa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bienia terenu powsta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po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rce nawierzchni znajduj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miejscach, gdzie zgodnie z zatwierdzon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wykonane wykopy,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tymczasowo zabezpieczone. W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zapobiec gromadzeniu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nich wody opadowej.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bienia terenu w miejscach, gdzie nie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wykonania wykop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warstwami, odpowiednim gruntem do poziomu otaczaj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terenu i odpowiednio do przeznaczenia terenu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Powierzchni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terenu przewidzian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 ziele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obsia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Szczeg</w:t>
      </w:r>
      <w:r>
        <w:rPr>
          <w:b w:val="1"/>
          <w:bCs w:val="1"/>
          <w:sz w:val="22"/>
          <w:szCs w:val="22"/>
          <w:rtl w:val="0"/>
        </w:rPr>
        <w:t>ół</w:t>
      </w:r>
      <w:r>
        <w:rPr>
          <w:b w:val="1"/>
          <w:bCs w:val="1"/>
          <w:sz w:val="22"/>
          <w:szCs w:val="22"/>
          <w:rtl w:val="0"/>
        </w:rPr>
        <w:t>owe zasady kontroli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t rozbi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rkowych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Kontrola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rkowych polega na wizualnej ocenie kompletno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wykonanych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rkowych oraz sprawdzeniu stopnia uszkodzenia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odzyskanych, a w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przewidzianych do powt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rnego wykorzystania.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szczenie gruntu wype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bienia terenu po usuni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tych elementach nawierzchni powinno 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wymagania dla przeznaczenia terenu po wykonaniu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Roboty ziemne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Zakres prac realizowanych w ramach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ziemnych obejmuje: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warstwy ziemi urodzajnej (humusu) przed 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ciem wykop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w,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likwidacj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zieleni nie podlegaj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cej ochronie,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wykopy w gruncie, -zasypywanie wykop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gruntem z wykop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szczaniem warstwami,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zasypywanie wykop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 wymian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gruntu z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szczaniem warstwami,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wykonanie podsypki pod ruroci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gi technologiczne i kable elektroenergetyczne,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wykonanie obsypki ruroci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gu i kabli elektroenergetycznych z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szczeniem warstwami,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i utylizacj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nadmiaru gruntu i innych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powsta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ych w wyniku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prowadzonych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t,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plantowanie terenu po 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czeniu prac,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humusowanie terenu.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Materia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 xml:space="preserve">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ami stosowanymi do wykonania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grunt wydobyty z wykopu i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adowany na odk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adzie na obsypanie fundament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ruroci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ukszta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towanie terenu,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grunt wydobyty z wykopu,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adowany poza stref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na obsypanie fundament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ruroci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ewentualne nasypy i ukszta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towanie terenu,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  <w:lang w:val="en-US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grunty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wirowe i piaszczyste dowiezione spoza strefy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na ewentualn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wymian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gruntu oraz ewentualne nasypy (pod fundamentami, na podsypk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obsypk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zasypk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 nasypy),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ziemia urodzajna.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Sprz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przyst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do wykonania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ziemnych powinien wykaza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korzystania z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tu: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koparki z osprz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tem podsi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biernym,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spycharki,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adowarki,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szczarki wibracyjne,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estaw do ew. odwadniania wykop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Transport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transportu wszelkich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sypkich (np. kruszywo) i zbrylonych (np. ziemia), oraz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 budowlanego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wykorzystywa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samochody skrzyniowe i samowy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adowcze, a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wielkogabarytowy (np. koparki, spycharki) na odpowiednio przygotowanych lawetach.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yte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rodki transportu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sprawne technicznie.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Wykonanie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Przygotowanie do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t ziemnych 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 przyst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pieniem do wykonywania wykop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nasyp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y: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zapozna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 planem sytuacyjno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ciowym, naniesionymi na nim konturami, wymiarami i tras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i projektowanych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zagospodarowania terenu (budowlami, obiektami liniowymi,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dzeniami itp.)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wynikami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geotechnicznych gruntu, rozmieszczeniem ewentualnych projektowanych nasyp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i skarp ziemnych,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wyznaczy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geodezyjnie zarysy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ziemnych na gruncie poprzez trwa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oznaczenie w terenie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wszystkich charakterystycznych punkt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przekroju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nego i przekroj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poprzecznych, zar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 wykop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jak i nasyp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ich osi geometrycznych, szeroko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korony,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nasyp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zarysy skarp, punkt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ich przeci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z powierzchni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terenu. Do wyznaczania zarys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ziemnych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pos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instrumentami geodezyjnymi takimi jak: dalmierz elektroniczny, niwelator, jak i prostymi przyrz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dami -w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gielnica, poziomica,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ata miernicza, 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ma itp.,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przygotowa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oczy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teren poprzez: usuni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ewentualnych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likwidacj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zieleni, wykonanie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rkowych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instalacji podziemnych, usuni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nawierzchni nieutwardzonych, osuszenie i odwodnienie pasa terenu, na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rym roboty ziemne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wykonywane,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dojazd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dla maszyn i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tu budowlanego,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przygotowa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pochy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powierzchnie terenu pod podstaw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ewentualnych nasyp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Prace geodezyjne zwi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zane z wyznaczaniem i realizacj</w:t>
      </w:r>
      <w:r>
        <w:rPr>
          <w:b w:val="1"/>
          <w:bCs w:val="1"/>
          <w:sz w:val="22"/>
          <w:szCs w:val="22"/>
          <w:rtl w:val="0"/>
        </w:rPr>
        <w:t xml:space="preserve">ą </w:t>
      </w:r>
      <w:r>
        <w:rPr>
          <w:b w:val="1"/>
          <w:bCs w:val="1"/>
          <w:sz w:val="22"/>
          <w:szCs w:val="22"/>
          <w:rtl w:val="0"/>
        </w:rPr>
        <w:t>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t ziemnych obejmuj</w:t>
      </w:r>
      <w:r>
        <w:rPr>
          <w:b w:val="1"/>
          <w:bCs w:val="1"/>
          <w:sz w:val="22"/>
          <w:szCs w:val="22"/>
          <w:rtl w:val="0"/>
        </w:rPr>
        <w:t xml:space="preserve">ą </w:t>
      </w:r>
      <w:r>
        <w:rPr>
          <w:b w:val="1"/>
          <w:bCs w:val="1"/>
          <w:sz w:val="22"/>
          <w:szCs w:val="22"/>
          <w:rtl w:val="0"/>
        </w:rPr>
        <w:t>mi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dzy innymi: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wyznaczenie i stabilizacj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terenie (w nawi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zaniu do 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osnowy geodezyjnej) roboczej osnowy realizacyjnej, -wyznaczenie, w oparciu o robocz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osnow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realizacyjn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geometrycznych, takich jak osie, obrysy, kraw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Tekst podstawowy wcięty"/>
        <w:numPr>
          <w:ilvl w:val="0"/>
          <w:numId w:val="33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wyznaczenie na terenie budowy i w bezpo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rednim jej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siedztwie odpowiedniej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 reper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ciowych, -wyznaczenie oraz kontrola w czasie realizacji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wymaganych spadk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w, osiadania itp., </w:t>
      </w:r>
    </w:p>
    <w:p>
      <w:pPr>
        <w:pStyle w:val="Tekst podstawowy wcięty"/>
        <w:numPr>
          <w:ilvl w:val="0"/>
          <w:numId w:val="33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wykonywanie w czasie realizacji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pomiar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inwentaryzacyjnych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czonych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 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czeniu budowy (lub jej etapu) Wykonawca sporz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powykonawcz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Geodezyjn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obejmuj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: mapy, szkice i operaty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realizacyjnej, sprawozdanie techniczne z podaniem stosownych dok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 itp.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Kopie mapy wykonanej w ramach dokumentacji geodezyjnej ze sprawozdaniem technicznym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przekaza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ciwego terenowo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rodka Dokumentacji Geodezyjno-Kartograficznej.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Usuni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cie zieleni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Zdj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cie warstwy humusu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Zdj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warstwy humusu 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mechanicznie lub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cznie. Humus przeznaczony do zdj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zgarnia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warstwami na odk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ad, a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pnie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kopark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rodki transportu (bez zanieczyszcze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Humus przeznaczony do wywozu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transportowa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samochodami, wywrotkami z zabezpieczeniem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adunku plandekami, na miejsce uzgodnione z Inspektorem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ynierem) i kierownictwem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adowiska.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Humus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ha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dach nie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szych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2,0 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Kontroli podlega w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z zatwierdzon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w zakresie: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powierzchni zdj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cia humusu,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grubo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zdj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tej warstwy humusu,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prawid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spryzmowania humusu.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Warstwa humusu powinna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zdj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ta przed 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ciem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Odwodnienie terenu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i zabezpieczenie przed dop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ywem 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terenie planowanej inwestycji jak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trasie planowanych ruroci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nie wyst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cieki wodne.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Odspojenie i odk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 xml:space="preserve">ad urobku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Odspojenie gruntu w wykopie; mechaniczne lub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czne,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czone z zastosowaniem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mechanicznego wydobycia urobku. Dno wykopu powinno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wne i wyprofilowane zgodnie z ustaleniami zatwierdzonej dokumentacji projektowej.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 urobku powinien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dokonywany tylko po jednej stronie wykopu, w odleg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co najmniej 1,0 m od kraw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 klina 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amu.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Wykonanie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t ziemnych pod ruroci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 xml:space="preserve">gi i fundamenty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Roboty ziemne pod ruroci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gi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z norm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PN-B-10736:1999 -Roboty ziemne. Wykopy otwarte dla przewod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wodoci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gowych i kanalizacyjnych. Warunki techniczne wykonania.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Wykopy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Wykopy pod przewody ruroci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gowe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do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0,1 -0,2 m mniejszej od projektowanej, a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pnie pog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do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ciwej, bezpo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rednio przed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eniem przewodu ruroci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gowego. Minimalna szeroko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wykopu 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wietle obudowy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ciany wykopu powinna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dostosowana do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rednicy przewodu i umo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jego swobodny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Przy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przewodu na powierzchni terenu i opuszczeniu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ych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 wykopu, szeroko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wykopu 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zmniejszona.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Roboty ziemne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ciowo mechanicznie a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ciowo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 w wykopie otwartym z szalunkiem 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nym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cian wykopu, za pomoc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szalunku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ytowego z szynami 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cymi oraz wypraskami stalowymi w rejonie skrzy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uzbrojeniem jak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umocnienie 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urowe. Do wykop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skoprzestrzennych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umocnienie 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ne, ewentualnie w gruncie spoistym 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urowe, natomiast wykopy szerokoprzestrzenne wykonywa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na w gruntach spoistych rozkopem o odpowiednim nachyleniu skarp.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napotkane przewody podziemne na trasie wykonywanego wykopu, krzy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lub biegn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wnolegle z wykopem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zabezpieczone przed uszkodzeniem, a w razie potrzeby podwieszone w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zapewniaj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ich eksploatacj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Przewody,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podda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adce wskazano na 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czonym planie zagospodarowania terenu.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Odchylenie odleg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kraw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 wykopu w dnie od ustalonej w planie osi wykopu nie powinno przekracza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+/-5 cm.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 wykonaniu wykopu lub w czasie jego wykonywania,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(przy udziale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yniera)) sprawdzi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 charakter gruntu odpowiada wykonaniu posadowienia obiektu, wg zatwierdzonego projektu. W przypadkach, gdy warunki tego wymagaj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grunt w dnie wykopu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uzyskanie wymaganego stopnia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szczenia jest niemo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 grunt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wymieni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Pod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o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 xml:space="preserve">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naturalne powinno stanowi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nienaruszony rodzimy grunt sypki, naturalnej wilgotno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 wytrzyma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0,05 MPa wg PN-86/B-02480, 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wyprofilowa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Grubo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warstwy zabezpieczaj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naturalne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przed naruszeniem struktury gruntu powinna wynosi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0,2 m. Odchylenia grubo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warstwy nie powinno przekracza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+/-3 cm. Zdj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tej warstwy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wykonane bezpo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rednio przed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eniem przewodu lub przed wykonaniem warstwy wyr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wnawczej pod fundament.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Zasypka i zag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szczanie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 zasypaniem dno wykopu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osuszy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oczy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zanieczyszcze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ych po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przewodu.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yty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zasypania przewodu lub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betonowych posadowionych w gruncie nie powinien spowodowa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uszkodzenia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onego przewodu i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 przewodzie lub ewentualnej izolacji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betonowych. Grubo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warstwy ochronnej zasypu strefy niebezpiecznej ponad wierzch przewodu powinna wynosi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 najmniej 0,5 m.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em zasypu w obr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bie strefy niebezpiecznej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: grunt wydobyty z wykopu,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eli jest bez grud i kamieni, mineralny, sypki, drobno-lub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rednioziarnisty wg PN-86/B-02480 (grunt piaszczysty lub posp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 o ziarnach nie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kszych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20 mm).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 grunt rodzimy nie 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wymaga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go wymieni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piasek lub posp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zasypu powinien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szczony ubijakiem po obu stronach przewodu, ze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lnym uwzgl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dnieniem wykopu pod 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cza. Najistotniejsze jest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szczenie gruntu przez podbicie w tzw. pachwinach przewodu. Podbijanie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ubijakiem po obu stronach przewodu zgodnie z PN-68/B-06050.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Zasypk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wykopu powy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warstwy ochronnej dokonuje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gruntem rodzimym warstwami z jednoczesnym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szczeniem. Zasypka powinna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wznoszona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wnomiernie, warstwami o maksymalnej grubo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30 cm.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Grunt wbudowany i roz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wnomiernie w warstwie przygotowanej do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szczenia powinien posiada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wilgotno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naturaln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 zbli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optymalnej Wopt,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lonej wed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ug normalnej metody Proctora.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Zaleca sie, aby: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dla grunt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spoistych, z wyj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tkiem posp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ek,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wir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i rumoszy gliniastych,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wilgotno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gruntu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 w granicach Wn = Wopt </w:t>
      </w:r>
      <w:r>
        <w:rPr>
          <w:outline w:val="0"/>
          <w:color w:val="000000"/>
          <w:sz w:val="22"/>
          <w:szCs w:val="22"/>
          <w:u w:color="000000"/>
          <w:rtl w:val="1"/>
          <w14:textFill>
            <w14:solidFill>
              <w14:srgbClr w14:val="000000"/>
            </w14:solidFill>
          </w14:textFill>
        </w:rPr>
        <w:t xml:space="preserve">±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2 %,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dla posp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ek,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wir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rumoszy gliniastych Wn &gt; 0, 7 Wopt, przy czym 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rna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granica wilgotno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od rodzaju maszyn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cych,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dla grunt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sypkich,  z  wyj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tkiem piask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drobnych i pylastych, grunt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polewa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liwie du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wody.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szczania dopuszcza sie stosowanie tylko lekkiego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tu, aby nie uszkodzi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przewod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ewentualnych studzienek. Aby unikn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osiadania gruntu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 planowanymi nawierzchniami komunikacyjnymi zasypk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min. 100 % wg zmodyfikowanej warto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Proctora (grunt o wska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niku Wp &gt; 55).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Wykonanie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t ziemnych pod kable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Szeroko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wykopu w dnie musi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odpowiednia do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rednicy uk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adanych kabli (lub rur os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onowych na kablach) zgodnie z norm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mniejsza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0,4 m.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rowu kablowego powinna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taka, aby 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rna powierzchnia rury os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onowej od powierzchni gruntu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nie mniejsza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0,7 m a w przypadku gdy kable przebiegaj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 jezdni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1,0 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Grunt zasypowy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wska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nika wymaganego dla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zasadniczych w danym rejonie (dla pasa jezdni Is = min. 1,0).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Wykonanie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t ziemnych pod nawierzchnie komunikacyjne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Wykopy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Wykop pod nawierzchni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komunikacyjn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(koryto) wykonany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zgodnie z zatwierdzon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Odspojone grunty,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rych miejsce zajm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lne warstwy konstrukcyjne nawierzchni komunikacyjnej Wykonawca wywiezie na odpowiednie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adowisko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poniesie koszty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zane z transportem i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adowaniem.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Zag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szczanie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szczenie gruntu w wykopach i miejscach zerowych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ziemnych dla nawierzchni komunikacyjnych powinno 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wymagania,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minimalnej warto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wska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nika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szczenia Is = 1,0 do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min. 1,0 m od posadowienia podbudowy nawierzchni.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grunty rodzime w wykopach i miejscach zerowych nie 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wymaganego wska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nika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szczenia, to przed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eniem konstrukcji nawierzchni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je dog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wymaganej warto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ci Is.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wymagane warto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wska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nika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szczenia nie mog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 przez bezpo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rednie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szczanie grunt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rodzimych, to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podj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ąć 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rodki w celu ulepszenia gruntu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a, umo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uzyskanie wymaganych warto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wska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nika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szczenia.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liwe do zastosowania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rodki, proponuje Wykonawca i przedstawia do akceptacji Inspektorowi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ynierowi).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Ruch budowlany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dopuszcza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ruchu budowlanego po dnie wykopu. Z chwil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pienia do ostatecznego profilowania dna wykopu dopuszcza sie po nim jedynie ruch maszyn wykonuj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czynno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budowlan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Naprawa uszkodze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powierzchni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ziemnych, wynikaj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z niedotrzymania podanych powy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obci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ziemnych.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Wykonanie wykop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w w gruntach wra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 xml:space="preserve">liwych strukturalnie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dne dna wykopu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dokumentacja projektowa opracowana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wykopach fundamentowych wykonywanych mechanicznie ostatni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warstw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o 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0,3-0,6 m (w zale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od rodzaju gruntu),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usun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du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żą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ostro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niekiedy nawet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 i pod nadzorem geologicznoin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ynierskim. W gruntach wra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liwych strukturalnie (p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cych, lasuj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lub szybko rozmakaj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cych) warstw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usun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kr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tko przed przyst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pieniem do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fundamentowych.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przypadkach, gdy warunki eksploatacyjne wykonywanego obiektu tego wymagaj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grunt w skarpach i w dnie wykopu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uzyskanie wymaganego stopnia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szczenia jest niemo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 grunt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wymieni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Umocnienie wykop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w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Umocnienie wykop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zgodnie z wytycznymi zamieszczonymi w dokumentacji projektowej opracowanej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Umocnienie wykop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obejmuje: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Transport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 przygotowanie 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 obudowy  z dostosowaniem wymiar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do szalowania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cian wykop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  potrzebnych wymiar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Wyr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wnanie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cian wykopu.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Obudowa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cian wykopu wraz z wykonaniem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dnych rozpar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Przykrycie wykopu balami.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rka szalowania  i  rozp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 z  wydobyciem 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 na  pobocze  wykopu.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Transport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szalunkowych z rozbi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rki,  posegregowanie,  oczyszczenie i ich wyw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Nasypy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Przygotowanie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i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wykonania ewentualnych nasyp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dokumentacja projektowa opracowana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t. Wykonane nasypy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stabilne, odpowiednio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szczone, wykonane z grunt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niewysadzinowych niespoistych, o dobrych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ciach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cych, niezawieraj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domieszek organicznych, odporne na wp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otoczenia, w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rym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zlokalizowane.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Wymaga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zaprojektowane i wykonane w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umo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przenoszenie wszystkich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liwych do wyst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pienia obci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jakim mog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poddane, ze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 na 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niona funkcj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 ich zagospodarowanie.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Makroniwelacja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Grunt pochodz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z wykop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yty do makroniwelacji terenu, pod warunkiem,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jest to grunt niespoisty, o dobrych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ciach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cych, niezawieraj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domieszek organicznych. Makroniwelacja powinna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wykonywana przy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yciu mechanicznego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cego, odpowiednio dobranego dla grubo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szczanych warstw. Wilgotno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szczanych grunt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powinna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zbli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ona do wilgotno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optymalnej, z tolerancj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–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 do 1 %. Wymagany minimalny wska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szczenia gruntu w ternie zielonym powinien wynosi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Is= 0,95 wg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 Proctora. Wska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szczenia gruntu pod warstwy konstrukcyjne nawierzchni komunikacyjnych (ci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gi komunikacyjne i place manewrowe) powinien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niemniejszy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Is=1,00.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Odk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 xml:space="preserve">ad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Zgodnie z zapisami prawa: Ustawa z 19.12.2002 r. o zmianie ustawy o odpadach oraz innych ustaw (Dz. U. Nr 7, poz. 78 z 23.01.2003 r.), Ustawa z 27.07.2001 r. o wprowadzeniu ustawy -Prawo ochrony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rodowiska, ustawy o odpadach oraz o zmianie innych ustaw (Dz. U. Nr 100, poz. 1 085 z 18.09.2001 r.), Ustawa z 27.04.2001 r. o odpadach (Dz. U. z 2022 r. poz. 669.) grunt pozosta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po wbudowaniu powinien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utylizowany. Miejsce i technologi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utylizacji gruntu wskazuje Wykonawca w uzgodnieniu z Inspektorem Nadzoru.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Post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powanie w okoliczno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 xml:space="preserve">ciach nieprzewidzianych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przypadku wyst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pienia niemo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liwych do przewidzenia na etapie projektowania okoliczno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zagra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stateczno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gruntowego i projektowanych na nim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instalacji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wstrzyma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wykonywanie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w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siedztwie zaobserwowanego zjawiska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 to konieczne  ze 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  zabezpieczy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obszar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zagro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 ruchami gruntu przed dost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pem ludzi,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zabezpieczy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miejsce, w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rym 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 przebicie  przed  dalszym  naruszeniem struktury gruntu (np. przez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geow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kniny i nasypanie  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0,5 m warstwy posp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ki lub drobnego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wiru),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zawiadomi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Inspektora Nadzoru 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yniera), 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  powinien 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przyczyny zjawiska oraz ustali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 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rodki zaradcze, a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 to konieczne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 zasi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rady ekspert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Humusowanie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miejscach wykonania projektowanych trawnik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roz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warstw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ziemi urodzajnej. W miar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wykorzysta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ziemi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urodzajn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zdj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pasa realizacyjnego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i 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odk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adzie. W przypadku niedoboru ziemi urodzajnej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zakupi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Koszty zakupu humusu ponosi Wykonawca.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Grunt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ujednolici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dwukrotne bronowanie (przegrabienie) krzy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owe.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Szczeg</w:t>
      </w:r>
      <w:r>
        <w:rPr>
          <w:b w:val="1"/>
          <w:bCs w:val="1"/>
          <w:sz w:val="22"/>
          <w:szCs w:val="22"/>
          <w:rtl w:val="0"/>
        </w:rPr>
        <w:t>ół</w:t>
      </w:r>
      <w:r>
        <w:rPr>
          <w:b w:val="1"/>
          <w:bCs w:val="1"/>
          <w:sz w:val="22"/>
          <w:szCs w:val="22"/>
          <w:rtl w:val="0"/>
        </w:rPr>
        <w:t>owe zasady kontroli jako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>ci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t ziemnych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Badania laboratoryjne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obejmowa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podstawowych cech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podanych w niniejszym PFU oraz wyspecyfikowanych we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ciwych PN (PN-EN) a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stotliwo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ich wykonania musi pozwoli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uzyskanie wiarygodnych i reprezentatywnych wynik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dla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wbudowanych lub zgromadzonych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w. Wyniki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przekazuje Inspektorowi Nadzoru w trybie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lonym w PZJ do akceptacji. Wykonawca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przekazywa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ynierowi kopie raport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 wynikami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terminie i w formie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lonej w PZJ.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Badania kontrolne obejmuj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proces budowy. Badania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w czasie ich realizacji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z wytycznymi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ciwych WTWiORB wydanych przez ITB oraz instrukcjami zawartymi w Normach.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zanych z usuni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ciem zieleni polega na wizualnej ocenie zakresu usuni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cia 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linno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i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wykonania przedmiotowych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 wykonaniu wykop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sprawdzi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czy pod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dem kszta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tu,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szczenia gruntu i wyko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czenia dna odpowiadaj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 wymaganiom oraz czy dok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wykonania nie przekracza tolerancji podanych w niniejszym PFU lub odpowiednich normach.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wykonania nasyp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polega na kontrolowaniu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 wymaganiami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lonymi w dokumentacji projektowej i niniejszym PFU.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uwag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zwr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na: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1) </w:t>
        <w:tab/>
        <w:t>badania przydatno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grunt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 budowy nasyp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przeprowadzone na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bkach pobranych z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dej partii przeznaczonej do wbudowania w korpus ziemny, pochodz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cej z nowego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dym badaniu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-sk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 granulometryczny, wg PN-3-04481,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-zawarto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organicznych, wg PN-3-04481,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-wilgotno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naturaln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wg PN-B-04481,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-wilgotno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optymaln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maksymaln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szkieletu-gruntowego, wg PN-B-04481,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-granic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ci, wg PN-B-04481,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-kapilarno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biern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, wg PN-3-04493,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-wska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nik piaskowy, wg BN-64/8931-01.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2) badania prawid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wykonania poszczeg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lnych warstw nasypu: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prawid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rozmieszczenia grunt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nych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ciach w nasypie,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odwodnienia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dej warstwy,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grubo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dej warstwy i jej wilgotno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przy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szczaniu; badania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przeprowadzi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rzadziej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jeden raz na 500 m2 warstwy,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nadania spadk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warstwom z grunt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spoistych,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przestrzegania ogranicze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wbudowania grunt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 okresie deszczy i mroz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3) badania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szczenia nasypu;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znaczenie wska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nika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szczenia Is powinno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przeprowadzone wed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 normy BN-77/8931-12, oznaczenie modu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odkszta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cenia wed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 normy BN-64/8931-02.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szczenie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dej warstwy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kontrolowa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rzadziej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jeden raz w trzech punktach na 1 000 m2 warstwy, w przypadku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lenia warto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ci Is,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Wyniki kontroli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Wykonawca powinien wpisywa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dokument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laboratoryjnych. Prawid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szczenia konkretnej warstwy nasypu lub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pod nasypem powinna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potwierdzona przez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yniera) wpisem w dzienniku budowy.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4) pomiary kszta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tu nasypu,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prawid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wykonania skarp,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szeroko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korony korpusu.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Bie</w:t>
      </w:r>
      <w:r>
        <w:rPr>
          <w:b w:val="1"/>
          <w:bCs w:val="1"/>
          <w:sz w:val="22"/>
          <w:szCs w:val="22"/>
          <w:rtl w:val="0"/>
        </w:rPr>
        <w:t>żą</w:t>
      </w:r>
      <w:r>
        <w:rPr>
          <w:b w:val="1"/>
          <w:bCs w:val="1"/>
          <w:sz w:val="22"/>
          <w:szCs w:val="22"/>
          <w:rtl w:val="0"/>
        </w:rPr>
        <w:t>ca kontrola Inspektora Nadzoru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obejmuje wizualne sprawdzanie wszystkich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oraz akceptowanie wynik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laboratoryjnych Wykonawcy.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Wyniki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pomiar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kontrolnych w czasie wykonywania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ziemnych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wpisywa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do: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dziennika laboratorium Wykonawcy,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dziennika budowy,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protok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odbioru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zanikaj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lub ulegaj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cych zakryciu.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Roboty konstrukcyjno</w:t>
      </w:r>
      <w:r>
        <w:rPr>
          <w:b w:val="1"/>
          <w:bCs w:val="1"/>
          <w:sz w:val="22"/>
          <w:szCs w:val="22"/>
          <w:rtl w:val="0"/>
        </w:rPr>
        <w:t>–</w:t>
      </w:r>
      <w:r>
        <w:rPr>
          <w:b w:val="1"/>
          <w:bCs w:val="1"/>
          <w:sz w:val="22"/>
          <w:szCs w:val="22"/>
          <w:rtl w:val="0"/>
        </w:rPr>
        <w:t>budowlane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Zakres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t obj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tych Kontraktem 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Zakres prac realizowanych w ramach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konstrukcyjno-budowlanych obejmuje: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roboty betonowe,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roboty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elbetowe,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roboty murowe</w:t>
      </w:r>
      <w:r>
        <w:rPr>
          <w:outline w:val="0"/>
          <w:color w:val="000000"/>
          <w:sz w:val="22"/>
          <w:szCs w:val="22"/>
          <w:u w:color="000000"/>
          <w:rtl w:val="1"/>
          <w14:textFill>
            <w14:solidFill>
              <w14:srgbClr w14:val="000000"/>
            </w14:solidFill>
          </w14:textFill>
        </w:rPr>
        <w:t>’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wykonanie i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konstrukcji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elbetowych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wykonanie i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konstrukcji stalowych.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Okre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 xml:space="preserve">lenia podstawowe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lenia podstawowe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zgodne z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cymi, odpowiednimi PN, PN-EN i postanowieniami Kontraktu oraz definicjami podanymi  w niniejszym PFU.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Ponadto: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Mieszanka betonowa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-mieszanina wszystkich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betonu przed jego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zaniem.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Zaczyn cementowy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mieszanina cementu i wody.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Zaprawa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mieszanina cementu, wody i pozosta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ych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 przechodz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przez sito kontrolne o boku oczka kwadratowego 2 mm.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Partia betonu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betonu o tych samych wymaganiach, podlegaj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ca oddzielnej ocenie, wyprodukowana w okresie umownym, nie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szym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miesi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c, z takich samych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w ten sam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 i w tych samych warunkach.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Klasa betonu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symbol literowo-liczbowy (np. C35/45) klasyfikuj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beton pod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dem jego wytrzyma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na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ciskanie po 28-dniach od wykonania przy temp. 20 </w:t>
      </w:r>
      <w:r>
        <w:rPr>
          <w:outline w:val="0"/>
          <w:color w:val="000000"/>
          <w:sz w:val="22"/>
          <w:szCs w:val="22"/>
          <w:u w:color="000000"/>
          <w:rtl w:val="1"/>
          <w14:textFill>
            <w14:solidFill>
              <w14:srgbClr w14:val="000000"/>
            </w14:solidFill>
          </w14:textFill>
        </w:rPr>
        <w:t xml:space="preserve">±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 oC; liczba po literze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oznacza wytrzyma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ciskanie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bki walcowej (np. beton klasy C35/45 dla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bki walcowej ma wytrzyma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ciskanie 35 mpa), natomiast druga z cyfr oznacza wytrzyma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bki sze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ciennej (np. beton klasy C35/45 dla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bki sze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ciennej ma wytrzyma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ciskanie 45 MPa)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Nasi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kliwo</w:t>
      </w:r>
      <w:r>
        <w:rPr>
          <w:b w:val="1"/>
          <w:bCs w:val="1"/>
          <w:sz w:val="22"/>
          <w:szCs w:val="22"/>
          <w:rtl w:val="0"/>
        </w:rPr>
        <w:t xml:space="preserve">ść </w:t>
      </w:r>
      <w:r>
        <w:rPr>
          <w:b w:val="1"/>
          <w:bCs w:val="1"/>
          <w:sz w:val="22"/>
          <w:szCs w:val="22"/>
          <w:rtl w:val="0"/>
        </w:rPr>
        <w:t>betonu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stosunek masy wody,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zdolny jest wch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beton do jego masy w stanie suchym.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Stopie</w:t>
      </w:r>
      <w:r>
        <w:rPr>
          <w:b w:val="1"/>
          <w:bCs w:val="1"/>
          <w:sz w:val="22"/>
          <w:szCs w:val="22"/>
          <w:rtl w:val="0"/>
        </w:rPr>
        <w:t xml:space="preserve">ń </w:t>
      </w:r>
      <w:r>
        <w:rPr>
          <w:b w:val="1"/>
          <w:bCs w:val="1"/>
          <w:sz w:val="22"/>
          <w:szCs w:val="22"/>
          <w:rtl w:val="0"/>
        </w:rPr>
        <w:t>mrozoodporno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  <w:lang w:val="it-IT"/>
        </w:rPr>
        <w:t xml:space="preserve">ci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symbol literowo-liczbowy (np. F 150) klasyfikuj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beton pod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dem jego odporno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na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anie mrozu; liczba po literze F oznacza wymagan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liczb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cykli zamra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ania i odmra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ania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bek betonowych.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Stopie</w:t>
      </w:r>
      <w:r>
        <w:rPr>
          <w:b w:val="1"/>
          <w:bCs w:val="1"/>
          <w:sz w:val="22"/>
          <w:szCs w:val="22"/>
          <w:rtl w:val="0"/>
        </w:rPr>
        <w:t xml:space="preserve">ń </w:t>
      </w:r>
      <w:r>
        <w:rPr>
          <w:b w:val="1"/>
          <w:bCs w:val="1"/>
          <w:sz w:val="22"/>
          <w:szCs w:val="22"/>
          <w:rtl w:val="0"/>
        </w:rPr>
        <w:t>wodoodporno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-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symbol literowo -liczbowy (np. W -8)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klasyfikuj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beton pod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dem jego odporno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na przesi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kanie; liczba po literze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oznacza liczb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atmosfer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nienia, przy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rym nie zauwa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kania wody przez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15 cm po 90 dniach twardnienia.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Materia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 xml:space="preserve">y 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Roboty betonowe i 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 xml:space="preserve">elbetowe 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do wykonania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lone w Projekcie Budowlanym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Wymagania odno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 xml:space="preserve">nie betonu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Beton o odpowiedniej klasie wytrzyma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ci, mrozoodporno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wodoszczelno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powinien odpowiada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wymogom normy PN-EN 206-1:2003. Wymagan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przez: -odpowiedni dob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betonu. Kruszywo powinno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dobrane wg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krzywej przesiewu, wodoszczelne, jednolicie chemoodporne, czyste, bez zanieczyszcze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organicznych oraz py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ami, gliny i 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w. Kruszywo powinno odpowiada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wymogom normy PN-EN 12620:2004 i PN-EN 13043:2004. Uziarnienie kruszywa do 32 mm. Marka kruszywa &gt; 20.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zwr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uwag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aby zawarto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frakcji &lt; 0,25 mm waha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granicach 4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6 %, a punkt piaskowy pp = 35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37 %.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Cement hutniczy,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wolnowi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cy, o niskim cieple hydratacji w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 min. 270 kg/m3, max 400 kg/m3.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Woda zarobowa powinna odpowiada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wymogom normy PN-EN 1008:2004. Warto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w/c nie powinna przekracza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0,45. Nasi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betonu konstrukcyjnego nie powinna przekracza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5 %.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Ponadto wymaga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stosowanie dodatk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chemicznych do betonu w celu op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nienia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zania, o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ciach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wodoszczelno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betonu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prawid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wykonani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mieszanki  betonowej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ozowani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  wagowe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go;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utrzymywania 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onsystencj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sto plastyczna  K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  wg PN-EN 206-1:2003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szczani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mieszanki betonowej wibratorami o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stotliwo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6 000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9 000 drga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/min.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ciwa piel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gnacja betonu, ochrona przed silnym nas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onecznieniem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chron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przed silnym nas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onecznieniem oraz zbyt szybkim up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ywem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z betonu, niedopuszczenie do wysychania betonu przez pierwsze 7 dni, polewanie powierzchni wod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temperaturze betonu (w celu unikni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napr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termicznych),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utrzymani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w szalunkach min. 5 dni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 piel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gnacji i czas utrzymania w szalunkach zale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 jest od rodzaju cementu, temperatury powietrza, nas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onecznienia,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ania wiatru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i wilgotno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otoczenia)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Technologia betonowania i piel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gnacji powinna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owo opracowana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uwzgl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 warunki atmosferyczne mr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z, nas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onecznienie, opady atmosferyczne itd.).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 mieszanki betonowej powinien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projektowany i poddawany kontroli laboratoryjnej.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Wymagania odno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>nie pozosta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ych materia</w:t>
      </w:r>
      <w:r>
        <w:rPr>
          <w:b w:val="1"/>
          <w:bCs w:val="1"/>
          <w:sz w:val="22"/>
          <w:szCs w:val="22"/>
          <w:rtl w:val="0"/>
        </w:rPr>
        <w:t>łó</w:t>
      </w:r>
      <w:r>
        <w:rPr>
          <w:b w:val="1"/>
          <w:bCs w:val="1"/>
          <w:sz w:val="22"/>
          <w:szCs w:val="22"/>
          <w:rtl w:val="0"/>
        </w:rPr>
        <w:t xml:space="preserve">w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Domieszki i dodatki do betonu -zaleca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domieszek betonowych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domieszki chemiczne o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aniu napowietrzaj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i uplastyczniaj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Rodzaj domieszki, jej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stosowania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zaopiniowane przez uprawnion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jednostk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badawczo-naukow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 zaakceptowane przez Inspektora Nadzoru.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Zaleca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wiadczalne sprawdzanie skuteczno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domieszek przy ustalaniu receptury mieszanki betonowej. Domieszki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yciu cement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portlandzkich marki 35 i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szych.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Wykonanie i monta</w:t>
      </w:r>
      <w:r>
        <w:rPr>
          <w:b w:val="1"/>
          <w:bCs w:val="1"/>
          <w:sz w:val="22"/>
          <w:szCs w:val="22"/>
          <w:rtl w:val="0"/>
        </w:rPr>
        <w:t xml:space="preserve">ż </w:t>
      </w:r>
      <w:r>
        <w:rPr>
          <w:b w:val="1"/>
          <w:bCs w:val="1"/>
          <w:sz w:val="22"/>
          <w:szCs w:val="22"/>
          <w:rtl w:val="0"/>
        </w:rPr>
        <w:t xml:space="preserve">konstrukcji stalowych 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Materia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y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ami stosowanymi przy wykonaniu ewentualnych konstrukcji stalowych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stal profilowa -kszta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towniki: stal nierdzewna gat. min. OH 18 N 9 dla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cych kontakt ze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rodowiskiem agresywnym (np.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cieki)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stal profilowa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glowa gat. St 3 SX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konstrukcji nie nara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onych na korozyjne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anie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rodowiska (np.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cieki) -blacha ze stali nierdzewnej gat. min. OH 18 N 9, -elektroda EB 150 lub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na (do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czenia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zbrojenia ze stali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18 G2) -elektroda IWO XF 347 lub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na (do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czenia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ze stali nierdzewnej OH 18 N 9) 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czniki: kotwy rozporowe ze stali nierdzewnej, kotwy segmentowe wstrzeliwane 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ruby ze stali nierdzewnej,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Sprz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Roboty betonowe i 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 xml:space="preserve">elbetowe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przyst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do wykonania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betonowych 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elbetowych powinien wykaza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korzystania z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tu: -betoniarki do produkcji mieszanek betonowych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nych klas o konsystencji od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do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stoplastycznej -wibrator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pogr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alnych -zacieraczki do betonu -agregatu strumieniowo -pompowy do odpowietrzania i odprowadzania nadmiaru wody ze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onej mieszanki betonowej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szalunk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inwentaryzowanych do konstrukcji betonowych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maszyn do obr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bki stali zbrojeniowej: 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yce mechaniczne, gi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tarka mechaniczna. 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Sprz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t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Wykonanie i monta</w:t>
      </w:r>
      <w:r>
        <w:rPr>
          <w:b w:val="1"/>
          <w:bCs w:val="1"/>
          <w:sz w:val="22"/>
          <w:szCs w:val="22"/>
          <w:rtl w:val="0"/>
        </w:rPr>
        <w:t xml:space="preserve">ż </w:t>
      </w:r>
      <w:r>
        <w:rPr>
          <w:b w:val="1"/>
          <w:bCs w:val="1"/>
          <w:sz w:val="22"/>
          <w:szCs w:val="22"/>
          <w:rtl w:val="0"/>
        </w:rPr>
        <w:t xml:space="preserve">konstrukcji stalowych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przyst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do wykonania i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konstrukcji stalowych powinien wykaza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korzystania z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tu: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uraw samojezdny 5 -10 Mg,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wiertarka udarowa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aparat spawalniczy.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 xml:space="preserve">Transport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Prefabrykaty betonowe 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elbetowe mog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one dowolnymi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rodkami transportu. W czasie transportu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zabezpieczone przed przemieszczeniem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uszkodzeniami, a 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rna warstwa nie powinna wystawa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poza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ciany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rodka transportu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1/3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tej warstwy.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Kruszywo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przewozi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dowolnymi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rodkami transportu, w warunkach zabezpieczaj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je przed zanieczyszczeniem, zmieszaniem z innymi asortymentami kruszywa lub jego frakcjami i nadmiernym zawilgoceniem. Cement luzem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przewozi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cementowozami, workowany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przewozi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dowolnymi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rodkami transportu, zabezpieczony przed zawilgoceniem.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transportu stali zbrojeniowej i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przyczep.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Transport masy betonowej powinien odbywa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betonowozach. W obr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bie placu budowy do transportu mieszanki betonowej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pompy hydraulicznej na podwoziu samochodowym (czas pomi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dzy wymieszaniem betonu a jego wbudowaniem 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przekracza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45 minut).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przewozi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dowolnymi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rodkami transportowymi w warunkach zabezpieczaj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cych je przed rozsypywaniem i zanieczyszczeniem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Wykonanie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Roboty betonowe i 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 xml:space="preserve">elbetowe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betoniarskich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 wykonaniu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zaakceptowanej przez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yniera) dokumentacji technicznej. Roboty betoniarskie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wykonane zgodnie z PN-EN 206-1:2003 i PN-63/B-06251.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Przygotowanie zbrojenia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Zbrojenie powinno odpowiada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wymaganiom PN-EN 10080:2007, a klasy i gatunki stali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zgodne z opracowan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stali na budow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powinno odbywa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zabezpieczaj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 odkszta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ceniem i zanieczyszczeniem. Stal zbrojeniowa nie jest zasadniczo zabezpieczona przed korozj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okresie przed wbudowaniem.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by stal taka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magazynowana w miejscu nienara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onym na nadmierne zawilgocenie lub zanieczyszczenie.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Zabezpieczeniem przed nadmiern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korozj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stali zbrojeniowej, magazynowanej na otwartym powietrzu,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oka wykonana z mleczka cementowego.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 zbrojenia, przed ich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eniem w deskowaniu,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z zendry, lu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nych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atk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rdzy, kurzu i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ota.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Stal pokryt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oczyszcza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szczotkami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 lub mechanicznie. Po oczyszczeniu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sprawdzi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wymiary przekroju poprzecznego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w. Stal tylko zab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ocon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strumieniem wody.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 oblodzone odmra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strumieniem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wody. Stal nara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cho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 chwilowe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onej wody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 zbrojenia zanieczyszczone 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uszczem (smary, oliwa) lub farb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olejn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opala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do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kowitego usuni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zanieczyszcze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ty,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ywane do produkcji zbrojenia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proste.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Dopuszczalna wielko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miejscowego wykrzywienia nie powinna przekracza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4 mm, w przypadku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kszych odchy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ek stal zbrojeniow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prostowa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 pomoc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kluczy, 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otk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prostowarek i wyci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garek.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 maksymalnym wykorzystaniu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w.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 ucina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dok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1 cm.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przeprowadza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 pomocy mechanicznych 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yc.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Dopuszcza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cie palnikiem acetylenowym.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z zatwierdzon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Na zimno na budowie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wykonywa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odgi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cia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rednicy d &lt; 12 mm.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ty 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rednicy d &gt; 12 mm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odginane z kontrolowanym podgrzewaniem.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Niedopuszczalne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tam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powsta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 podczas wyginania.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Minimalna odleg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 krzywizny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ta do miejsca, gdzie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na nim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spoin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wynosi 10 d.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czenie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z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Do zgrzewania i spawania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dopuszczeni tylko spawacze maj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odpowiednie uprawnienia. Skrzy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owania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kkim drutem lub spawa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min. 30 % skrzy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Monta</w:t>
      </w:r>
      <w:r>
        <w:rPr>
          <w:b w:val="1"/>
          <w:bCs w:val="1"/>
          <w:sz w:val="22"/>
          <w:szCs w:val="22"/>
          <w:rtl w:val="0"/>
        </w:rPr>
        <w:t xml:space="preserve">ż </w:t>
      </w:r>
      <w:r>
        <w:rPr>
          <w:b w:val="1"/>
          <w:bCs w:val="1"/>
          <w:sz w:val="22"/>
          <w:szCs w:val="22"/>
          <w:rtl w:val="0"/>
        </w:rPr>
        <w:t xml:space="preserve">zbrojenia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zbrojenia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bezpo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rednio na deskowaniu (blasze stalowej) wg naznaczonego rozstawu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w. Dla zachowania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ciwej grubo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otulenia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adki dystansowe z tworzywa sztucznego, betonu lub zaprawy cementowej.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Stosowanie innych sposob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zapewnienia otuliny, a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lnie podk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adek z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stalowych jest niedopuszczalne.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elementach pionowych utrzymuje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konieczne otulenie za pomoc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adek plastikowych pier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cieniowych. Na dnie form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stosowane podk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adki dystansowe zatwierdzone przez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yniera).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Szkielety zbrojenia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o ile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liwe, prefabrykowane na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trz. W szkieletach tych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na przeci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ciach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czone przez spawanie, zgrzewanie lub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zanie na podw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jny krzy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arzonym drutem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kowym 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rednicy nie mniejszej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0,6 mm.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miejscach osadzenia otwor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zbrojenie wyci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Warunki atmosferyczne w czasie betonowania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Betonowanie nie powinno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wykonywane w temperaturach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szych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5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°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i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szych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30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°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C. Przestrzeganie tych przedzia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temperatur zapewnia prawid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 przebieg hydratacji cementu i twardnieniu betonu, co gwarantuje uzyskanie wymaganej wytrzyma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i trwa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betonu.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a-DK"/>
        </w:rPr>
        <w:t>Sk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 xml:space="preserve">ad mieszanek betonowych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 mieszanek betonowych opracowuje Wykonawca na podstawie wynik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w, og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lnie stosowanych metod projektowania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 betonu oraz laboratoryjnych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bek. Ponadto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 mieszanki betonowej winien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ustalony metod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obliczeniowo 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wiadczaln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bior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pod uwag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konsystencji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urabialno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zgodnie z norm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PN-EN 206-1:2003.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Przygotowanie do betonowania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 betonowaniem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osadzi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wyregulowa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elementy kotwione w betonie np. mocowanie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instalacji, 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itp., oczy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deskowanie lub powlec form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stalow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rodkiem adhezyjnym.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zbrojenia i zapewnienie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ciwych grubo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otulin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uzyska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 odpowiednim przek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adkom dystansowym.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U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o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enie mieszanki betonowej i piel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gnacja betonu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Mieszank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betonow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uk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deskowaniu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wnomiern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warstw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powierzchni i nie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jej zrzuca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0,5m od powierzchni na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spada. W przypadku gdy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ta jest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ksza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mieszank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podawa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 pomoc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rynny zsypowej do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3,0 m lub leja zsypowego teleskopowego do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8,0 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 wykonywaniu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konstrukcji monolitycznych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przestrzega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postanowie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niniejszych WW i dokumentacji projektowej, a w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mieszank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betonow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uk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bezpo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rednio z pojemnika lub ruroci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gu pompy,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ź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rednictwem rynny warstwami o grubo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do 40 cm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wibratorami wg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bnymi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wyr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wnywania powierzchni betonowej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belki (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aty) wibracyjne.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Deskowania inwentaryzowane, oraz technologia betonowania i wibrowania powinny zapewni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powierzchni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betonu bez rak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cherzy powierzchniowych i miejsc o zmniejszonej zawarto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zaczynu cementowego.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deskowanie z uwzgl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dnieniem zapewnienia szczelno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trzne powierzchnie deskowa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powleka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 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rodkami antyadhezyjnymi, 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rym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atwione jest rozdeskowanie, beton nie przebarwia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zachowuje ostre kanty oraz wyprofilowania, powierzchnia betonu jest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adka. Zaleca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ycie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adhezyjnych.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szczaniu mieszanki betonowej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warunki: Wibratory wg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bne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stotliwo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min. 6 000 drga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minut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z bu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awami 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rednicy nie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0,65 odleg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dzy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tami zbrojenia 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cymi w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aszczy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poziomej. Podczas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szczania wibratorami wg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bnymi nie wolno dotyka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zbrojenia bu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wibratora. Podczas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szczania wibratorami wg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bnymi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5 -8 cm w warstw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poprzedni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przytrzymywa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jednym miejscu w czasie 20 -30 sek., po czym wyjmowa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powoli w stanie wibruj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Kolejne miejsca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bienia bu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awy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 siebie oddalone o 1,4 R, gdzie R jest promieniem skutecznego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ania wibratora.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ta zwykle wynosi 0,35 -0,7 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Belki (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aty) wibracyjne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stosowane do wyr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wnania powierzchni betonu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 i charakteryzowa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jednakowymi drganiami na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Czas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szczania wibratorem powierzchniowym, lub belk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) wibracyjn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jednym miejscu powinien wynosi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od 30 do 60 sek.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ania wibrator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przyczepnych wynosi zwykle 20 -50 cm w kierunku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i 1,0 -1,5 m w kierunku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elementu. Rozstaw wibrator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ustali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wiadczalnie tak, aby nie powstawa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martwe pola. Mocowanie wibrator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powinno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 i sztywne.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Przerwy w betonowaniu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sytuowa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miejscach uprzednio przewidzianych w Rysunkach i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dylatacyjn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PCV nr 3 o szeroko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20 cm.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Powierzchnia betonu w miejscu przerwania betonowania powinna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starannie przygotowana do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czenia betonu stwardnia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ego ze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ym przez: albo te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narzucenie cienkiej warstwy zaczynu cementowego. Powy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sze zabiegi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bezpo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rednio przed 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ciem betonowania. W przypadku przerwy w uk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adaniu betonu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szczonego przez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usuni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z powierzchni betonu stwardnia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ego lu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nych okruch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betonu  oraz warstwy pozosta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ego szkliwa cementowego;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obfite zwil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wod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 narzucenie  kilkumilimetrowej warstwy zaprawy  cementowej o stosunku zbli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onym do zaprawy w betonie wykonywanym, wibrowanie, wznowienie betonowania nie powinno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gu 3 godzin lub po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kowitym stwardnieniu betonu.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temperatura powietrza jest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sza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20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°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 to czas trwania przerwy nie powinien przekracza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 godzin. Po wznowieniu betonowania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unika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dotykania wibratorem deskowania, zbrojenia i poprzednio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onego betonu.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 piel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gnacji betonu zale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od temperatury otoczenia oraz gabaryt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betonowanych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powinien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dorazowo uzgadniany i akceptowany przez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yniera).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Bezpo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rednio po 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czeniu betonowania zaleca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przykrycie powierzchni betonu lekkimi os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onami wodoszczelnymi zapobiegaj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cymi odparowaniu wody z betonu i chroni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cymi beton przed deszczem i nas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onecznieniem.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 temperaturze otoczenia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+ 5 0C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niep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 12 godzinach od 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czenia betonowania 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ąć 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piel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gnacj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wilgotno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betonu i prowadzi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 najmniej przez 7 dni (przez polewanie co najmniej 3 razy na dob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Nanoszenie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 nieprzepuszczaj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wody jest dopuszczalne tylko wtedy, gdy beton nie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 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warstw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konstrukcji monolitycznej, a tak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e, gdy nie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stawiane specjalne wymagania 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piel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gnowanej powierzchni.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Woda stosowana do polewania betonu powinna 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wymagania normy PN-EN 1008:2004. W czasie dojrzewania betonu elementy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chronione przed uderzeniami i drganiami. Dla powierzchni beton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 konstrukcji 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nej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 wymagania: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wszystkie  betonowe  powierzchnie 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adkie  i 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wne,  bez 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dzy ziarnami kruszywa,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omami i wybrzuszeniami ponad  powierzchni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cia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niedopuszczalne,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rysy powierzchniowe  skurczowe 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dopuszczalne pod warunkiem,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  zostaje zachowana otulina zbrojenia betonu minimum 2 cm,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pustki, raki i wykruszyny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dopuszczalne pod warunkiem,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otulenie zbrojenia betonu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nie mniejsze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 cm, a powierzchnia na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rej wyst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ksza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0,5 % powierzchni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kowitej elementu,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towanie odpowiednich spadk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poprzecznych i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nych powinno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podczas betonowania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yty zgodnie z Rysunkami. Powierzchni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yty powinno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podczas betonowania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atami wibracyjnymi. Odchylenie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powierzchni zmierzone na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acie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4,0 m nie powinno przekracza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1,0 cm,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powierzchni powinna cechowa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brakiem lokalnych prog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rak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wg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wybrzusze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wystaj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ziaren kruszywa itp. Dopuszczalne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lokalne nier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do 3mm lub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bienia do 3 mm. Dopuszczalne odchy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 wymiarowe fundament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betonowych 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elbetowych bez deskowania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dla fundament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w planie </w:t>
      </w:r>
      <w:r>
        <w:rPr>
          <w:outline w:val="0"/>
          <w:color w:val="000000"/>
          <w:sz w:val="22"/>
          <w:szCs w:val="22"/>
          <w:u w:color="000000"/>
          <w:rtl w:val="1"/>
          <w14:textFill>
            <w14:solidFill>
              <w14:srgbClr w14:val="000000"/>
            </w14:solidFill>
          </w14:textFill>
        </w:rPr>
        <w:t xml:space="preserve">±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 cm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dnej wierzchu fundament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outline w:val="0"/>
          <w:color w:val="000000"/>
          <w:sz w:val="22"/>
          <w:szCs w:val="22"/>
          <w:u w:color="000000"/>
          <w:rtl w:val="1"/>
          <w14:textFill>
            <w14:solidFill>
              <w14:srgbClr w14:val="000000"/>
            </w14:solidFill>
          </w14:textFill>
        </w:rPr>
        <w:t xml:space="preserve">±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 cm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odchylenie od pionu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aszczyzny fundamentu </w:t>
      </w:r>
      <w:r>
        <w:rPr>
          <w:outline w:val="0"/>
          <w:color w:val="000000"/>
          <w:sz w:val="22"/>
          <w:szCs w:val="22"/>
          <w:u w:color="000000"/>
          <w:rtl w:val="1"/>
          <w14:textFill>
            <w14:solidFill>
              <w14:srgbClr w14:val="000000"/>
            </w14:solidFill>
          </w14:textFill>
        </w:rPr>
        <w:t xml:space="preserve">±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 cm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czenia szalunk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regularne.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lad w betonie na 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czach szalunk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kszy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 mm. Tolerancje nier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powierzchni betonu po rozszalowaniu nie powinny przekracza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na odcinku 20 cm -3 mm,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na odcinku 200 cm -5 mm.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Rozbi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rka deskowania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kowite rozmontowanie konstrukcji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 uprzednim ustaleniu rzeczywistej wytrzyma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betonu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lonej na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bkach przechowywanych w warunkach najbardziej zbli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onych do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dojrzewania betonu w konstrukcji.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Beton podk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adowy, wyr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wnawczy, izolacje wodochronne i beton ochronny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betony podk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adowe, wyr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wnawcze i izolacje wodochronne 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wykonane zgodnie z zatwierdzon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Warunki szczeg</w:t>
      </w:r>
      <w:r>
        <w:rPr>
          <w:b w:val="1"/>
          <w:bCs w:val="1"/>
          <w:sz w:val="22"/>
          <w:szCs w:val="22"/>
          <w:rtl w:val="0"/>
        </w:rPr>
        <w:t>ół</w:t>
      </w:r>
      <w:r>
        <w:rPr>
          <w:b w:val="1"/>
          <w:bCs w:val="1"/>
          <w:sz w:val="22"/>
          <w:szCs w:val="22"/>
          <w:rtl w:val="0"/>
        </w:rPr>
        <w:t>owe wykonania przej</w:t>
      </w:r>
      <w:r>
        <w:rPr>
          <w:b w:val="1"/>
          <w:bCs w:val="1"/>
          <w:sz w:val="22"/>
          <w:szCs w:val="22"/>
          <w:rtl w:val="0"/>
        </w:rPr>
        <w:t xml:space="preserve">ść </w:t>
      </w:r>
      <w:r>
        <w:rPr>
          <w:b w:val="1"/>
          <w:bCs w:val="1"/>
          <w:sz w:val="22"/>
          <w:szCs w:val="22"/>
          <w:rtl w:val="0"/>
        </w:rPr>
        <w:t xml:space="preserve">szczelnych typu 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a</w:t>
      </w:r>
      <w:r>
        <w:rPr>
          <w:b w:val="1"/>
          <w:bCs w:val="1"/>
          <w:sz w:val="22"/>
          <w:szCs w:val="22"/>
          <w:rtl w:val="0"/>
        </w:rPr>
        <w:t>ń</w:t>
      </w:r>
      <w:r>
        <w:rPr>
          <w:b w:val="1"/>
          <w:bCs w:val="1"/>
          <w:sz w:val="22"/>
          <w:szCs w:val="22"/>
          <w:rtl w:val="0"/>
        </w:rPr>
        <w:t xml:space="preserve">cuchowego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trakcie przygotowania do betonowania konstrukcji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elbetowych w miejscach 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ruroci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technologicznych (je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)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osadzi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mufy z rury wykonanej z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kien cementowych. Po osadzeniu muf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betonowa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w trakcie wykonywania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technologicznego w przestrze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dzy rur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przewodow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 muf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cuszek z tworzywa sztucznego (PE), w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rym osadzone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 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ruby.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ruby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dokr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poniewa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spowoduje to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cznienie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cucha i uszczelnienie 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Wykonanie i monta</w:t>
      </w:r>
      <w:r>
        <w:rPr>
          <w:b w:val="1"/>
          <w:bCs w:val="1"/>
          <w:sz w:val="22"/>
          <w:szCs w:val="22"/>
          <w:rtl w:val="0"/>
        </w:rPr>
        <w:t xml:space="preserve">ż </w:t>
      </w:r>
      <w:r>
        <w:rPr>
          <w:b w:val="1"/>
          <w:bCs w:val="1"/>
          <w:sz w:val="22"/>
          <w:szCs w:val="22"/>
          <w:rtl w:val="0"/>
        </w:rPr>
        <w:t xml:space="preserve">konstrukcji stalowych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Konstrukcje stalowe (je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) powinny odpowiada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zaleceniom normy PN-B-06200:2002 Konstrukcje stalowe budowlane -Warunki wykonania i odbioru -Wymagania podstawowe, oraz normom bran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owym 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wykonania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spawalniczych (PN-75/M-69014-69016, PN-74/M-69021). Konstrukcje stalowe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z opracowan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zatwierdzon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yniera)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Konstrukcje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prefabrykowanych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stalowych montowanych w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budowie. Dowo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 elementy konstrukcji stalowych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zabezpieczy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 uszkodzeniem, zabrudzeniem i wp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ywem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atmosferycznych.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Wykonanie konstrukcji stalowej w Wytw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  <w:lang w:val="it-IT"/>
        </w:rPr>
        <w:t xml:space="preserve">rni.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Wytwarzanie konstrukcji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poprzedzi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sprawdzeniem wymiar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prostoliniowo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ywanych wyrob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ze stali.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cie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obrabianie brzeg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zgodnie z wymaganiami zamieszczonymi w dokumentacji projektowej.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 przyst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pieniem do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adania konstrukcji Wykonawca uzyskuje od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yniera) akceptacj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w zakresie oczyszczenia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oszlifowania powierzchni przylegaj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i brzeg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stykowych z zachowaniem wymaga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PN-87/M-04251, PN-76/M-69774.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Powierzchnie brzeg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tyle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adkie, aby parametry charakteryzuj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powierzchnie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wg PN-76/M-69774 nie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ksze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dla klasy 2-2-2-2, a przy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bokim przetopie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rodzimego nie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ksze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dla klasy 3-3-3-3.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Konstrukcja powinna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podzielona na zespo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spawalnicze (elementy wysy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kowe),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rych wymiary ograniczaj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transportu.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Spawanie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konstrukcji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z zaakceptowanym przez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yniera) projektem technologii spawania zawartym w programie wytwarzania danej konstrukcji.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Technologia spawania winna uwzgl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wymogi wynikaj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z dokumentacji projektowej i zawiera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m.in.: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 elektrod do spawania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 parametr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spawania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przygotowania kraw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 blach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kolejno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spawania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plan kontroli spoin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wytyczne dokonywania kontroli spoin.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prace spawalnicze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powierza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jedynie wykwalifikowanym spawaczom, posiadaj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cym aktualne uprawnienia.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wykonywania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spawanych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spawalniczych przewidzianych w projekcie technologicznym.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te powinny mie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 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wiadectwo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wykonania spoin szczepnych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spoiwa w gatunku takim samym jak na warstwy przetopowe i na pierwsze warstwy wype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spawalniczy powinien umo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wykonanie 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 spawanych zgodnie z technologi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spawania i rysunkami. Jego stan techniczny powinien zapewni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utrzymanie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lonych parametr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spawania.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Wykonanie czynno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zanych z zabezpieczeniem, tj. przygotowania powierzchni i nanoszenia 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 ochronnych dla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ze stali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glowych powinno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przewidziane w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liwie wczesnej fazie wytwarzania konstrukcji.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Czyszczenie mechaniczne pod pokrycia antykorozyjne dla stali powinno odby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komorze do tego celu przeznaczonej, przez wyszkolonych pracownik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onej w wentylacj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mechaniczn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oraz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rodki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stwa. Stopie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czysto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1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°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ug KOR 3 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Wykonanie 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 malarskich powinno odby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kabinie malarskiej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onej w wentylacj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mechaniczn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oraz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rodki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stwa. Malowanie farb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antykorozyjn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pyle cynkowym 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dzlem, jednokrotnie. Grubo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oki malarskiej zgodnie z zaleceniem producenta farby. Malowanie farb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nawierzchniow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metod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natryskow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Konstrukcje ze stali nierdzewnej nie wymagaj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dodatkowego zabezpieczenia antykorozyjnego.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Monta</w:t>
      </w:r>
      <w:r>
        <w:rPr>
          <w:b w:val="1"/>
          <w:bCs w:val="1"/>
          <w:sz w:val="22"/>
          <w:szCs w:val="22"/>
          <w:rtl w:val="0"/>
        </w:rPr>
        <w:t xml:space="preserve">ż </w:t>
      </w:r>
      <w:r>
        <w:rPr>
          <w:b w:val="1"/>
          <w:bCs w:val="1"/>
          <w:sz w:val="22"/>
          <w:szCs w:val="22"/>
          <w:rtl w:val="0"/>
        </w:rPr>
        <w:t xml:space="preserve">i scalanie konstrukcji na miejscu budowy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zkiem Wykonawcy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jest przygotowanie placu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adowego konstrukcji i udost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pnienie go Wytw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rcy, by 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adunku dostarczonej konstrukcji i usun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ewentualne uszkodzenia powsta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w transporcie. Konstrukcj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placu budowy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uk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z zatwierdzonym projektem technologii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uwzgl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kolejno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 faz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u. Konstrukcja 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bezpo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rednio kontaktowa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gruntem lub wod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dlatego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podk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adkach drewnianych lub betonowych (np. na podk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adach kolejowych).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uk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adania konstrukcji powinien zapewni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jej stateczno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nieodkszta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calno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dobre przewietrzenie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konstrukcyjnych,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dobr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widoczno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oznakowania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adowych,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zabezpieczenie przed gromadzeniem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 opadowych,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niegu, zanieczyszcze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itp.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Elementy transportowane przy pomocy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podnoszone przy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yciu odpowiednich zawiesi z zachowaniem zasad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 (pr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bne uniesienie na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20 cm, brak przeszk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 na drodze transportu, przeszkolona i odpowiednio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ona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oga).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Konstrukcje nitowane lub skr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cane z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yciem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rub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tkowo 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 za pomoc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 ś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rub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owych i sworzni. Liczba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tymczasowych (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rub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 i sworzni) powinna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lona w projekcie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u. Projekt musi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przewidywa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kolejno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wykonywania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tymczasowych i kolejno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ich zast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powania przez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czenia docelowe. Liczba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tymczasowych musi zapewni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niezmienno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 konstrukcji oraz jej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stwo.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Ostateczne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czenie konstrukcji za pomoc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 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docelowych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wykonane po ustawieniu 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w takich punktach podparcia, jakie przewidziane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fazie eksploatacji.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Konstrukcje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kowicie spawane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scalone wg. zatwierdzonego projektu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i projektu technologii spawania zawieraj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plan spawania. Spawane styki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 mog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wykonane przy zapewnieniu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przewidywanych w projekcie technologii spawania, a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lnie przy odpowiedniej temperaturze, wilgotno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oraz os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od wiatr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spoiny wykonywane na placu budowy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przewidziane w rysunkach.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 zachodzi potrzeba wykonania dodatkowych spoin lub spoin pomocniczych (w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w to spoiny szczepne), 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podlegaj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zaakceptowaniu przez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yniera). Spawanie nieprzewidzianych na rysunkach uchwyt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 (uszy) do podnoszenia lub zamocowa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wymaga zgody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yniera). Inspektor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ynier)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wykonania oblicze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skutki przyspawania uchwyt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owych. Roboty spawalnicze prowadzi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w temperaturach powy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ej +5 'C.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ile nie jest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lone inaczej w dokumentacji przekazanej z wytw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rni, wykonywanie otwor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ich rozwiercanie do ostatecznego wymiaru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podczas ostatecznego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 konstrukcji.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Rozwiercone lub wiercone otwory (cylindryczne lub sto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kowe) powinny mie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osie prostopad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do elementu. Rozwiertaki i wiert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miar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prowadzone mechanicznie. 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rozmieszczenie otwor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dyskwalifikuje element. Wiercenie i rozwiercanie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wykonywane tylko przy pomocy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obrotowych. Wiercenie przez szablon jest dozwolone po bezpiecznym i pewnym przymocowaniu go na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ciwym miejscu.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starannie doci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te w czasie wiercenia.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le wykonane lub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rozmieszczone otwory nie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naprawiane przez spawanie, chyba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jest to dozwolone przez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yniera).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Zasadnicze zabezpieczenie konstrukcji stalowej ze stali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glowej przed korozj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wykonywane jest w Wytw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rni, gdzie wykonuje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warstwy 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oki zabezpieczaj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przed korozj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czeniem ostatniej warstwy nawierzchniowej. Po uko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czeniu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antykorozyjn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doko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z instrukcj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producenta farby.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Szczeg</w:t>
      </w:r>
      <w:r>
        <w:rPr>
          <w:b w:val="1"/>
          <w:bCs w:val="1"/>
          <w:sz w:val="22"/>
          <w:szCs w:val="22"/>
          <w:rtl w:val="0"/>
        </w:rPr>
        <w:t>ół</w:t>
      </w:r>
      <w:r>
        <w:rPr>
          <w:b w:val="1"/>
          <w:bCs w:val="1"/>
          <w:sz w:val="22"/>
          <w:szCs w:val="22"/>
          <w:rtl w:val="0"/>
        </w:rPr>
        <w:t>owe zasady kontroli jako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>ci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Badania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w czasie ich realizacji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z wytycznymi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ciwych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technicznych wykonania i odbioru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oraz instrukcjami zawartymi w Normach i Aprobatach Technicznych dla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oraz analizuj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wykonanych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z zatwierdzon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Roboty betonowe i 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 xml:space="preserve">elbetowe 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Zbrojenie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Kontrola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wykonania zbrojenia polega na sprawdzeniu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oraz podanymi powy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wymaganiami i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cymi normami.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Zbrojenie podlega odbiorowi przed zabetonowaniem.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polega na stwierdzeniu, czy ich gatunki odpowiadaj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przewidzianym w dokumentacji projektowej i czy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zgodne ze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wiadectwami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i protoko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ami odbiorczymi.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zbrojenia wykonuje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bezpo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 pomiar 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poziomnic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suwmiark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por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wnanie z dokumentacja 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oraz PN-63/B-06251.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Badaniu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poddawa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trzy skrzy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owania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jedno w 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skrajnym i dwa w 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dach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rodkowych. W przypadku, gdy jedno ze skrzy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zostanie zerwane,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bom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podda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siatek lub szkielet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askich.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 badanie podw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jnej liczby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bek da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wynik ujemny, 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wczas parti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odrzuci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Dopuszczalne tolerancje wymiar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 zakresie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cia, gi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i rozmieszczenia zbrojenia podaje poni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sze zestawienie: - Dopuszczalna wielko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miejscowego wykrzywienia nie powinna przekracza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4 mm.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  <w:tab/>
        <w:t>Dopuszczalna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nica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ta liczona wzd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osi od odgi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do odgi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w stosunku do podanych na rysunku nie powinna przekracza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10 mm.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  <w:tab/>
        <w:t>Dopuszczalne odchylenie strzemion od linii prostopad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do zbrojenia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nego nie powinno przekracza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3 %. -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nica w wymiarach oczek siatki nie powinna przekracza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+ 3 mm. - Dopuszczalna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nica w wykonaniu siatki na jej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nie powinna przekracza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+ 25 mm.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  <w:tab/>
        <w:t>Liczba uszkodzonych skrzy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dostarczanych na budow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siatkach nie powinna przekracza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20 % w stosunku do wszystkich skrzy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siatce. Liczba uszkodzonych skrzy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jednym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przekracza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25 % og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lnej ich liczby na tym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nice w rozstawie 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dzy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tami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wnymi w belkach nie powinny przekracza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+ 0.5 cm. -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nice w rozstawie strzemion nie powinny przekracza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+ 2 cm.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Mieszanka betonowa i beton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Kontroli podlegaj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mieszanki betonowej i betonu,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badane wg PN-EN 206-1:2003 -w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cementu i kruszywa, -konsystencja mieszanki betonowej, -wytrzyma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betonu na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ciskanie, -nasi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betonu, -odporno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betonu na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anie mrozu, -przepuszczalno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wody przez beton.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Zwraca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uwag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konieczno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wykonania planu kontroli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betonu, zawieraj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m.in. podzia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obiektu (konstrukcji) na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podlegaj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osobnej ocenie oraz 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lenie liczno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i termin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pobierania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bek do kontroli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mieszanki i betonu.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konsystencji przeprowadza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podczas projektowania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 mieszanki betonowej i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pnie przy stanowisku betonowania, co najmniej 2 razy w czasie jednej zmiany roboczej.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nice pomi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dzy przyj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konsystencj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mieszanki a kontrolowan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powinny przekroczy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- 20 % ustalonej warto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wska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nika Ve -be,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- 1 cm -wg metody sto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ka opadowego, przy konsystencji plastycznej.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Dopuszcza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korygowanie konsystencji mieszanki betonowej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  poprzez zmian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zawarto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zaczynu w mieszance, przy zachowaniu 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ego stosunku wodno -cementowego W/C, (cementowo -wodnego C/W), ewentualnie przez zastosowanie domieszek chemicznych.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celu sprawdzenia wytrzyma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betonu na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ciskanie (klasy betonu)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y pobra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bki o liczno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lonej w planie kontroli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ci, lecz nie mniej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: 3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bki na parti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betonu.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bki pobiera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 stanowisku betonowania, losowo po jednej,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wnomiernie w okresie betonowania, a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pnie przechowuje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bada zgodnie z PN-EN 206-1:2003. Ocenie podlegaj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wyniki badania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bek pobranych z partii.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nasi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betonu przeprowadza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 ustalaniu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 mieszanki betonowej oraz na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bkach pobranych przy stanowisku betonowania zgodnie z planem kontroli, lecz co najmniej 3 razy w okresie wykonywania obiektu i nie rzadziej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 raz na 5 000 m3 betonu.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Oznaczanie nasi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na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bkach przeprowadza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co najmniej na 5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bkach pobranych losowo w trakcie betonowania.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stopnia mrozoodpomo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betonu przeprowadza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bkach wykonanych w warunkach laboratoryjnych podczas ustalania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 mieszanki betonowej oraz na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bkach pobieranych przy stanowisku betonowania zgodnie z planem kontroli, lecz co najmniej 1 raz w okresie betonowania obiektu.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Wymagany stopie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mrozoodpomo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betonu F 150 jest osi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ty,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 po wymaganej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wnej 150 liczbie cykli zamra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ania -odmra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ania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bek 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nione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warunki wg PN-EN 206-1:2003 po badaniu metod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zwyk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-pr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bka nie wykazuje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ęć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 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czna masa ubytk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betonu w postaci zniszczonych naro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kraw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dzi, odprysk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kruszywa itp. Nie przekracza 5 % masy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bek niezamra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anych,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wytrzyma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na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ciskanie w stosunku do wytrzyma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bek niezamra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anych nie jest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ksze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20 %, Na Wykonawcy spoczywa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zek zapewnienia wykonania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laboratoryjnych przewidzianych norm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PN-EN 206-1:2003 oraz gromadzenie, przechowywanie i okazywanie Inspektorowi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ynierowi) wszystkich wynik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betonu i stosowanych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beton poddany jest specjalnym zabiegom technologicznym,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opracowa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plan kontroli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betonu dostosowany do wymaga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technologii produkcji. W planie kontroli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dnione badania przewidziane aktualn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norm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PZJ oraz ewentualne inne konieczne do potwierdzenia prawid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zastosowanych zabieg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technologicznych.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Zestawienie wszystkich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dla betonu: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badanie mieszanki betonowej pod 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tem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lenia: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urabialno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 konsystencji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badanie betonu pod katem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lenia: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wytrzyma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na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ciskanie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nasi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mrozoodporno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Szalowanie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Kontrola szalowa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obejmuje: -sprawdzenie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wykonania z projektem roboczym szalowania lub z instrukcj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ytkowania szalowania wielokrotnego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ycia,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geometryczne (zachowanie wymiar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szalowanych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zgodnych z zatwierdzon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dopuszczaln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tolerancj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),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ytego na szalowanie oraz stanu czysto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jego powierzchni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szczelno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szalowa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aszczyznach i naro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ach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Wykonanie i monta</w:t>
      </w:r>
      <w:r>
        <w:rPr>
          <w:b w:val="1"/>
          <w:bCs w:val="1"/>
          <w:sz w:val="22"/>
          <w:szCs w:val="22"/>
          <w:rtl w:val="0"/>
        </w:rPr>
        <w:t xml:space="preserve">ż </w:t>
      </w:r>
      <w:r>
        <w:rPr>
          <w:b w:val="1"/>
          <w:bCs w:val="1"/>
          <w:sz w:val="22"/>
          <w:szCs w:val="22"/>
          <w:rtl w:val="0"/>
        </w:rPr>
        <w:t xml:space="preserve">konstrukcji stalowych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trakcie wytwarzania konstrukcji stalowej sprawdzeniu podlegaj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wymiary i kszta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dostarczonego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wytrzyma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ciowe dostarczonego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wymiary  i  kszta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 przeznaczonych  do  scalenia  w  element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owy,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prawid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rozmieszczenia i wielko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otwor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pod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ruby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owe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przygotowania brzeg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do spawania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spawanych w zale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od kategorii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czenia i klasy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konstrukcji spawanej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wymiary wykonanych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owych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kszta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wykonanych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owych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wykonania  zabezpieczenia  konstrukcji  stalowej  przed  korozj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 w 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 sprawdzenie 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 czyszczenia  mechanicznego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grubo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ok malarskich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trakcie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 konstrukcji stalowej sprawdzeniu podlega: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osadzenie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rub kotwi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cych w elementach podporowych,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rozmieszczenie 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  i  ich  wzajemne 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enie  w pionie i poziome,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czenia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 w zakresie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rednicy i klasy wytrzyma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ciowej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rubowych, a w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dokr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cenie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rub i nakr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tek.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Roboty izolacyjne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Zakres prac realizowanych w ramach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izolacyjnych obejmuje: -Wykonanie izolacji przeciwwilgociowych 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okowych, -Wykonanie izolacji termicznych ze styropianu lub we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 mineralnej, -Wykonanie zabezpieczenia antykorozyjnego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stalowych.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Okre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 xml:space="preserve">lenia podstawowe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lenia podstawowe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zgodne z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cymi, odpowiednimi PN i PN-EN, warunkami technicznymi wykonania i odbioru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 i postanowieniami Kontraktu oraz definicjami podanymi w niniejszym PFU.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sz w:val="22"/>
          <w:szCs w:val="22"/>
          <w:rtl w:val="0"/>
        </w:rPr>
        <w:t>Izolacja przeciwwilgociowa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warstwa lub arkusz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 elementu budowlanego albo podobnej konstrukcji lub usytuowana na jego powierzchni, maj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ca na celu zabezpieczenie przed przenikaniem wilgoci,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sz w:val="22"/>
          <w:szCs w:val="22"/>
          <w:rtl w:val="0"/>
        </w:rPr>
        <w:t xml:space="preserve">Uszczelnienie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uformowany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stosowany w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czeniach w celu zabezpieczenia przed przenikaniem kurzu, wilgoci, wiatru, itp.,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sz w:val="22"/>
          <w:szCs w:val="22"/>
          <w:rtl w:val="0"/>
          <w:lang w:val="it-IT"/>
        </w:rPr>
        <w:t>Materia</w:t>
      </w:r>
      <w:r>
        <w:rPr>
          <w:b w:val="1"/>
          <w:bCs w:val="1"/>
          <w:sz w:val="22"/>
          <w:szCs w:val="22"/>
          <w:rtl w:val="0"/>
        </w:rPr>
        <w:t xml:space="preserve">ł </w:t>
      </w:r>
      <w:r>
        <w:rPr>
          <w:b w:val="1"/>
          <w:bCs w:val="1"/>
          <w:sz w:val="22"/>
          <w:szCs w:val="22"/>
          <w:rtl w:val="0"/>
        </w:rPr>
        <w:t>izolacyjny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zabezpieczaj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lub zmniejszaj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przep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a,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ku albo elektryczno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stosowane do iziolacji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lone w Projekcie Budowlanym.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Sprz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przyst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do wykonania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izolacyjnych powinien wykaza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korzystania z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tu: -podno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 przy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cienny, -rusztowania systemowe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Transport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transportu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 budowlanego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ramach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izolacyjnych, Wykonawca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sprawny technicznie i zaakceptowany przez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yniera) samoch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 dostawczy do 2,0 Mg.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Wykonanie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Izolacje pow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okowe zewn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trzne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 wykonaniem izolacji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staranie oczy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 kurzu, resztek zaprawy.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Nier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em, z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rego wykonano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e. Przygotowa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 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rodek do wykonania izolacji.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izolacyjny nanosi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szczotk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powierzchni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przeznaczon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izolacji. Wykonana izolacja powinna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izolowane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e. 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adka i 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wna,  powinna  pokrywa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oki izolacyjne i oleju smo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owego  z 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na  bazie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ywicy epoksydowej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oki  izolacyjne  z 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 na  bazie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ywicy  epoksydowej  i oleju smo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owego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 kom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i zbiornik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(je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zastosowanie w niniejszym Kontrakcie).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Powierzchni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betonow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trzykrotnie pokry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 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rodkiem izolacyjnym na bazie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ywicy epoksydowej i oleju smo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owego przy pomocy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dzli lub szczotek.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oka izolacyjna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stosowana na wilgotne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e, elastyczne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zdolne przenosi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zarysowania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a.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betonu i stali w pomieszczeniach zamkni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tych, na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trz, pod ziemi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w wodzie, w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dzeniach maj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cych kontakt ze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ciekami, w konstrukcjach stalowych maj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kontakt z wod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Nie nadaje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kontaktu z wod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pitn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oraz do pomieszcze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trznych dla ludzi i zwierz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Materia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y do wykonania uszczelnie</w:t>
      </w:r>
      <w:r>
        <w:rPr>
          <w:b w:val="1"/>
          <w:bCs w:val="1"/>
          <w:sz w:val="22"/>
          <w:szCs w:val="22"/>
          <w:rtl w:val="0"/>
        </w:rPr>
        <w:t xml:space="preserve">ń </w:t>
      </w:r>
      <w:r>
        <w:rPr>
          <w:b w:val="1"/>
          <w:bCs w:val="1"/>
          <w:sz w:val="22"/>
          <w:szCs w:val="22"/>
          <w:rtl w:val="0"/>
        </w:rPr>
        <w:t xml:space="preserve">przerw roboczych i dylatacji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do wype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nienia przerw roboczych i dylatacji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zgodne z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ich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konstrukcji betonowej 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zgonie z instrukcj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producenta. </w:t>
      </w: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Warunki szczeg</w:t>
      </w:r>
      <w:r>
        <w:rPr>
          <w:b w:val="1"/>
          <w:bCs w:val="1"/>
          <w:sz w:val="22"/>
          <w:szCs w:val="22"/>
          <w:rtl w:val="0"/>
        </w:rPr>
        <w:t>ół</w:t>
      </w:r>
      <w:r>
        <w:rPr>
          <w:b w:val="1"/>
          <w:bCs w:val="1"/>
          <w:sz w:val="22"/>
          <w:szCs w:val="22"/>
          <w:rtl w:val="0"/>
        </w:rPr>
        <w:t>owe wykonania przej</w:t>
      </w:r>
      <w:r>
        <w:rPr>
          <w:b w:val="1"/>
          <w:bCs w:val="1"/>
          <w:sz w:val="22"/>
          <w:szCs w:val="22"/>
          <w:rtl w:val="0"/>
        </w:rPr>
        <w:t xml:space="preserve">ść </w:t>
      </w:r>
      <w:r>
        <w:rPr>
          <w:b w:val="1"/>
          <w:bCs w:val="1"/>
          <w:sz w:val="22"/>
          <w:szCs w:val="22"/>
          <w:rtl w:val="0"/>
        </w:rPr>
        <w:t>przewod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w przez przegrody budowlane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elementach budowlanych, gdzie wymagana jest wysoka szczelno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przewod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przez przegrody budowlane (np. komory, zbiorniki)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szczelne systemowe zaakceptowane przez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yniera).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trakcie przygotowania do betonowania konstrukcji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elbetowych w miejscach 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ruroci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technologicznych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osadzi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szczelne przewidziane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ciwe dla systemu rur przewodowych, a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 dokumentacja projektowa nie podaje to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osadzi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tuleje z rury wykonanej ze stali nierdzewnej gatunku min. 1.4301 (0H18N9)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rednicy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ciwej dla uszczelnianego 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cia ruroci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gu przewodowego (tzn.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rednica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trzna tulei powinna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ksza o ok. 60-80 mm od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rednicy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trznej rury przewodowej). Po osadzeniu muf,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w miejscu ich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u,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betonowa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W przestrze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dzy rur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przewodow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 muf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uszczelnienie 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cia szczelnego mocowane na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ruby.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ruby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dokr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co spowoduje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cznienie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uszczelniaj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(elastomeru EPDM) i uszczelnienie 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Zabezpieczenia antykorozyjne element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w stalowych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Konstrukcje stalowe wykonane ze stali konstrukcyjnej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glowej, zabezpieczane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antykorozyjnie w wytw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rni, zgodnie z technologi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producenta systemu malarskiego i producenta konstrukcji. Po ich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na budowie uzupe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nieniu podlega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warstwa zabezpieczenia antykorozyjnego w miejscach wykonanych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ewentualnych uszkodze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oki. Wykonawca przedstawi do akceptacji Inspektora Nadzoru technologi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wykonania i napraw zabezpieczenia antykorozyjnego.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Elementy stalowe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zabezpieczy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zestawem farb epoksydowo poliuretanowym zgodnie z zasadami: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P</w:t>
      </w:r>
      <w:r>
        <w:rPr>
          <w:b w:val="1"/>
          <w:bCs w:val="1"/>
          <w:sz w:val="22"/>
          <w:szCs w:val="22"/>
          <w:rtl w:val="0"/>
        </w:rPr>
        <w:t>rzygotowanie pod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o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a</w:t>
      </w:r>
      <w:r>
        <w:rPr>
          <w:b w:val="1"/>
          <w:bCs w:val="1"/>
          <w:sz w:val="22"/>
          <w:szCs w:val="22"/>
          <w:rtl w:val="0"/>
        </w:rPr>
        <w:t>:</w:t>
      </w:r>
      <w:r>
        <w:rPr>
          <w:b w:val="1"/>
          <w:bCs w:val="1"/>
          <w:sz w:val="22"/>
          <w:szCs w:val="22"/>
          <w:rtl w:val="0"/>
        </w:rPr>
        <w:t xml:space="preserve">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Stal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oczyszczona do stopnia, co najmniej Sa (St) 2 1/2 stopnia czysto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wg PN-ISO 8501-1 lub pokryta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farby epoksydowej do gruntowania konstrukcji stalowych (do czasowej ochrony, farba cynkowa, wysokoprocentowa); powierzchnia sucha, pozbawiona 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uszczu i kurzu.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Stal ocynkowana ogniowo 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oczyszczona i bardzo dok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adnie odt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uszczona, powierzchnia sucha, pozbawiona 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uszczu i kurzu.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Stal ocynkowana natryskowo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zagruntowane farb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epoksydow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gruntowania (do czasowej ochrony) powierzchni stalowych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lnie eksploatowanych w atmosferze o podwy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szonej agresywno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chemicznej.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rtl w:val="0"/>
        </w:rPr>
        <w:t>G</w:t>
      </w:r>
      <w:r>
        <w:rPr>
          <w:b w:val="1"/>
          <w:bCs w:val="1"/>
          <w:sz w:val="22"/>
          <w:szCs w:val="22"/>
          <w:rtl w:val="0"/>
        </w:rPr>
        <w:t>runtowanie pod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o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  <w:lang w:val="it-IT"/>
        </w:rPr>
        <w:t xml:space="preserve">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Pierwsza warstwa 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malowanie farb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epoksydow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gruntowania uniwersaln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tiksotropow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system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epoksydowych i poliuretanowych przeznaczon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malowania powierzchni konstrukcji stalowych, ocynkowanych, eksploatowanych w warunkach atmosfery przemys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owej jedn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warstw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grubo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100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µ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Druga </w:t>
        <w:tab/>
        <w:t>warstwa 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malowanie farb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epoksydow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gruntowania tiksotropow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przeznaczon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gruntowania konstrukcji stalowych, eksploatowanych w atmosferze agresywnej warstw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grubo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100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µ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M</w:t>
      </w:r>
      <w:r>
        <w:rPr>
          <w:b w:val="1"/>
          <w:bCs w:val="1"/>
          <w:sz w:val="22"/>
          <w:szCs w:val="22"/>
          <w:rtl w:val="0"/>
        </w:rPr>
        <w:t xml:space="preserve">alowanie nawierzchniowe.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Malowanie dwiema warstwami emalii poliuretanowej nawierzchniowej przeznaczonej do malowania konstrukcji eksploatowanych w agresywnej atmosferze, warstwami o grubo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 50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µ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m. elastyczna, twarda oraz odporna na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anie czynnik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mechanicznych. Wykonana 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oka powinna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dobrze przyczepna do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a, elastyczna, twarda oraz odporna na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anie czynnik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mechanicznych, odporna na promieniowanie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oneczne, na czynniki atmosfery chemicznej oraz na rozpuszczalniki organiczne.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Ot</w:t>
      </w:r>
      <w:r>
        <w:rPr>
          <w:b w:val="1"/>
          <w:bCs w:val="1"/>
          <w:sz w:val="22"/>
          <w:szCs w:val="22"/>
          <w:rtl w:val="0"/>
        </w:rPr>
        <w:t>u</w:t>
      </w:r>
      <w:r>
        <w:rPr>
          <w:b w:val="1"/>
          <w:bCs w:val="1"/>
          <w:sz w:val="22"/>
          <w:szCs w:val="22"/>
          <w:rtl w:val="0"/>
        </w:rPr>
        <w:t>liny termoizolacyjne ruroci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g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w oraz maty termoizolacyjne urz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dze</w:t>
      </w:r>
      <w:r>
        <w:rPr>
          <w:b w:val="1"/>
          <w:bCs w:val="1"/>
          <w:sz w:val="22"/>
          <w:szCs w:val="22"/>
          <w:rtl w:val="0"/>
        </w:rPr>
        <w:t xml:space="preserve">ń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Otuliny i maty termoizolacyjne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instalowa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zgodny z instrukcj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producenta. Ich rozmiar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dopasowa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wymiar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izolowanych ruroci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lub powierzchni. Ich grubo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przewodno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cieplna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izolacyjnego powinna gwarantowa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ograniczenie strat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do warto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ekonomicznie i technologicznie uzasadnionych.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izolacji powinien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odporny na wp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 czynnik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rodowiska, w jaki otuliny zastosowano.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Kontrola Jako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  <w:lang w:val="it-IT"/>
        </w:rPr>
        <w:t>ci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Szczeg</w:t>
      </w:r>
      <w:r>
        <w:rPr>
          <w:b w:val="1"/>
          <w:bCs w:val="1"/>
          <w:sz w:val="22"/>
          <w:szCs w:val="22"/>
          <w:rtl w:val="0"/>
        </w:rPr>
        <w:t>ół</w:t>
      </w:r>
      <w:r>
        <w:rPr>
          <w:b w:val="1"/>
          <w:bCs w:val="1"/>
          <w:sz w:val="22"/>
          <w:szCs w:val="22"/>
          <w:rtl w:val="0"/>
        </w:rPr>
        <w:t>owe zasady kontroli jako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>ci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Badania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w czasie ich realizacji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z wytycznymi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ciwych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technicznych wykonania i odbioru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oraz instrukcjami zawartymi w Normach i Aprobatach Technicznych dla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system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technologicznych.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Sprawdzeniu podlega: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rodzaju i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 zatwierdzon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enia izolacji,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powierzchnia izolacji,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wykonania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arkuszy papy i folii,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i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czenia z elementami kotwi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cymi,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izolacji,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grubo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enia izolacji (izolacje cieplne),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izolacji.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Instalacje technologiczne i sieci mi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dzyobiektowe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Zakres prac realizowanych w ramach wykonania Instalacji technologicznych i sieci 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dzyobiektowych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lony w Projekcie Budowlanym.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Moc zainstalowanych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instalacji winien uwzgl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zapotrzebowan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posiadan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zleceniodawc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moc przy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a w przypadku jej braku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ten problem rozwi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etapie projektowania i realizacji przedmiotu zam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wienia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Poziom ha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asu emitowanego przez instalacj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poziomie dopuszczalnym dla zatrudnionych pracownik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a w przypadku stanowisk, na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rych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 przekraczane,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to rozwi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zalecenia wyartyku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owane w Instrukcji eksploatacji.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Wykonanie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armatury, itp. powinno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i gwarantowa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odporno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korozyjne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anie czynnik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z jakimi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bezpo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 kontakt, (odpady komunalne, wody odciekowe, chemikalia, wp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 czynnik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atmosferycznych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wilgoci i temperatury);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Praca instalacji w 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imie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ym, w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liwie najwi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kszym stopniu zautomatyzowana.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Materia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y przewidywane do budowy urz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dze</w:t>
      </w:r>
      <w:r>
        <w:rPr>
          <w:b w:val="1"/>
          <w:bCs w:val="1"/>
          <w:sz w:val="22"/>
          <w:szCs w:val="22"/>
          <w:rtl w:val="0"/>
        </w:rPr>
        <w:t xml:space="preserve">ń </w:t>
      </w:r>
      <w:r>
        <w:rPr>
          <w:b w:val="1"/>
          <w:bCs w:val="1"/>
          <w:sz w:val="22"/>
          <w:szCs w:val="22"/>
          <w:rtl w:val="0"/>
        </w:rPr>
        <w:t>bran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 xml:space="preserve">y technologicznej: 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armatury, zbiornik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itp. powinno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i gwarantowa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odporno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korozyjne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anie czynnik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z jakimi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bezpo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 kontakt, (odpady komunalne, wody odciekowe, chemikalia, wp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 czynnik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atmosferycznych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wilgoci i temperatury);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Pozosta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  <w:lang w:val="it-IT"/>
        </w:rPr>
        <w:t>e materia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y niezb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dne ze wzgl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du na przepisy BHP: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do przemywania oczu zintegrowane z prysznicem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 posiadaj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atest lub opini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CIOP, PZH zlokalizowane w miejscu umo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szybkie dotarcie pracownik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onych na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anie czynnik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chemicznych i biologicznych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Instalacja ppo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trzna winna uwzgl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 ujemne temperatury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 obiektu, jak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strefowe obci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ogniowe, wynikaj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ze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jak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charakteru zastosowanych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Dokumentacja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dzenia, jak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zastosowane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powinny posiada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aktualn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aprobat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techniczn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deklaracj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 aprobat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 atest higieniczny.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adowanie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montowane w ramach Kontraktu podatne na uszkodzenia mechaniczne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chroni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Wyroby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chroni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 uszkodzeniami pochodz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cymi od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a, na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rym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adowane lub przewo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one, zawiesi transportowych, stosowania  niew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ciwych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metod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adunku.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Nie dopuszcza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adowania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b, przy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rym mog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yby wyst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odkszta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cenia (zagi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cia, zgniecenia itp.)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-w miar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przechowywa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 transportowa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 opakowaniach  fabrycznych.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dopuszcza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zrzucenia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Niedopuszczalne jest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wleczenie"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Zachowa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ostro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 pracach w obni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onych temperaturach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trznych, poniewa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podatno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na  uszkodzenia  mechaniczne w temperaturach ujemnych znacznie wzrasta.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Transport powinien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wykonywany pojazdami przystosowanymi  do  rodzaju dostarczanych maszyn,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a transportowane  elementy powinny w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 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asko na powierzchni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adunkowej.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adowane, w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uporz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dkowany,  z zachowaniem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ej omawianych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ostro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adowanie wszystkich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 instalacji  oraz  prefabrykowanych  zgodnie z zaleceniami dostawcy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Sprz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wykonania, przedmiotu zam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wienia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cy, sprawny technicznie i zaakceptowany przez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yniera)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podstawowe narz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dzia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czne,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komplet elektronarz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komplet narz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lusarskich,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spawarki,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yty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i stopy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pompy do miejscowego odwodnienia wykop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uraw samochodowy,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koparka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ubijak spalinowy 200 kg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czne narz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dzia do prac ziemnych.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Transport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transportu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 budowlanego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ce, sprawne technicznie i zaakceptowane przez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yniera)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rodki transportu: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samoch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 skrzyniowy, -samoch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 dostawczy, -samoch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ycowy, -ci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gnik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 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przyczepa skrzyniowa,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transportowa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opakowaniach fabrycznych, zgodnie z zaleceniami producenta.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ustawi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wnomiernie na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ej powierzchni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adunku, obok siebie i zabezpieczy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przesuwania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podczas transportu.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adunek powinien odbywa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 zachowaniem wszelkich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ostro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uniemo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uszkodzenie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u.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nie wolno zrzuca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transportowych. Transport powinien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wykonywany pojazdami o odpowiedniej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Wykonanie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adowych prefabrykowane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 obiektu stacji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adunkowej.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lne elementy instalacji tj. maszyny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posadowi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na uprzednio przygotowanych fundamentach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elbetowych.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instalacji oraz ich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czenia w 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 technologiczny i z przewodami 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cymi w media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 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le wg instrukcji producenta tej instalacji.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Monta</w:t>
      </w:r>
      <w:r>
        <w:rPr>
          <w:b w:val="1"/>
          <w:bCs w:val="1"/>
          <w:sz w:val="22"/>
          <w:szCs w:val="22"/>
          <w:rtl w:val="0"/>
        </w:rPr>
        <w:t xml:space="preserve">ż </w:t>
      </w:r>
      <w:r>
        <w:rPr>
          <w:b w:val="1"/>
          <w:bCs w:val="1"/>
          <w:sz w:val="22"/>
          <w:szCs w:val="22"/>
          <w:rtl w:val="0"/>
        </w:rPr>
        <w:t>armatury i osprz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tu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armatury i osprz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 ma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wykonany zgodnie z instrukcjami producenta i dostawcy. Kolejno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wykonywania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sprawdzenie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ania armatury,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sprawdzenie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sprawdzenie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 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rubowych (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ruba, nakr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tka, podk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adka),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- skr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cenie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czenia,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 miar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ustawi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 takim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eniu, by  odpowiada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im kolejno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po zmontowaniu.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Armatur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sterownicze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umieszcza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miejscach widocznych oraz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atwo dost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pnych dla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ugi, konserwacji i kontroli.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Skrzy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owania z istniej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 xml:space="preserve">cym uzbrojeniem.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Prace w pobli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miejsc kolizji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wykonywa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 bez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ycia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 mechanicznego. Na istniej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podziemne kable energetyczne, ewentualnie teletechniczne w miejscach skrzy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rury ochronne.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Kontrola Jako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  <w:lang w:val="it-IT"/>
        </w:rPr>
        <w:t>ci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a-DK"/>
        </w:rPr>
        <w:t>Og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lne zasady kontroli jako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>ci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jest odpowiedzialny za 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kontrol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t,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Wykonawca zapewni odpowiedni system 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rodki techniczne do kontroli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na terenie i poza Terenem budowy (kontrola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u producent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badania i pomiary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przeprowadzane zgodnie z wymaganiami Norm lub Aprobat Technicznych przez jednostki posiadaj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 odpowiednie uprawnienia, certyfikaty lub licencje.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do wykonania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odpowiada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wymaganiom PFU oraz dokumentacji projektowej jak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posiada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 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wiadectwa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i uzyska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akceptacj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yniera. 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 jest uprawniony do prowadzenia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asnej kontroli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(w tym kontroli analitycznej).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Kontrole i badania laboratoryjne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Badania laboratoryjne,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 wymaga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tego specyfika zastosowanego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u,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obejmowa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podstawowych cech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podanych w niniejszych WW oraz wyspecyfikowanych we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ciwych normach lub Aprobatach Technicznych, a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stotliwo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ich wykonania musi pozwoli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uzyskanie wiarygodnych i reprezentatywnych wynik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dla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wybudowanych lub zgromadzonych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w. Wyniki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przekazuje 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ynierowi w trybie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lonym w PZJ do akceptacji. Badania kontrolne obejmuj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 proces budowy.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Kontrola materia</w:t>
      </w:r>
      <w:r>
        <w:rPr>
          <w:b w:val="1"/>
          <w:bCs w:val="1"/>
          <w:sz w:val="22"/>
          <w:szCs w:val="22"/>
          <w:rtl w:val="0"/>
        </w:rPr>
        <w:t>łó</w:t>
      </w:r>
      <w:r>
        <w:rPr>
          <w:b w:val="1"/>
          <w:bCs w:val="1"/>
          <w:sz w:val="22"/>
          <w:szCs w:val="22"/>
          <w:rtl w:val="0"/>
        </w:rPr>
        <w:t>w i wykonanych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Wymagania niniejszego PFU,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ci, wykonania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instalacji,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zastosowanie zar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 do wymaga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parametr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armatury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jak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 wykonaniu instalacji jako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ci. Certyfikaty lub atesty dla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adach producenta, magazynach lub jakichkolwiek miejscach tymczasowego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adowania 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aden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nie zwalniaj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Wykonawcy z odpowiedzialno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za ich stan po zamontowaniu. Wszelkie uszkodzenia lub okoliczno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mog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spowodowa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uszkodzenia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natychmiast zg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ynierowi,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 przeka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instrukcje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post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powania z zakwestionowanymi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ami. W celu ograniczenia korozji wszystkie pokrycia ochronne, 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oki lub otuliny, uszkodzone podczas prac budowlanych,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naprawi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jak najszybciej po wyst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pieniu uszkodzenia.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 uszkodzenie,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re wed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ug 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yniera 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zadowalaj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naprawione na Terenie Budowy, spowoduje konieczno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odrzucenia uszkodzonego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i jego wymiany na koszt Wykonawcy. Wykonawca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od momentu 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cia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odpowiedzialny za wady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ich ubezpieczenie od wszelkich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liwych zagro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przeprowadzi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badania i sprawdzenia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wykonanych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z opracowan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-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dostarczanych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 wymaganiami PFU i zatwierdzon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-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rozwi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cymi zasadami wiedzy technicznej i sztuki budowlanej, -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 wymogami producenta, - poprawno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technologicznej montowanej instalacji -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enia wykonanych instalacji </w:t>
      </w:r>
    </w:p>
    <w:p>
      <w:pPr>
        <w:pStyle w:val="Tekst podstawowy wcięty"/>
        <w:spacing w:line="264" w:lineRule="auto"/>
        <w:ind w:left="705" w:hanging="705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instalacji z wymaganiami PFU i dokumentacji projektowej oraz jego kompletno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i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ciwego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poprawno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ania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Tekst podstawowy wcięty"/>
        <w:spacing w:line="264" w:lineRule="auto"/>
        <w:ind w:left="705" w:hanging="705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dost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dla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remontowej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ze 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 na kontrol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ania, czyszczenie, konserwacj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lub ewentualn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wymian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czysto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enia instalacyjnego,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stanu 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ok antykorozyjnych, </w:t>
      </w:r>
    </w:p>
    <w:p>
      <w:pPr>
        <w:pStyle w:val="Tekst podstawowy wcięty"/>
        <w:spacing w:line="264" w:lineRule="auto"/>
        <w:ind w:left="705" w:hanging="705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poprawno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i kompletno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wykonania projektowanych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- wykonanie wszystkich czynno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dla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zgodnie z wymaganiami fabrycznych instrukcji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i instrukcji eksploatacji - sprawdzenie kompletno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dokument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dnych do eksploatacji: </w:t>
      </w:r>
    </w:p>
    <w:p>
      <w:pPr>
        <w:pStyle w:val="Tekst podstawowy wcięty"/>
        <w:spacing w:line="264" w:lineRule="auto"/>
        <w:ind w:left="705" w:hanging="705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zawarto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i kompletno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dokumentacji powykonawczej oraz instrukcji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i konserwacji dostarczonych zgodnie z wymaganiami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zam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wienia.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  <w:tab/>
        <w:t>kontrola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ania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instalacji obejmuj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ca: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kontrol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ania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kontrol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ania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regulacyjnych, automatyki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  <w:tab/>
        <w:t>wykonanie pomiar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kontrolnych celem sprawdzenia,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instalacja osi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ga parametry projektowe i wielko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zadane zgodnie z wymaganiami PFU i dokumentacji projektowej np.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 zainstalowanych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elektrycznych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wydajno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ci, stopnia rozdzia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strumienia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poziom ha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asu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Zakres pomiar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kontrolnych powinien obejmowa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 przypadki eksploatacyjne. Pomiary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wykonywane tylko przez osoby posiadaj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odpowiedni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do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wiadczenie. Przed 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ciem pomiar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kontrolnych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punkt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pomiarowych, uzgodni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metody pomiar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rodzaj przyrz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pomiarowych, a informacje te poda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dokumentach odbiorowych. Czynniki wp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na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pracy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charakterystyki technologiczne, charakterystyki elektryczne i inne wielko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mierzone wg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projektowych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wykonanie innych czynno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przewidzianych w dostarczonych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ych dokumentach albo wynikaj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z innych przepis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lub ze specyfiki wykonanych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Sprawdzenie </w:t>
      </w:r>
      <w:r>
        <w:rPr>
          <w:b w:val="1"/>
          <w:bCs w:val="1"/>
          <w:sz w:val="22"/>
          <w:szCs w:val="22"/>
          <w:rtl w:val="0"/>
        </w:rPr>
        <w:t>obiektu</w:t>
      </w:r>
      <w:r>
        <w:rPr>
          <w:b w:val="1"/>
          <w:bCs w:val="1"/>
          <w:sz w:val="22"/>
          <w:szCs w:val="22"/>
          <w:rtl w:val="0"/>
        </w:rPr>
        <w:t xml:space="preserve"> przed pr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bami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Przed sprawdzeniem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obiektu i jego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Wykonawca powinien upewni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 odpowiednio zakotwione oraz wizualnie sprawdzi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wykonane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czenia pod katem widocznych ewentualnych nieprawid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Cena sk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adowa wykonania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Cena wykonania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zanych z wykonaniem Instalacji technologicznych obejmuje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m.in.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prace geodezyjne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zane z wyznaczeniem, realizacj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inwentaryzacj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powykonawcz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i obiektu wraz ze sporz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dzeniem wymaganej dokumentacji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prace geotechniczne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zakup, dostarczenie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oraz ich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adowanie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ubezpieczenie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wykonanie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ziemnych,  z  zabezpieczeniem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cian  wykop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 i odwodnieniem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ziemnych  </w:t>
      </w:r>
    </w:p>
    <w:p>
      <w:pPr>
        <w:pStyle w:val="Tekst podstawowy wcięty"/>
        <w:numPr>
          <w:ilvl w:val="0"/>
          <w:numId w:val="27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przygotowanie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pod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instalacji -wykonanie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konstrukcyjnych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zanych z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em instalacji technologicznej, -monta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instalacji technologicznej,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enia,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prefabrykowanych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wykonanie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technologicznych instalacji,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wykonanie przy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czy,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wykonanie przewod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dzyobiektowych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zabezpieczenie miejsc kolizji z innym uzbrojeniem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wykonanie warstw izolacyjnych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-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rozdzielni 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z uk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adem automatyki i sterowania,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przygotowanie i uruchomienie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szkolenie w zakresie eksploatacji i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ugi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wykonanie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lonych w postanowieniach Kontraktu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pomiar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 i sprawdze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przygotowanie, uruchomienie instalacji,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wyw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z  terenu  budowy 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 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dnych,  uporz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dkowanie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 doprowadzenie do stanu projektowanego terenu budowy po robotach.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Instalacje elektryczne</w:t>
      </w: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 xml:space="preserve"> </w:t>
      </w:r>
      <w:r>
        <w:rPr>
          <w:b w:val="1"/>
          <w:bCs w:val="1"/>
          <w:sz w:val="22"/>
          <w:szCs w:val="22"/>
          <w:rtl w:val="0"/>
        </w:rPr>
        <w:t>Zakres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t obj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tych wymaganiami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Ustalenia zawarte w niniejszych wymaganiach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zasad prowadzenia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zanych z wykonaniem instalacji elektrycznych zasilania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elektrycznych instalacji,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administracyjno -socjaln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wykonaniem i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em rozdzielni elektrycznych;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Okre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 xml:space="preserve">lenia podstawowe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lenia podstawowe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zgodne z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cymi polskimi normami.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Materia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 xml:space="preserve">y 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Urz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 xml:space="preserve">dzenia elektryczne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elektryczne zastosowane w instalacji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dostosowane do napi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cia odpowiednio; 50 Hz 230 / 400 V.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 projektowaniu i budowie instalacji zasilania elektroenergetycznego, inst. AKP,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dne jest stosowanie wymaga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najnowszych europejskich i polskich norm.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elektryczne i rozdzielnice 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odpowiada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stopniowi ochrony min. IP 54 wed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 PN-92/E-081 06,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lne wymagania nie podaj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inaczej.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Osprz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t instalacyjny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instalacji elektrycznej 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odbiorniki elektryczne powinien posiada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stopie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ochrony nie mniejszy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IP 54.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O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>wietlenie zewn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trzne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wietlenie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trzne instalacji zamocowane na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upach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wietleniowych.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Oprawy powinny posiada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klosze.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wietlenie powinno posiada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 zmierzchowy i dodatkowo nadrz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dny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cznik manualny.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Oprawy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wietleniowe powinny mie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stopie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ochrony min. IP 54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one 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sodowe energooszcz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dne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typy stosowane do 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wietlania  otwartych  teren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 przemys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  oraz 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trznych  dr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g  komunikacyjnych.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Wykonanie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Wymagania og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lne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Instalacje elektryczne 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wykonywane zgodnie z Polskimi Normami oraz aktualnie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Prawem Budowlanym i wymaganiami wszelkich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adz lokalnych, przepis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regulacji terenowych.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 eklektyczne powinno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dostosowane do zasilania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dem elektrycznym 50 Hz 230 / 400 V.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Roboty kablowe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zane z wykonaniem przy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cza zasilania elektroenergetycznego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Kable uk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zgodnie z PN-76/E-05125. Elektroenergetyczne i sygnalizacyjne linie kablowe.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oznacznikach kabli umie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napisy, zawieraj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ce: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miejsce 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 i zasilane (relacja)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oznaczenie kabla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znak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ytkownika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znak fazy (tytko dla kabli energetycznych)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rok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enia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prostych odcinkach tras, oznaczniki kabli umieszcza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odst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pach nie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kszych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10 m. Trasy oznaczy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foli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kolorze czerwonym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0,25 m nad kablami W miejscach mufowania kabli, przy przepustach i szafach elektrycznych pozostawia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zapasy kabli. W zakresie odleg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kabli od innych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podziemnych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najmniejsze odleg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dopuszczalne wg PN. W przypadkach, gdy odleg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te nie mog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zachowane, dopuszcza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ich zmniejszenie pod warunkiem zastosowania os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 otaczaj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cych, w uzgodnieniu z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cicielami poszczeg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Aparatura pomiarowo -steruj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  <w:lang w:val="es-ES_tradnl"/>
        </w:rPr>
        <w:t>ca -</w:t>
      </w:r>
      <w:r>
        <w:rPr>
          <w:b w:val="1"/>
          <w:bCs w:val="1"/>
          <w:sz w:val="22"/>
          <w:szCs w:val="22"/>
          <w:rtl w:val="0"/>
        </w:rPr>
        <w:t xml:space="preserve"> </w:t>
      </w:r>
      <w:r>
        <w:rPr>
          <w:b w:val="1"/>
          <w:bCs w:val="1"/>
          <w:sz w:val="22"/>
          <w:szCs w:val="22"/>
          <w:rtl w:val="0"/>
        </w:rPr>
        <w:t>wymagania odno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>nie monta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 xml:space="preserve">u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Szafy 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co-sterownicze </w:t>
      </w:r>
    </w:p>
    <w:p>
      <w:pPr>
        <w:pStyle w:val="Tekst podstawowy wcięty"/>
        <w:numPr>
          <w:ilvl w:val="0"/>
          <w:numId w:val="34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Szafy 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 -sterownicze i 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czeniowy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przewidziane dla zasilania w energi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elektryczn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230 / 400 VAC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du zmiennego,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stotliwo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50 Hz. </w:t>
      </w:r>
    </w:p>
    <w:p>
      <w:pPr>
        <w:pStyle w:val="Tekst podstawowy wcięty"/>
        <w:numPr>
          <w:ilvl w:val="0"/>
          <w:numId w:val="34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Szafy 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co-sterownicze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 w bloki aparaturowe z odpowiedni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aparatur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zabezpieczaj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sterownicz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numPr>
          <w:ilvl w:val="0"/>
          <w:numId w:val="34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Szafy 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 -sterownicze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obudowie z blach stalowych pokrytych farb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proszkow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lub w obudowie z tworzywa, o stopniu ochrony min. IP 54 (PN-92/E-081 06).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Monta</w:t>
      </w:r>
      <w:r>
        <w:rPr>
          <w:b w:val="1"/>
          <w:bCs w:val="1"/>
          <w:sz w:val="22"/>
          <w:szCs w:val="22"/>
          <w:rtl w:val="0"/>
        </w:rPr>
        <w:t xml:space="preserve">ż </w:t>
      </w:r>
      <w:r>
        <w:rPr>
          <w:b w:val="1"/>
          <w:bCs w:val="1"/>
          <w:sz w:val="22"/>
          <w:szCs w:val="22"/>
          <w:rtl w:val="0"/>
        </w:rPr>
        <w:t>wewn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trzny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szafach 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i sterowniczych wykona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z zasadami podanymi w PN-91 E-05009/03. W trakcie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 szafki zwr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uwag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pewno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listwy uziemiaj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dok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adnie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konstrukcj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metalow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Na przewody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czone do zacisk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listwy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oznaczniki z adresami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Obok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montowanych na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ycie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owej czy te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elewacji szafki (od 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trza)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nanie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trwa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ich oznaczenia zgodne z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/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dzenia.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Warunki BHP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Jako ochron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ludzi przed pora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eniem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dem elektrycznym zastosowa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szybkie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czenie zasilania uszkodzonych obwod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zgodnie z PN -921 E05009/41.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Kolor izolacji przewodu neutralnego N -niebieski.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Kolor izolacji przewodu ochronnego PE 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to --zielony.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Ochrona realizowana jest przez: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czenie metalowych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(obud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w) oddzielnym przewodem PE;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czniki instalacyjne zwarciowe;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czniki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nicowo -pr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dowe oznaczone o pr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nicowyrn 30 mA,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ako uzupe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nienie ochrony przed dotykiem bezpo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rednim lub w przypadku nieostro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w;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Prace przy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dzeniach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organizowane i wykonywane tak by zapewni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stwo pracownik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sprawno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Prace przy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dzeniach technologicznych przeprowadza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dopiero po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czeniu uk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sterowania oraz napi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w rozdzielni elektrycznej. 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trze szafek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traktowa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jako pomieszczenie ruchu elektrycznego o napi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ciu do 1 000 V. Dost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 do 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trza szafki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mie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 personel uprawniony, posiadaj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odpowiedni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grup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kwalifikacyjn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BHP. Po 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czeniu zasilania elektrycznego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wyst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nadal OBCE NAPI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na zaciskach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dzeniach oznaczonych kolorem czerwonym.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Kontrola Jako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  <w:lang w:val="it-IT"/>
        </w:rPr>
        <w:t>ci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Wykonanie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badania i pomiary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przeprowadzone zgodnie z wymogami norm. W przypadku, gdy normy nie obejmuj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jakiegokolwiek badania, stosowa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wytyczne krajowe, albo inne procedury, zaakceptowane przez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yniera).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 przyst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pieniem do pomiar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lub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Wykonawca powiadomi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yniera) o rodzaju, miejscu i terminie pomiaru lub badania. Po wykonaniu pomiaru lub badania, Wykonawca przedstawi na 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mie ich wyniki do akceptacji Inspektora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yniera).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Cena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 wykonania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Cena wykonanych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obejmuje: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trasowanie;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adanie kabli;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czenie przewod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w;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do odbiornik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w;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czanie odbiornik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w;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ochrona przed pora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eniem;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ochrona antykorozyjna;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pomiary i testy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Rozruch obiektu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Zakres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obj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tych wymaganiami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uruchomienie instalacji stanowi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przedmiot zam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wienia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przeprowadzenie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i szkole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dnym zakresie (wg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opisowej PFU)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efektu ekologicznego oraz parametr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technicznotechnologicznych zdefiniowanych w PFU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uzyskanie wszelkich dokument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nienie wszelkich wymog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 trybie przekazania obiektu do eksploatacji i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ytkowania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Okre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 xml:space="preserve">lenia podstawowe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lenia podstawowe w niniejszych wymaganiach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zgodne z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leniami w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odpowiednich Polskich Normach, wytycznych i stosowanych zgodnie z nazewnictwem w 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zyku polskim.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a-DK"/>
        </w:rPr>
        <w:t>Og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lne wymagania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jest odpowiedzialny, za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ich wykonania oraz za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PFU i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cymi normami.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Materia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 xml:space="preserve">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zgodnie z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dostarczon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Sprz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zgodny z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dostarczon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Transport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przewiduje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zastosowania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transportu dla rozruchu obiektu przewidzianego niniejszym Kontraktem.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Wykonanie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jest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do zorganizowania i przeprowadzenia kompleksowego rozruchu. Przed 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ciem rozruchu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opracowa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rozruchow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uzgodni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 Inspektorem Nadzoru.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ramach rozruchu Wykonawca zapewni osi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ciwych,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onych w projekcie technologicznym parametr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pracy wszystkich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technologicznych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stacji prze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adunkowej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w przypadku braku osi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efektu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cowego Wykonawca jest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wprowadzi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dne zmiany umo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osi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ciwego efektu.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Podstawowymi warunkami przyst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pienia do rozruchu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  <w:tab/>
        <w:t>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kowite 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czenie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budowlano-monta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owych,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  <w:tab/>
        <w:t>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czenie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 zgodnie z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technicznoruchow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maszyn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oraz warunkami technicznymi wykonania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odbioru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budowlano -monta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owych, a w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dotrzymanie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onych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pracy: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mechanicznych,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uk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sygnalizacji, ogranicznik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itp., -oznakowania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-usuni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usterek budowlano -monta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 ujawnionych w okresie przeprowadzania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b, -zako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czenie prac regulacyjno -pomiarowych uk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elektrycznych, a w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z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poprawno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wykonania obwod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 i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ania obwod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sterowania,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wyregulowanie aparatury ruchowej i sterowniczej,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poprawno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ania przynale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nych zabezpiecze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wykonanie pomiar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skuteczno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uziemienia ochronnego lub szybkie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czenie, w razie konieczno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suszenia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elektrycznych, </w:t>
      </w:r>
    </w:p>
    <w:p>
      <w:pPr>
        <w:pStyle w:val="Tekst podstawowy wcięty"/>
        <w:numPr>
          <w:ilvl w:val="0"/>
          <w:numId w:val="35"/>
        </w:numPr>
        <w:spacing w:line="264" w:lineRule="auto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sprawdzenie i wst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pna regulacja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elektrycznych, aparatury kontrolno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pomiarowej i automatyki, w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sprawdzenie i uruchomienie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wykonawczych automatyki,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cechowanie -regulowanie instalacji oraz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w ograniczonym zakresie umo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mierzenie wielko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przewidzianych projektem, -zabezpieczenie uruchamianych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dne czynniki energetyczne, energi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elektryczn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wod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 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protoko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odbior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ciowych, protoko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 prac regulacyjnych, pomiarowych, atest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wiadectw technicznych, itp.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zaznajomienie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zakresie: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ania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mechanicznych i ich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ugi,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schemat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elektrycznych,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instrukcji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ugi i konserwacji,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instrukcji rozruchu (uj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tej w DT-R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),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sposobu sterowania,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•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 wytycznych i przepis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BHP i przeciwpo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arowych,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zaznajomienie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przepisami w zakresie eksploatacji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nienie wszystkich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wynikaj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z uzyskanego pozwolenia na budow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decyzji administracyjnych i uzgodnie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W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cowych pracach budowlano -monta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 i technicznych odbiorach powinna uczestniczy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grupa rozruchowa.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Rozruch przeprowadzi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 uwzgl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dnieniem jego podzia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 na: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Rozruch mechaniczny.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Rozruch hydrauliczny.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Rozruch technologiczny.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Rozruch zasilania energetycznego.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 xml:space="preserve">Rozruch mechaniczny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Rozruch mechaniczny ma na celu sprawdzenie czysto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ci, szczelno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dro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przewod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prawid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zamocowa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ania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uruchomienie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mechanicznych (zgodnie z instrukcj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rozruchu bran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mechanicznej i DTR poszczeg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), dokonanie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 ruchowych, itp.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Ta faza rozruchu ma na celu dok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adne sprawdzenie wszystkich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maszyn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wchodz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w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 instalacji, powinna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poprzedzona rozruchem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energetycznych i zasilaj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cych. Podczas rozruchu mechanicznego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sprawdzi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-prawid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maszyn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a w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ustawienia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ich na miejscach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czenie rozruchu mechanicznego z wynikiem pozytywnym powinno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zamkni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 protoko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zapewnienie dop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ywu do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odpad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 odpowiedniej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i o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adzie odpowiednim od przyj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tego w dokumentacji technicznej instalacji i dokumentacji projektowej,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ramach kompleksowego rozruchu,  stacja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usi osi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wymagane parametry zawarte w PFU zatwierdzonej dokumentacji projektowej. Na tym etapie dokonuje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sprawdzenia, regulacji oraz korekt w zakresie regulacji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mechanicznych, zainstalowanej aparatury kontrolno-pomiarowej i sterowniczej oraz w zakresie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wprowadzanych do instalacji medi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tak by otrzyma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ony efekt technologiczny, 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wymagania Zmawiaj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obj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 PFU i zatwierdzon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ewentualnie uzgodnione w trakcie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Odbi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r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Odbioru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dokona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zgodnie z Warunkami Technicznymi Wykonania i Odbioru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Budowlano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 oraz zgodnie z zatwierdzon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 niniejszym PFU.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Odbioru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 i rozruchowych, w celu sporz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protoko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zdawczo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odbiorczego, dokonuje wsp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lna komisja w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rej wchodz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przedstawiciele: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cego,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Inspektora Nadzoru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Wykonawcy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Projektanta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Przedstawiciele zainteresowanych  instytucji, 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rych  obecno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 uzgodniona z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lub wynika z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zku prawnego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 uczestnik komisji odbioru 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cowego  jest 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wnoprawnym  jej 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onkiem w zakresie reprezentowanych kompetencji zawodowych.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Przewodnicz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komisji jest osoba powo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ana przez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cego, a jego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zkiem jest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przygotowanie organizacji przebiegu odbioru oraz jej koordynowanie. Do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komisji odbioru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cowego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wymaga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projektowych, przy uwzgl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dnieniu wprowadzonych zmian, ze stanem faktycznym wynikaj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z wpis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 dziennika budowy, notatek roboczych oraz innych dokument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ytych w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kwalifikacji zawodowych i technicznych Wykonawcy,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pomiar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naniesienia przez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ciwego projektanta zmian projektowych do powykonawczego egzemplarza dokumentacji technicznej,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w Dzienniku Budowy konsekwencji wpis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wynik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funkcyjnej kontroli bie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oraz stwierdzenie o dokonaniu odbioru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ciowego,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sprawdzenie wpis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 Dzienniku Budowy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przeprowadzonych kontroli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i odbior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 celu ustalenia liczby pomiar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sprawdzaj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cych w ramach odbioru,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dokonanie 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 ogl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dzin zmontowanych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instalacji i stwierdzenie prawid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wykonania zgodnie z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techniczn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projektem technologii i organizacji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oraz wymaganiami technicznymi wykonania i odbioru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budowlano 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owych.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 uczestnik komisji odbioru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cowego ma prawo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zakresie swych kompetencji podj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dodatkowych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celu sprawdzenia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wykonania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 z powo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aniem rzeczoznawc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lub komisji ekspert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Komisja odbioru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cowego sporz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dza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zkowo protok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odbioru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cowego,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 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zawiera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klauzuli odbioru warunkowego. W tym przypadku, jak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przypadku oceny negatywnej z odbioru, do protok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spis wadliwych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oraz sposoby i terminy ich poprawienia. Protok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zdawczo -odbiorczy jest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dnym dokumentem do wystawienia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wiadectwa 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Ponadto warunki wykonania i odbioru rob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 w zakresie odpowiadaj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zawarto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specyfikacji technicznych wykonania i odbioru rob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 przewidzianych przedmiotow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inwestycj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zostan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przyj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 na podstawie publikacji opracowa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Instytutu Techniki Budowlanej (rok wydania podano w nawiasie):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A. Roboty ziemne i konstrukcyjne: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A1: Roboty ziemne  (2018)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A2: Konstrukcje geotechniczne. Pale i mikropale  (2008)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A3: Konstrukcje murowe  (2020)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A4: Konstrukcje drewniane  (2020)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A5: Konstrukcje betonowe 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elbetowe  (2018)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A6: Zbrojenie konstrukcji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elbetowych  (2021)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A7: Lekkie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ciany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  (2017)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A8: Lekkie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ciany os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onowe metalowo-szklane  (2008)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A9: Lekka obudowa z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 warstwowych  (2019)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A10: Roboty spawalnicze  (2009)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B. Roboty wyko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czeniowe: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B1: Tynki  (2020)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B2: Posadzki z drewna i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drewnopochodnych  (2018)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B3: Posadzki mineralne 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ywiczne  (2020)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B4: 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oki malarskie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trzne i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trzne  (2020)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B5: 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adziny i posadzki z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ytek ceramicznych  (2020)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B6: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okien i drzwi balkonowych  (2016)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B7: Posadzki z wyk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adzin z polichlorku winylu i wyk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adzin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kienniczych (2019)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B8: Posadzki betonowe utwardzane powierzchniowo preparatami proszkowymi (2020)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B9: Bramy gara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 segmentowe z nap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dem elektromechanicznym (2017)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B10: Kraty zwijane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aluzjowe z nap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dem elektromechanicznym  (2010)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B11: Szlabany z nap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dem elektromechanicznym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dzeniami steruj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cymi  (2010)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B12: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ogi sportowe w obiektach krytych  (2013)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B13: Boiska sportowe z nawierzchni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trawy syntetycznej  (2017)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B14: Elewacje wentylowane  (2021)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B15: Nawierzchnie syntetyczne na niekrytych obiektach sportowych i rekreacyjnych  (2016)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B16: Prefabrykowane systemy ocieple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 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cian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trznych. Elewacje veture  (2020)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B17: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ogi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trzne z desek kompozytowych (2021)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C. Zabezpieczenia i izolacje: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C1: Pokrycia dachowe  (2019)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C2: Zabezpieczenia ogniochronne konstrukcji budowlanych  (2014)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C3: Zabezpieczenia przeciwkorozyjne  (2004)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C4: Izolacje wodochronne taras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 (2016)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C5: Izolacje przeciwwilgociowe i wodochronne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podziemnych budynk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 (2019)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C6: Zabezpieczenia wodochronne pomieszcze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 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mokrych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” 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(2016)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C7: Izolacje cieplne  (2006)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C8: 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one systemy ocieplania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cian zewn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trznych budynk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(ETICS) z zastosowaniem styropianu lub we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 mineralnej i wypraw tynkarskich  (2020)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C9: Naprawy konstrukcji z betonu przy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yciu kompozyt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ywic syntetycznych  (2021)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C10: Izolacje cieplne instalacji sanitarnych i sieci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owniczych  (2008)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C11: Pokrycia dachowe z dach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wek ceramicznych i cementowych (2017)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C12: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podziemne budynk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wykonanych z betonu wodoszczelnego. Uszczelnianie miejsc newralgicznych (2017)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C13: Przekrycia dachowe i tarasowe wykonywane w odwr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conym uk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adzie warstw (2018)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D. Roboty instalacyjne elektryczne: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D1: Instalacje elektryczne, piorunochronne i telekomunikacyjne w budynkach mieszkalnych  (2020)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D2: Instalacje elektryczne i piorunochronne w budynkach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publicznej  (2012)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D3: Instalacje elektryczne i piorunochronne w budynkach przemys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  (2021)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D4: Linie kablowe niskiego 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redniego napi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 (2018)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E. Roboty instalacyjne sanitarne: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E1: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ownicze  (2010)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E2: Instalacje wentylacyjne i klimatyzacyjne  (2017)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E3: Instalacje ogrzewcze  (2012)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E4: Instalacje wodoci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gowe  (2012)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E5: Sieci ciep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ownicze z rur i element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preizolowanych  (2012)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E6: Instalacje kanalizacyjne  (2013)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E7: Wentylacja grawitacyjna w budynkach (2018)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1.2.20.9</w:t>
        <w:tab/>
        <w:t>Spos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odbioru rob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budowlanych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Odbi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r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t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Celem odbioru jest protokolarne dokonanie finalnej oceny rzeczywistego wykonania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w odniesieniu do ich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i kompletno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oraz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 dokumentami kontraktowymi, w tym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 warunkami wykonania i odbioru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(WW i PFU -cz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opisowa)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Gotowo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odbioru zg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asza Wykonawca wpisem do dziennika budowy przedk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Inspektorowi Nadzoru (In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ynierowi) do oceny i zatwierdzenia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powykonawcz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jest potwierdzeniem wykonania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zgodnie z postanowieniami Kontraktu oraz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cymi Normami Technicznymi (PN, EN-PN). W zale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od ustale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Programu Funkcjonalno -U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ytkowego, roboty podlegaj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etapom odbioru: -odbiorowi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zanikaj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i ulegaj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cych zakryciu,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odbiorowi technicznemu,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wiadczeniu 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t,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wiadczeniu wykonania.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zanikaj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i ulegaj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zakryciu polega na finalnej ocenie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i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wykonywanych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przed ich zanikiem lub zakryciem. Odbi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zanikaj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i ulegaj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zakryciu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dokonany w czasie umo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wykonanie ewentualnych korekt i poprawek bez hamowania og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lnego post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Gotowo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danej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do odbioru zg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asza Wykonawca wpisem do dziennika budowy,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ulegaj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zakryciu ocenia Inspektor Nadzoru na podstawie dokument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zawieraj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komplet wynik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laboratoryjnych, przeprowadzone pomiary i wykonane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by, w konfrontacji z 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Programem Funkcjonalno-U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ytkowym i uprzednimi ustaleniami.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techniczny polega na finalnej ocenie rzeczywistego wykonania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w odniesieniu do ich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i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ci.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kowite 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czenie realizacji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oraz gotowo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odbioru technicznego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stwierdzone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wpisem do dziennika budowy.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przej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Wykonawca jest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przygotowa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 dokumenty: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podstawow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naniesionymi zmianami oraz dodatkow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 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sporz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dzona w trakcie realizacji Kontraktu.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Specyfikacje techniczne (podstawowe z Kontraktu i ewentualnie  uzupe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 lub zamienne).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Dokumenty zainstalowanego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enia.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Dziennik budowy (orygina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).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Deklaracje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lub certyfikaty zgodno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wbudowanych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Geodezyjn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inwentaryzacj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powykonawcz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i sieci uzbrojenia terenu.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Kopi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mapy zasadniczej powsta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ej w wyniku geodezyjnej inwentaryzacji powykonawczej.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- Instrukcje eksploatacyjne.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Protoko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 odbioru przewod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kanalizacyjnych, wodoci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gowych, grzewczych, elektroenergetycznych oraz z monta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i odbioru uk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 pomiarowych energii elektrycznej. 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Wszelkie koszty powy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szych zatwierdze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ponoszone przez Wykonawc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ane za wliczone w Cen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Kontraktow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(w formularzu ofertowym).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 xml:space="preserve">Szkolenie personelu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jest przeprowadzi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szkolenie personelu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w zakresie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i utrzymania obiekt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budowlanych i instalacji Szkolenie przeprowadzone powinno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zyku polskim.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2"/>
          <w:szCs w:val="22"/>
          <w:rtl w:val="0"/>
        </w:rPr>
        <w:t>Pr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by ko</w:t>
      </w:r>
      <w:r>
        <w:rPr>
          <w:b w:val="1"/>
          <w:bCs w:val="1"/>
          <w:sz w:val="22"/>
          <w:szCs w:val="22"/>
          <w:rtl w:val="0"/>
        </w:rPr>
        <w:t>ń</w:t>
      </w:r>
      <w:r>
        <w:rPr>
          <w:b w:val="1"/>
          <w:bCs w:val="1"/>
          <w:sz w:val="22"/>
          <w:szCs w:val="22"/>
          <w:rtl w:val="0"/>
        </w:rPr>
        <w:t xml:space="preserve">cowe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 dokonaniu odbioru technicznego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Wykonawca przeprowadzi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cowe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cowe polega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 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nej eksploatacji obiektu z wszystkimi maszynami i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dzeniami pod nadzorem kontroluj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pracownik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z 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nym monitorowaniem wszystkich parametr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lonych w niniejszej dokumentacji jako parametry wymagane.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cowe zostan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uznane za 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czone sukcesem,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po ich 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czeniu oka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wszystkie parametry wymagane Kontraktem 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te.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Wszystkie koszty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zane z 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bami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cowymi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 z 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nikami energii,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ciami zu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cymi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ami eksploatacyjnymi ponosi Wykonawca.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Gwarancja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Gwarancja na dostarczone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dzenia, technologie, instalacje specjalistyczne, instalacje elektryczne oraz pow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oki malarskie musi wynosi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mniej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24 miesi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od daty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protoko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cowego 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okresie gwarancji Wykonawca zapewni 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ny serwis gwarancyjny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 z bie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dostarczaniem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ci zu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zamiennych z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czeniem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eksploatacyjnych i 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energii.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przedstawi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organizacji serwisu gwarancyjnego zapewniaj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usuni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cie awarii jakiegokolwiek elementu obiektu.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uwzgl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dni,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czas usuni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awarii 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przekroczy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48 godzin roboczych od momentu poinformowania przez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Wykonawcy o jej wyst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pieniu.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Wszelkie udokumentowane koszty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zane ze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zaniami gwarancyjnymi (w tym koszty serwisu przewidzianego w DTR, instrukcjach obs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 lub innym dokumencie przekazanym przez dostawc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) pokrywa w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Wykonawca.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dostarczy na sw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 koszt wszelkie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zamienne eksploatacyjne,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zamontowanych w ramach przedmiotu zam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wienia na okres 2-etniej eksploatacji licz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od daty dokonania odbioru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cowego.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Serwis gwarancyjny jest nieodp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atny.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 ustaniu okresu gwarancyjnego Wykonawca przeka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Zamawiaj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cemu wszystkie posiadane karty gwarancyjne, dodatkowo pozyskane instrukcje, itp. dokumenty,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 nie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przedmiotem przekazania podczas odbioru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cowego. </w:t>
      </w:r>
    </w:p>
    <w:p>
      <w:pPr>
        <w:pStyle w:val="Tekst podstawowy wcięty"/>
        <w:spacing w:line="264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Serwis pogwarancyjny </w:t>
      </w:r>
    </w:p>
    <w:p>
      <w:pPr>
        <w:pStyle w:val="Tekst podstawowy wcięty"/>
        <w:spacing w:line="264" w:lineRule="auto"/>
        <w:jc w:val="both"/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Wykonawca zobowi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jest do zapewnienia serwisu pogwarancyjnego na dostarczone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dzenia i instalacje. Przed uzyskaniem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wiadectwa wykonania Wykonawca dostarczy wykaz punkt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serwisowych zapewniaj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serwis pogwarancyjny, dostaw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zamiennych i materia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eksploatacyjnych. Serwis pogwarancyjny jest odp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atny.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2.</w:t>
        <w:tab/>
        <w:t>Cz</w:t>
      </w:r>
      <w:r>
        <w:rPr>
          <w:b w:val="1"/>
          <w:bCs w:val="1"/>
          <w:sz w:val="22"/>
          <w:szCs w:val="22"/>
          <w:rtl w:val="0"/>
        </w:rPr>
        <w:t xml:space="preserve">ęść </w:t>
      </w:r>
      <w:r>
        <w:rPr>
          <w:b w:val="1"/>
          <w:bCs w:val="1"/>
          <w:sz w:val="22"/>
          <w:szCs w:val="22"/>
          <w:rtl w:val="0"/>
        </w:rPr>
        <w:t>informacyjna programu funkcjonalno-u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ytkowego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2.1</w:t>
        <w:tab/>
        <w:t xml:space="preserve"> Dokumenty potwierdzaj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ce zgodno</w:t>
      </w:r>
      <w:r>
        <w:rPr>
          <w:b w:val="1"/>
          <w:bCs w:val="1"/>
          <w:sz w:val="22"/>
          <w:szCs w:val="22"/>
          <w:rtl w:val="0"/>
        </w:rPr>
        <w:t xml:space="preserve">ść </w:t>
      </w:r>
      <w:r>
        <w:rPr>
          <w:b w:val="1"/>
          <w:bCs w:val="1"/>
          <w:sz w:val="22"/>
          <w:szCs w:val="22"/>
          <w:rtl w:val="0"/>
        </w:rPr>
        <w:t xml:space="preserve">zamierzenia budowlanego </w:t>
      </w:r>
    </w:p>
    <w:p>
      <w:pPr>
        <w:pStyle w:val="Tekst podstawowy wcięty"/>
        <w:spacing w:line="264" w:lineRule="auto"/>
        <w:ind w:firstLine="708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z  wymaganiami wynikaj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cymi z odr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bnych przepis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w.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Teren inwestycji jest po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ony w obszarze obj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tym 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cym Miejscowym Planem Zagospodarowania Przestrzennego cz</w:t>
      </w:r>
      <w:r>
        <w:rPr>
          <w:sz w:val="22"/>
          <w:szCs w:val="22"/>
          <w:rtl w:val="0"/>
        </w:rPr>
        <w:t>ęś</w:t>
      </w:r>
      <w:r>
        <w:rPr>
          <w:sz w:val="22"/>
          <w:szCs w:val="22"/>
          <w:rtl w:val="0"/>
        </w:rPr>
        <w:t>ci miasta Piaseczno dla obszaru ograniczonego ulicami: Okulickiego, Julianowsk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, granic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administracyjn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 xml:space="preserve">miasta Piaseczno i dalej ulicami: Przesmyckiego,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  <w:lang w:val="it-IT"/>
        </w:rPr>
        <w:t>egli</w:t>
      </w:r>
      <w:r>
        <w:rPr>
          <w:sz w:val="22"/>
          <w:szCs w:val="22"/>
          <w:rtl w:val="0"/>
        </w:rPr>
        <w:t>ń</w:t>
      </w:r>
      <w:r>
        <w:rPr>
          <w:sz w:val="22"/>
          <w:szCs w:val="22"/>
          <w:rtl w:val="0"/>
        </w:rPr>
        <w:t>skiego, Chyliczkowsk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, Armii Krajowej opublikowanego uchwa</w:t>
      </w:r>
      <w:r>
        <w:rPr>
          <w:sz w:val="22"/>
          <w:szCs w:val="22"/>
          <w:rtl w:val="0"/>
        </w:rPr>
        <w:t xml:space="preserve">łą </w:t>
      </w:r>
      <w:r>
        <w:rPr>
          <w:sz w:val="22"/>
          <w:szCs w:val="22"/>
          <w:rtl w:val="0"/>
        </w:rPr>
        <w:t>nr 427/XVII/2012 Rady Miejskiej w Piasecznie z dnia 15 lutego 2012 r.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2.2</w:t>
        <w:tab/>
        <w:t xml:space="preserve"> O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>wiadczenie zamawiaj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 xml:space="preserve">cego o posiadanym prawie do dysponowania </w:t>
        <w:tab/>
        <w:t>nieruchomo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>ci</w:t>
      </w:r>
      <w:r>
        <w:rPr>
          <w:b w:val="1"/>
          <w:bCs w:val="1"/>
          <w:sz w:val="22"/>
          <w:szCs w:val="22"/>
          <w:rtl w:val="0"/>
        </w:rPr>
        <w:t xml:space="preserve">ą </w:t>
      </w:r>
      <w:r>
        <w:rPr>
          <w:b w:val="1"/>
          <w:bCs w:val="1"/>
          <w:sz w:val="22"/>
          <w:szCs w:val="22"/>
          <w:rtl w:val="0"/>
        </w:rPr>
        <w:t>na cele budowlane.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W za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czeniu.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</w:p>
    <w:p>
      <w:pPr>
        <w:pStyle w:val="Tekst podstawowy wcięty"/>
        <w:spacing w:line="264" w:lineRule="auto"/>
        <w:ind w:left="708" w:hanging="708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2.3</w:t>
        <w:tab/>
        <w:t xml:space="preserve"> Wskazanie przepis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w prawnych i norm zwi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zanych z projektowaniem i wykonaniem zamierzenia budowlanego.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Wymagania Zamawiaj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cego powo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uj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na normy, instrukcje i przepisy prawa. Je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eli tego nie okre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lono, nale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 przyjmowa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ostatnie wydania dokument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oraz bie</w:t>
      </w:r>
      <w:r>
        <w:rPr>
          <w:sz w:val="22"/>
          <w:szCs w:val="22"/>
          <w:rtl w:val="0"/>
        </w:rPr>
        <w:t>żą</w:t>
      </w:r>
      <w:r>
        <w:rPr>
          <w:sz w:val="22"/>
          <w:szCs w:val="22"/>
          <w:rtl w:val="0"/>
        </w:rPr>
        <w:t>ce aktualizacje. Od Wykonawcy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 wymaga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  <w:lang w:val="it-IT"/>
        </w:rPr>
        <w:t>o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spe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nienia ich zapis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i wymaga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w trakcie realizacji.</w:t>
      </w:r>
    </w:p>
    <w:p>
      <w:pPr>
        <w:pStyle w:val="Tekst podstawowy wcięty"/>
        <w:spacing w:line="264" w:lineRule="auto"/>
        <w:jc w:val="both"/>
        <w:rPr>
          <w:b w:val="1"/>
          <w:bCs w:val="1"/>
          <w:sz w:val="22"/>
          <w:szCs w:val="22"/>
        </w:rPr>
      </w:pPr>
    </w:p>
    <w:p>
      <w:pPr>
        <w:pStyle w:val="Tekst podstawowy wcięty"/>
        <w:spacing w:line="264" w:lineRule="auto"/>
        <w:ind w:left="708" w:hanging="708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2.4</w:t>
        <w:tab/>
        <w:t xml:space="preserve"> Inne posiadane informacje i dokumenty niezb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dne do zaprojektowania rob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t budowlanych, w szczeg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lno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  <w:lang w:val="it-IT"/>
        </w:rPr>
        <w:t>ci:</w:t>
      </w:r>
    </w:p>
    <w:p>
      <w:pPr>
        <w:pStyle w:val="Tekst podstawowy wcięty"/>
        <w:spacing w:line="264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a)</w:t>
        <w:tab/>
        <w:t>kopi</w:t>
      </w:r>
      <w:r>
        <w:rPr>
          <w:sz w:val="22"/>
          <w:szCs w:val="22"/>
          <w:rtl w:val="0"/>
        </w:rPr>
        <w:t>a</w:t>
      </w:r>
      <w:r>
        <w:rPr>
          <w:sz w:val="22"/>
          <w:szCs w:val="22"/>
          <w:rtl w:val="0"/>
        </w:rPr>
        <w:t xml:space="preserve"> mapy zasadniczej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w za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czeniu</w:t>
      </w:r>
    </w:p>
    <w:p>
      <w:pPr>
        <w:pStyle w:val="Tekst podstawowy wcięty"/>
        <w:spacing w:line="264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b)</w:t>
        <w:tab/>
        <w:t>wyniki bada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 xml:space="preserve">gruntowo-wodnych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w gestii Zamawiaj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cego</w:t>
      </w:r>
    </w:p>
    <w:p>
      <w:pPr>
        <w:pStyle w:val="Tekst podstawowy wcięty"/>
        <w:spacing w:line="264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c)</w:t>
        <w:tab/>
        <w:t>zalecenia konserwatorskie konserwatora zabytk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w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nie dotyczy</w:t>
      </w:r>
    </w:p>
    <w:p>
      <w:pPr>
        <w:pStyle w:val="Tekst podstawowy wcięty"/>
        <w:spacing w:line="264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d)</w:t>
        <w:tab/>
        <w:t xml:space="preserve">inwentaryzacja zieleni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w gestii Zamawiaj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cego</w:t>
      </w:r>
    </w:p>
    <w:p>
      <w:pPr>
        <w:pStyle w:val="Tekst podstawowy wcięty"/>
        <w:spacing w:line="264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e)</w:t>
        <w:tab/>
        <w:t>dane dotycz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zanieczyszcze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atmosfery niezb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 xml:space="preserve">dne do analizy ochrony powietrza oraz posiadane raporty, opinie lub ekspertyzy z zakresu ochrony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 xml:space="preserve">rodowiska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w gestii Zamawiaj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cego</w:t>
      </w:r>
    </w:p>
    <w:p>
      <w:pPr>
        <w:pStyle w:val="Tekst podstawowy wcięty"/>
        <w:spacing w:line="264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f)</w:t>
        <w:tab/>
        <w:t>pomiary ruchu drogowego, ha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asu i innych uci</w:t>
      </w:r>
      <w:r>
        <w:rPr>
          <w:sz w:val="22"/>
          <w:szCs w:val="22"/>
          <w:rtl w:val="0"/>
        </w:rPr>
        <w:t>ąż</w:t>
      </w:r>
      <w:r>
        <w:rPr>
          <w:sz w:val="22"/>
          <w:szCs w:val="22"/>
          <w:rtl w:val="0"/>
        </w:rPr>
        <w:t>liwo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  <w:lang w:val="it-IT"/>
        </w:rPr>
        <w:t xml:space="preserve">ci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w  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zkach Wykonawcy</w:t>
      </w:r>
    </w:p>
    <w:p>
      <w:pPr>
        <w:pStyle w:val="Tekst podstawowy wcięty"/>
        <w:spacing w:line="264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g)</w:t>
        <w:tab/>
        <w:t>inwentaryzacj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lub dokumentacj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obiekt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budowlanych, je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eli podlegaj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one przebudowie, odbudowie, rozbudowie, nadbudowie, rozbi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rkom lub remontom w zakresie architektury, konstrukcji, instalacji i urz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dze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techno-logicznych, a tak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wskazania zamawiaj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cego dotycz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urz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dze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naziemnych i podziemnych przewidzianych do zachowania oraz obiekt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przewidzianych do rozbi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rki i ewentualne uwarunkowania rozbi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rek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nie dotyczy</w:t>
      </w:r>
    </w:p>
    <w:p>
      <w:pPr>
        <w:pStyle w:val="Tekst podstawowy wcięty"/>
        <w:spacing w:line="264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h)</w:t>
        <w:tab/>
        <w:t>porozumienia, zgody lub pozwolenia oraz warunki techniczne i realizacyjne 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zane z przy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czeniem obiektu do istniej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sieci wodoci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gowych, kanalizacyjnych, cieplnych, gazowych, energetycznych i teletechnicznych oraz dr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g publicznych, kolejowych lub wodnych - w 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zkach Wykonawcy</w:t>
      </w:r>
    </w:p>
    <w:p>
      <w:pPr>
        <w:pStyle w:val="Tekst podstawowy wcięty"/>
        <w:spacing w:line="264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i)</w:t>
        <w:tab/>
        <w:t>dodatkowe wytyczne inwestorskie i uwarunkowania 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zane z budow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i jej przeprowadzeniem - w gestii Zamawiaj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cego </w:t>
      </w: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</w:p>
    <w:p>
      <w:pPr>
        <w:pStyle w:val="Tekst podstawowy wcięty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Koncepcja programowo-przestrzenna Stacji Prze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adunkowej Przedsi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biorstwa Us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 Komunalnych Piaseczno Sp. z o.o. planowanej na 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ce nr 10/2 przy ul. Technicznej 4 </w:t>
      </w:r>
    </w:p>
    <w:p>
      <w:pPr>
        <w:pStyle w:val="Tekst podstawowy wcięty"/>
        <w:spacing w:line="264" w:lineRule="auto"/>
        <w:jc w:val="both"/>
      </w:pPr>
      <w:r>
        <w:rPr>
          <w:sz w:val="22"/>
          <w:szCs w:val="22"/>
          <w:rtl w:val="0"/>
        </w:rPr>
        <w:t>w Piasecznie; autorzy opracowania: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de-DE"/>
        </w:rPr>
        <w:t>Architektura: mgr in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. Tomasz Kowalik upr. Wa-45/97, Wa-713/94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it-IT"/>
        </w:rPr>
        <w:t>Technologia: in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. Dariusz Suwi</w:t>
      </w:r>
      <w:r>
        <w:rPr>
          <w:sz w:val="22"/>
          <w:szCs w:val="22"/>
          <w:rtl w:val="0"/>
        </w:rPr>
        <w:t>ń</w:t>
      </w:r>
      <w:r>
        <w:rPr>
          <w:sz w:val="22"/>
          <w:szCs w:val="22"/>
          <w:rtl w:val="0"/>
        </w:rPr>
        <w:t>ski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Instalacje sanitarne: in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. Ma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gorzata Sta</w:t>
      </w:r>
      <w:r>
        <w:rPr>
          <w:sz w:val="22"/>
          <w:szCs w:val="22"/>
          <w:rtl w:val="0"/>
        </w:rPr>
        <w:t>ń</w:t>
      </w:r>
      <w:r>
        <w:rPr>
          <w:sz w:val="22"/>
          <w:szCs w:val="22"/>
          <w:rtl w:val="0"/>
        </w:rPr>
        <w:t>ska upr. nr Wa-97/00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Instalacje elektryczne:  mgr in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  <w:lang w:val="en-US"/>
        </w:rPr>
        <w:t xml:space="preserve">. Witold 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czewski upr. nr St-350/83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Drogi: mgr in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. Robert Kwiatkowski; data opracowania: maj 2021 r.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276" w:right="1417" w:bottom="1418" w:left="1417" w:header="708" w:footer="708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 Roman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  <w:tabs>
        <w:tab w:val="right" w:pos="9046"/>
        <w:tab w:val="clear" w:pos="9072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rPr/>
      <w:fldChar w:fldCharType="end" w:fldLock="0"/>
    </w:r>
  </w:p>
  <w:p>
    <w:pPr>
      <w:pStyle w:val="naglówek stopka"/>
      <w:widowControl w:val="0"/>
      <w:tabs>
        <w:tab w:val="right" w:pos="1846"/>
        <w:tab w:val="clear" w:pos="7920"/>
        <w:tab w:val="clear" w:pos="9280"/>
      </w:tabs>
      <w:ind w:right="360"/>
      <w:jc w:val="center"/>
    </w:pPr>
    <w:r>
      <w:rPr>
        <w:rFonts w:ascii="Arial" w:hAnsi="Arial"/>
        <w:rtl w:val="0"/>
        <w:lang w:val="en-US"/>
      </w:rPr>
      <w:t xml:space="preserve">Data opracowania: </w:t>
    </w:r>
    <w:r>
      <w:rPr>
        <w:rFonts w:ascii="Arial" w:hAnsi="Arial"/>
        <w:rtl w:val="0"/>
      </w:rPr>
      <w:t>20</w:t>
    </w:r>
    <w:r>
      <w:rPr>
        <w:rFonts w:ascii="Arial" w:hAnsi="Arial"/>
        <w:rtl w:val="0"/>
        <w:lang w:val="en-US"/>
      </w:rPr>
      <w:t xml:space="preserve"> </w:t>
    </w:r>
    <w:r>
      <w:rPr>
        <w:rFonts w:ascii="Arial" w:hAnsi="Arial"/>
        <w:rtl w:val="0"/>
      </w:rPr>
      <w:t>lipca</w:t>
    </w:r>
    <w:r>
      <w:rPr>
        <w:rFonts w:ascii="Arial" w:hAnsi="Arial"/>
        <w:rtl w:val="0"/>
        <w:lang w:val="en-US"/>
      </w:rPr>
      <w:t xml:space="preserve"> 2022 r.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ny"/>
      <w:spacing w:line="264" w:lineRule="auto"/>
      <w:jc w:val="center"/>
      <w:rPr>
        <w:rFonts w:ascii="Arial" w:cs="Arial" w:hAnsi="Arial" w:eastAsia="Arial"/>
        <w:sz w:val="22"/>
        <w:szCs w:val="22"/>
      </w:rPr>
    </w:pPr>
  </w:p>
  <w:p>
    <w:pPr>
      <w:pStyle w:val="Normalny"/>
      <w:spacing w:line="264" w:lineRule="auto"/>
      <w:jc w:val="center"/>
    </w:pPr>
    <w:r>
      <w:rPr>
        <w:rFonts w:ascii="Arial" w:hAnsi="Arial"/>
        <w:sz w:val="22"/>
        <w:szCs w:val="22"/>
        <w:rtl w:val="0"/>
      </w:rPr>
      <w:t xml:space="preserve">Data opracowania: </w:t>
    </w:r>
    <w:r>
      <w:rPr>
        <w:rFonts w:ascii="Arial" w:hAnsi="Arial"/>
        <w:sz w:val="22"/>
        <w:szCs w:val="22"/>
        <w:rtl w:val="0"/>
      </w:rPr>
      <w:t>20</w:t>
    </w:r>
    <w:r>
      <w:rPr>
        <w:rFonts w:ascii="Arial" w:hAnsi="Arial"/>
        <w:sz w:val="22"/>
        <w:szCs w:val="22"/>
        <w:rtl w:val="0"/>
      </w:rPr>
      <w:t xml:space="preserve"> czerwca 2022 r.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"/>
      <w:jc w:val="center"/>
      <w:rPr>
        <w:rFonts w:ascii="Arial" w:cs="Arial" w:hAnsi="Arial" w:eastAsia="Arial"/>
        <w:sz w:val="16"/>
        <w:szCs w:val="16"/>
      </w:rPr>
    </w:pPr>
    <w:r>
      <w:rPr>
        <w:rFonts w:ascii="Arial" w:hAnsi="Arial"/>
        <w:sz w:val="16"/>
        <w:szCs w:val="16"/>
        <w:rtl w:val="0"/>
        <w:lang w:val="en-US"/>
      </w:rPr>
      <w:t>PROGRAM FUNKCJONALNO-U</w:t>
    </w:r>
    <w:r>
      <w:rPr>
        <w:rFonts w:ascii="Arial" w:hAnsi="Arial" w:hint="default"/>
        <w:sz w:val="16"/>
        <w:szCs w:val="16"/>
        <w:rtl w:val="0"/>
        <w:lang w:val="en-US"/>
      </w:rPr>
      <w:t>Ż</w:t>
    </w:r>
    <w:r>
      <w:rPr>
        <w:rFonts w:ascii="Arial" w:hAnsi="Arial"/>
        <w:sz w:val="16"/>
        <w:szCs w:val="16"/>
        <w:rtl w:val="0"/>
        <w:lang w:val="en-US"/>
      </w:rPr>
      <w:t>YTKOWY</w:t>
    </w:r>
  </w:p>
  <w:p>
    <w:pPr>
      <w:pStyle w:val="Tekst podstawowy wcięty"/>
      <w:ind w:left="283" w:firstLine="0"/>
      <w:jc w:val="center"/>
      <w:rPr>
        <w:outline w:val="0"/>
        <w:color w:val="000000"/>
        <w:sz w:val="16"/>
        <w:szCs w:val="16"/>
        <w:u w:color="000000"/>
        <w14:textFill>
          <w14:solidFill>
            <w14:srgbClr w14:val="000000"/>
          </w14:solidFill>
        </w14:textFill>
      </w:rPr>
    </w:pPr>
    <w:r>
      <w:rPr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>Budowa Stacji Prze</w:t>
    </w:r>
    <w:r>
      <w:rPr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>ł</w:t>
    </w:r>
    <w:r>
      <w:rPr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>adunkowej do obs</w:t>
    </w:r>
    <w:r>
      <w:rPr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>ł</w:t>
    </w:r>
    <w:r>
      <w:rPr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>ugi nieruchomo</w:t>
    </w:r>
    <w:r>
      <w:rPr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>ś</w:t>
    </w:r>
    <w:r>
      <w:rPr>
        <w:outline w:val="0"/>
        <w:color w:val="000000"/>
        <w:sz w:val="16"/>
        <w:szCs w:val="16"/>
        <w:u w:color="000000"/>
        <w:rtl w:val="0"/>
        <w:lang w:val="it-IT"/>
        <w14:textFill>
          <w14:solidFill>
            <w14:srgbClr w14:val="000000"/>
          </w14:solidFill>
        </w14:textFill>
      </w:rPr>
      <w:t xml:space="preserve">ci </w:t>
    </w:r>
  </w:p>
  <w:p>
    <w:pPr>
      <w:pStyle w:val="Tekst podstawowy wcięty"/>
      <w:ind w:left="283" w:firstLine="0"/>
      <w:jc w:val="center"/>
      <w:rPr>
        <w:outline w:val="0"/>
        <w:color w:val="000000"/>
        <w:sz w:val="16"/>
        <w:szCs w:val="16"/>
        <w:u w:color="000000"/>
        <w14:textFill>
          <w14:solidFill>
            <w14:srgbClr w14:val="000000"/>
          </w14:solidFill>
        </w14:textFill>
      </w:rPr>
    </w:pPr>
    <w:r>
      <w:rPr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>znajduj</w:t>
    </w:r>
    <w:r>
      <w:rPr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>ą</w:t>
    </w:r>
    <w:r>
      <w:rPr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>cych si</w:t>
    </w:r>
    <w:r>
      <w:rPr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 xml:space="preserve">ę </w:t>
    </w:r>
    <w:r>
      <w:rPr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>na terenie Gminy Piaseczno  w zakresie odpad</w:t>
    </w:r>
    <w:r>
      <w:rPr>
        <w:outline w:val="0"/>
        <w:color w:val="000000"/>
        <w:sz w:val="16"/>
        <w:szCs w:val="16"/>
        <w:u w:color="000000"/>
        <w:rtl w:val="0"/>
        <w:lang w:val="es-ES_tradnl"/>
        <w14:textFill>
          <w14:solidFill>
            <w14:srgbClr w14:val="000000"/>
          </w14:solidFill>
        </w14:textFill>
      </w:rPr>
      <w:t>ó</w:t>
    </w:r>
    <w:r>
      <w:rPr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 xml:space="preserve">w komunalnych </w:t>
    </w:r>
  </w:p>
  <w:p>
    <w:pPr>
      <w:pStyle w:val="Tekst podstawowy wcięty"/>
      <w:ind w:left="283" w:firstLine="0"/>
      <w:jc w:val="center"/>
      <w:rPr>
        <w:outline w:val="0"/>
        <w:color w:val="000000"/>
        <w:sz w:val="16"/>
        <w:szCs w:val="16"/>
        <w:u w:color="000000"/>
        <w14:textFill>
          <w14:solidFill>
            <w14:srgbClr w14:val="000000"/>
          </w14:solidFill>
        </w14:textFill>
      </w:rPr>
    </w:pPr>
    <w:r>
      <w:rPr>
        <w:outline w:val="0"/>
        <w:color w:val="000000"/>
        <w:sz w:val="16"/>
        <w:szCs w:val="16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w formule </w:t>
    </w:r>
    <w:r>
      <w:rPr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>„</w:t>
    </w:r>
    <w:r>
      <w:rPr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>Zaprojektuj i Wybuduj</w:t>
    </w:r>
    <w:r>
      <w:rPr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 xml:space="preserve">” </w:t>
    </w:r>
    <w:r>
      <w:rPr>
        <w:sz w:val="16"/>
        <w:szCs w:val="16"/>
        <w:rtl w:val="0"/>
      </w:rPr>
      <w:t>na dzia</w:t>
    </w:r>
    <w:r>
      <w:rPr>
        <w:sz w:val="16"/>
        <w:szCs w:val="16"/>
        <w:rtl w:val="0"/>
      </w:rPr>
      <w:t>ł</w:t>
    </w:r>
    <w:r>
      <w:rPr>
        <w:sz w:val="16"/>
        <w:szCs w:val="16"/>
        <w:rtl w:val="0"/>
      </w:rPr>
      <w:t>ce nr ewid. 10/2 obr</w:t>
    </w:r>
    <w:r>
      <w:rPr>
        <w:sz w:val="16"/>
        <w:szCs w:val="16"/>
        <w:rtl w:val="0"/>
      </w:rPr>
      <w:t>ę</w:t>
    </w:r>
    <w:r>
      <w:rPr>
        <w:sz w:val="16"/>
        <w:szCs w:val="16"/>
        <w:rtl w:val="0"/>
      </w:rPr>
      <w:t>b 21 przy ul. Technicznej 4 w Piasecznie</w:t>
    </w:r>
  </w:p>
  <w:p>
    <w:pPr>
      <w:pStyle w:val="Nagłówek"/>
      <w:rPr>
        <w:rFonts w:ascii="Arial" w:cs="Arial" w:hAnsi="Arial" w:eastAsia="Arial"/>
        <w:sz w:val="16"/>
        <w:szCs w:val="16"/>
      </w:rPr>
    </w:pPr>
  </w:p>
  <w:p>
    <w:pPr>
      <w:pStyle w:val="Nagłówek"/>
      <w:tabs>
        <w:tab w:val="center" w:pos="4536"/>
        <w:tab w:val="right" w:pos="9046"/>
      </w:tabs>
    </w:pPr>
    <w:r>
      <w:rPr>
        <w:rFonts w:ascii="Arial" w:cs="Arial" w:hAnsi="Arial" w:eastAsia="Arial"/>
        <w:sz w:val="16"/>
        <w:szCs w:val="16"/>
      </w:rPr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1068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num" w:pos="1416"/>
        </w:tabs>
        <w:ind w:left="1428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6"/>
        </w:tabs>
        <w:ind w:left="842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6"/>
        </w:tabs>
        <w:ind w:left="842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6"/>
        </w:tabs>
        <w:ind w:left="842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6"/>
        </w:tabs>
        <w:ind w:left="842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6"/>
        </w:tabs>
        <w:ind w:left="842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6"/>
        </w:tabs>
        <w:ind w:left="842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lowerLetter"/>
      <w:suff w:val="tab"/>
      <w:lvlText w:val="%1)"/>
      <w:lvlJc w:val="left"/>
      <w:pPr>
        <w:ind w:left="1985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705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425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4145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865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585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305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7025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745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7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4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20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lowerLetter"/>
      <w:suff w:val="tab"/>
      <w:lvlText w:val="%1)"/>
      <w:lvlJc w:val="left"/>
      <w:pPr>
        <w:tabs>
          <w:tab w:val="num" w:pos="1547"/>
          <w:tab w:val="left" w:pos="1701"/>
        </w:tabs>
        <w:ind w:left="1559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701"/>
          <w:tab w:val="num" w:pos="2255"/>
        </w:tabs>
        <w:ind w:left="2267" w:hanging="34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701"/>
          <w:tab w:val="num" w:pos="2963"/>
        </w:tabs>
        <w:ind w:left="2975" w:hanging="27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701"/>
          <w:tab w:val="num" w:pos="3671"/>
        </w:tabs>
        <w:ind w:left="3683" w:hanging="32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701"/>
          <w:tab w:val="num" w:pos="4379"/>
        </w:tabs>
        <w:ind w:left="4391" w:hanging="31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701"/>
          <w:tab w:val="num" w:pos="5087"/>
        </w:tabs>
        <w:ind w:left="5099" w:hanging="24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701"/>
          <w:tab w:val="num" w:pos="5795"/>
        </w:tabs>
        <w:ind w:left="5807" w:hanging="28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701"/>
          <w:tab w:val="num" w:pos="6503"/>
        </w:tabs>
        <w:ind w:left="6515" w:hanging="27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701"/>
          <w:tab w:val="num" w:pos="7211"/>
        </w:tabs>
        <w:ind w:left="7223" w:hanging="20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lowerLetter"/>
      <w:suff w:val="tab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8"/>
  </w:abstractNum>
  <w:abstractNum w:abstractNumId="15">
    <w:multiLevelType w:val="hybridMultilevel"/>
    <w:styleLink w:val="Zaimportowany styl 8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08"/>
        </w:tabs>
        <w:ind w:left="494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</w:tabs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9"/>
  </w:abstractNum>
  <w:abstractNum w:abstractNumId="17">
    <w:multiLevelType w:val="hybridMultilevel"/>
    <w:styleLink w:val="Zaimportowany styl 9"/>
    <w:lvl w:ilvl="0">
      <w:start w:val="1"/>
      <w:numFmt w:val="decimal"/>
      <w:suff w:val="tab"/>
      <w:lvlText w:val="%1)"/>
      <w:lvlJc w:val="left"/>
      <w:pPr>
        <w:tabs>
          <w:tab w:val="left" w:pos="708"/>
          <w:tab w:val="num" w:pos="1263"/>
        </w:tabs>
        <w:ind w:left="12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971"/>
        </w:tabs>
        <w:ind w:left="1983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679"/>
        </w:tabs>
        <w:ind w:left="269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3387"/>
        </w:tabs>
        <w:ind w:left="3399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4095"/>
        </w:tabs>
        <w:ind w:left="4107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803"/>
        </w:tabs>
        <w:ind w:left="4815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5511"/>
        </w:tabs>
        <w:ind w:left="5523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6219"/>
        </w:tabs>
        <w:ind w:left="6231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927"/>
        </w:tabs>
        <w:ind w:left="6939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Zaimportowany styl 10"/>
  </w:abstractNum>
  <w:abstractNum w:abstractNumId="19">
    <w:multiLevelType w:val="hybridMultilevel"/>
    <w:styleLink w:val="Zaimportowany styl 10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Zaimportowany styl 11"/>
  </w:abstractNum>
  <w:abstractNum w:abstractNumId="21">
    <w:multiLevelType w:val="hybridMultilevel"/>
    <w:styleLink w:val="Zaimportowany styl 1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Punktory"/>
  </w:abstractNum>
  <w:abstractNum w:abstractNumId="23">
    <w:multiLevelType w:val="hybridMultilevel"/>
    <w:styleLink w:val="Punktory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-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9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7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4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1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1068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1418" w:hanging="7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418" w:hanging="7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83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83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83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83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83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83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1068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1418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418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831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831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831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831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831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831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  <w:num w:numId="17">
    <w:abstractNumId w:val="15"/>
  </w:num>
  <w:num w:numId="18">
    <w:abstractNumId w:val="14"/>
  </w:num>
  <w:num w:numId="19">
    <w:abstractNumId w:val="17"/>
  </w:num>
  <w:num w:numId="20">
    <w:abstractNumId w:val="16"/>
  </w:num>
  <w:num w:numId="21">
    <w:abstractNumId w:val="14"/>
    <w:lvlOverride w:ilvl="2">
      <w:startOverride w:val="3"/>
    </w:lvlOverride>
  </w:num>
  <w:num w:numId="22">
    <w:abstractNumId w:val="19"/>
  </w:num>
  <w:num w:numId="23">
    <w:abstractNumId w:val="18"/>
  </w:num>
  <w:num w:numId="24">
    <w:abstractNumId w:val="21"/>
  </w:num>
  <w:num w:numId="25">
    <w:abstractNumId w:val="20"/>
  </w:num>
  <w:num w:numId="26">
    <w:abstractNumId w:val="23"/>
  </w:num>
  <w:num w:numId="27">
    <w:abstractNumId w:val="22"/>
  </w:num>
  <w:num w:numId="28">
    <w:abstractNumId w:val="22"/>
    <w:lvlOverride w:ilvl="0">
      <w:lvl w:ilvl="0">
        <w:start w:val="1"/>
        <w:numFmt w:val="bullet"/>
        <w:suff w:val="tab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4"/>
  </w:num>
  <w:num w:numId="30">
    <w:abstractNumId w:val="24"/>
    <w:lvlOverride w:ilvl="0">
      <w:lvl w:ilvl="0">
        <w:start w:val="1"/>
        <w:numFmt w:val="bullet"/>
        <w:suff w:val="tab"/>
        <w:lvlText w:val="-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2"/>
    <w:lvlOverride w:ilvl="0">
      <w:lvl w:ilvl="0">
        <w:start w:val="1"/>
        <w:numFmt w:val="bullet"/>
        <w:suff w:val="tab"/>
        <w:lvlText w:val="-"/>
        <w:lvlJc w:val="left"/>
        <w:pPr>
          <w:ind w:left="757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1357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957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2557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3157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757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4357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4957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5557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4"/>
    <w:lvlOverride w:ilvl="0">
      <w:lvl w:ilvl="0">
        <w:start w:val="1"/>
        <w:numFmt w:val="bullet"/>
        <w:suff w:val="tab"/>
        <w:lvlText w:val="-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22"/>
    <w:lvlOverride w:ilvl="0">
      <w:lvl w:ilvl="0">
        <w:start w:val="1"/>
        <w:numFmt w:val="bullet"/>
        <w:suff w:val="tab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4"/>
    <w:lvlOverride w:ilvl="0">
      <w:lvl w:ilvl="0">
        <w:start w:val="1"/>
        <w:numFmt w:val="bullet"/>
        <w:suff w:val="tab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90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62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23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306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450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522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59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2"/>
    <w:lvlOverride w:ilvl="0">
      <w:lvl w:ilvl="0">
        <w:start w:val="1"/>
        <w:numFmt w:val="bullet"/>
        <w:suff w:val="tab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kst podstawowy wcięty">
    <w:name w:val="Tekst podstawowy wcięty"/>
    <w:next w:val="Tekst podstawowy wcięt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lówek stopka">
    <w:name w:val="naglówek stopka"/>
    <w:next w:val="naglówek stopka"/>
    <w:pPr>
      <w:keepNext w:val="0"/>
      <w:keepLines w:val="0"/>
      <w:pageBreakBefore w:val="0"/>
      <w:widowControl w:val="1"/>
      <w:shd w:val="clear" w:color="auto" w:fill="auto"/>
      <w:tabs>
        <w:tab w:val="right" w:pos="7920"/>
        <w:tab w:val="right" w:pos="928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5"/>
      </w:numPr>
    </w:pPr>
  </w:style>
  <w:style w:type="numbering" w:styleId="Zaimportowany styl 3">
    <w:name w:val="Zaimportowany styl 3"/>
    <w:pPr>
      <w:numPr>
        <w:numId w:val="7"/>
      </w:numPr>
    </w:pPr>
  </w:style>
  <w:style w:type="numbering" w:styleId="Zaimportowany styl 4">
    <w:name w:val="Zaimportowany styl 4"/>
    <w:pPr>
      <w:numPr>
        <w:numId w:val="9"/>
      </w:numPr>
    </w:pPr>
  </w:style>
  <w:style w:type="numbering" w:styleId="Zaimportowany styl 5">
    <w:name w:val="Zaimportowany styl 5"/>
    <w:pPr>
      <w:numPr>
        <w:numId w:val="11"/>
      </w:numPr>
    </w:pPr>
  </w:style>
  <w:style w:type="numbering" w:styleId="Zaimportowany styl 6">
    <w:name w:val="Zaimportowany styl 6"/>
    <w:pPr>
      <w:numPr>
        <w:numId w:val="13"/>
      </w:numPr>
    </w:pPr>
  </w:style>
  <w:style w:type="numbering" w:styleId="Zaimportowany styl 7">
    <w:name w:val="Zaimportowany styl 7"/>
    <w:pPr>
      <w:numPr>
        <w:numId w:val="15"/>
      </w:numPr>
    </w:pPr>
  </w:style>
  <w:style w:type="numbering" w:styleId="Zaimportowany styl 8">
    <w:name w:val="Zaimportowany styl 8"/>
    <w:pPr>
      <w:numPr>
        <w:numId w:val="17"/>
      </w:numPr>
    </w:pPr>
  </w:style>
  <w:style w:type="numbering" w:styleId="Zaimportowany styl 9">
    <w:name w:val="Zaimportowany styl 9"/>
    <w:pPr>
      <w:numPr>
        <w:numId w:val="19"/>
      </w:numPr>
    </w:pPr>
  </w:style>
  <w:style w:type="numbering" w:styleId="Zaimportowany styl 10">
    <w:name w:val="Zaimportowany styl 10"/>
    <w:pPr>
      <w:numPr>
        <w:numId w:val="22"/>
      </w:numPr>
    </w:pPr>
  </w:style>
  <w:style w:type="numbering" w:styleId="Zaimportowany styl 11">
    <w:name w:val="Zaimportowany styl 11"/>
    <w:pPr>
      <w:numPr>
        <w:numId w:val="24"/>
      </w:numPr>
    </w:pPr>
  </w:style>
  <w:style w:type="numbering" w:styleId="Punktory">
    <w:name w:val="Punktory"/>
    <w:pPr>
      <w:numPr>
        <w:numId w:val="2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