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B91" w14:textId="77777777"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361EE68F" wp14:editId="5A7FBEEF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FF4F0" w14:textId="77777777" w:rsidR="00376CC7" w:rsidRDefault="00376CC7" w:rsidP="00376CC7">
      <w:pPr>
        <w:jc w:val="both"/>
      </w:pPr>
    </w:p>
    <w:p w14:paraId="5FF47E2B" w14:textId="77777777" w:rsidR="00376CC7" w:rsidRPr="007A34C1" w:rsidRDefault="00376CC7" w:rsidP="00376CC7">
      <w:pPr>
        <w:jc w:val="both"/>
      </w:pPr>
    </w:p>
    <w:p w14:paraId="41990F70" w14:textId="77777777"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 w:rsidR="00F277AE">
        <w:rPr>
          <w:b/>
        </w:rPr>
        <w:t>17/2023</w:t>
      </w:r>
    </w:p>
    <w:p w14:paraId="27F21108" w14:textId="77777777" w:rsidR="00376CC7" w:rsidRDefault="00376CC7" w:rsidP="00376CC7">
      <w:pPr>
        <w:jc w:val="both"/>
      </w:pPr>
    </w:p>
    <w:p w14:paraId="0C84357A" w14:textId="77777777" w:rsidR="00376CC7" w:rsidRPr="007A34C1" w:rsidRDefault="00376CC7" w:rsidP="00376CC7">
      <w:pPr>
        <w:jc w:val="both"/>
      </w:pPr>
    </w:p>
    <w:p w14:paraId="47044D6E" w14:textId="77777777"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 w:rsidR="00F277AE" w:rsidRPr="00640DBC">
        <w:rPr>
          <w:b/>
        </w:rPr>
        <w:t>Przetarg nieograniczony</w:t>
      </w:r>
    </w:p>
    <w:p w14:paraId="0B1B5313" w14:textId="77777777" w:rsidR="00376CC7" w:rsidRPr="007A34C1" w:rsidRDefault="00376CC7" w:rsidP="00376CC7">
      <w:pPr>
        <w:jc w:val="both"/>
      </w:pPr>
    </w:p>
    <w:p w14:paraId="324EB8C6" w14:textId="77777777" w:rsidR="00376CC7" w:rsidRPr="007A34C1" w:rsidRDefault="00376CC7" w:rsidP="00376CC7">
      <w:pPr>
        <w:jc w:val="both"/>
      </w:pPr>
    </w:p>
    <w:p w14:paraId="1113589A" w14:textId="77777777"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 w:rsidR="00F277AE" w:rsidRPr="00E37BCF">
        <w:rPr>
          <w:b/>
        </w:rPr>
        <w:t xml:space="preserve">Dostawa </w:t>
      </w:r>
      <w:r w:rsidR="00F277AE">
        <w:rPr>
          <w:b/>
        </w:rPr>
        <w:t xml:space="preserve">przez okres 18 miesięcy </w:t>
      </w:r>
      <w:r w:rsidR="00F277AE" w:rsidRPr="00E37BCF">
        <w:rPr>
          <w:b/>
        </w:rPr>
        <w:t>kolorowych worków na</w:t>
      </w:r>
      <w:r w:rsidR="00F277AE">
        <w:rPr>
          <w:b/>
        </w:rPr>
        <w:br/>
      </w:r>
      <w:r w:rsidR="00F277AE" w:rsidRPr="00E37BCF">
        <w:rPr>
          <w:b/>
        </w:rPr>
        <w:t>3 frakcje odpadów komunalnych</w:t>
      </w:r>
    </w:p>
    <w:p w14:paraId="2E3AC92A" w14:textId="77777777" w:rsidR="00376CC7" w:rsidRDefault="00376CC7" w:rsidP="00376CC7">
      <w:pPr>
        <w:jc w:val="both"/>
      </w:pPr>
    </w:p>
    <w:p w14:paraId="20441319" w14:textId="77777777" w:rsidR="00376CC7" w:rsidRPr="007A34C1" w:rsidRDefault="00376CC7" w:rsidP="00376CC7">
      <w:pPr>
        <w:jc w:val="both"/>
      </w:pPr>
    </w:p>
    <w:p w14:paraId="6E9D5A74" w14:textId="77777777"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14:paraId="25A41312" w14:textId="77777777" w:rsidR="00376CC7" w:rsidRDefault="00376CC7" w:rsidP="00376CC7">
      <w:pPr>
        <w:jc w:val="both"/>
      </w:pPr>
    </w:p>
    <w:p w14:paraId="227C67D7" w14:textId="77777777" w:rsidR="00376CC7" w:rsidRDefault="00376CC7" w:rsidP="00376CC7">
      <w:pPr>
        <w:jc w:val="both"/>
      </w:pPr>
    </w:p>
    <w:p w14:paraId="19A875D4" w14:textId="77777777" w:rsidR="008D1691" w:rsidRDefault="008D1691" w:rsidP="006159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WYJAŚNIENIA  </w:t>
      </w:r>
      <w:r w:rsidR="006159A4" w:rsidRPr="008F61A1">
        <w:rPr>
          <w:b/>
          <w:sz w:val="28"/>
          <w:szCs w:val="28"/>
        </w:rPr>
        <w:t>SPECYFIKACJI</w:t>
      </w:r>
      <w:proofErr w:type="gramEnd"/>
    </w:p>
    <w:p w14:paraId="6EBD0DDF" w14:textId="77777777" w:rsidR="006159A4" w:rsidRPr="008F61A1" w:rsidRDefault="006159A4" w:rsidP="006159A4">
      <w:pPr>
        <w:jc w:val="center"/>
        <w:rPr>
          <w:b/>
          <w:sz w:val="28"/>
          <w:szCs w:val="28"/>
        </w:rPr>
      </w:pPr>
      <w:proofErr w:type="gramStart"/>
      <w:r w:rsidRPr="008F61A1">
        <w:rPr>
          <w:b/>
          <w:sz w:val="28"/>
          <w:szCs w:val="28"/>
        </w:rPr>
        <w:t xml:space="preserve">WARUNKÓW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  <w:proofErr w:type="gramEnd"/>
    </w:p>
    <w:p w14:paraId="65CA0544" w14:textId="77777777" w:rsidR="00427EB6" w:rsidRPr="00427EB6" w:rsidRDefault="00427EB6" w:rsidP="00427EB6">
      <w:pPr>
        <w:jc w:val="both"/>
        <w:rPr>
          <w:sz w:val="22"/>
          <w:szCs w:val="22"/>
        </w:rPr>
      </w:pPr>
    </w:p>
    <w:p w14:paraId="1238F911" w14:textId="77777777" w:rsidR="00427EB6" w:rsidRPr="00427EB6" w:rsidRDefault="00427EB6" w:rsidP="00427EB6">
      <w:pPr>
        <w:jc w:val="both"/>
        <w:rPr>
          <w:sz w:val="22"/>
          <w:szCs w:val="22"/>
        </w:rPr>
      </w:pPr>
    </w:p>
    <w:p w14:paraId="2EB7C237" w14:textId="77777777"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F277AE" w:rsidRPr="00E37BCF">
        <w:rPr>
          <w:b/>
        </w:rPr>
        <w:t xml:space="preserve">Dostawa </w:t>
      </w:r>
      <w:r w:rsidR="00F277AE">
        <w:rPr>
          <w:b/>
        </w:rPr>
        <w:t>przez okres</w:t>
      </w:r>
      <w:r w:rsidR="00F277AE">
        <w:rPr>
          <w:b/>
        </w:rPr>
        <w:br/>
        <w:t xml:space="preserve">18 miesięcy </w:t>
      </w:r>
      <w:r w:rsidR="00F277AE" w:rsidRPr="00E37BCF">
        <w:rPr>
          <w:b/>
        </w:rPr>
        <w:t>kolorowych worków na</w:t>
      </w:r>
      <w:r w:rsidR="00F277AE">
        <w:rPr>
          <w:b/>
        </w:rPr>
        <w:t xml:space="preserve"> </w:t>
      </w:r>
      <w:r w:rsidR="00F277AE" w:rsidRPr="00E37BCF">
        <w:rPr>
          <w:b/>
        </w:rPr>
        <w:t>3 frakcje odpadów komunalnych</w:t>
      </w:r>
      <w:r w:rsidR="002B29D8">
        <w:t>”</w:t>
      </w:r>
      <w:r>
        <w:t xml:space="preserve"> </w:t>
      </w:r>
      <w:r w:rsidRPr="00376CC7">
        <w:t>prowadzonym</w:t>
      </w:r>
      <w:r w:rsidR="00802C1D" w:rsidRPr="00376CC7">
        <w:t xml:space="preserve"> </w:t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F277AE" w:rsidRPr="00F277AE">
        <w:t>przetargu nieograniczonego</w:t>
      </w:r>
      <w:r w:rsidR="00F277AE" w:rsidRPr="00F277AE">
        <w:br/>
      </w:r>
      <w:r w:rsidRPr="00376CC7">
        <w:t xml:space="preserve">(nr sprawy: </w:t>
      </w:r>
      <w:r w:rsidR="00376CC7">
        <w:t>1</w:t>
      </w:r>
      <w:r w:rsidR="00F277AE">
        <w:t>7</w:t>
      </w:r>
      <w:r w:rsidRPr="00376CC7">
        <w:t>/202</w:t>
      </w:r>
      <w:r w:rsidR="00376CC7">
        <w:t>3</w:t>
      </w:r>
      <w:r w:rsidRPr="00376CC7">
        <w:t>)</w:t>
      </w:r>
      <w:r w:rsidR="00CC19BB" w:rsidRPr="00376CC7">
        <w:t xml:space="preserve"> </w:t>
      </w:r>
      <w:r w:rsidRPr="00376CC7">
        <w:t>oraz otrzymanym</w:t>
      </w:r>
      <w:r w:rsidR="00802C1D" w:rsidRPr="00376CC7">
        <w:t>i</w:t>
      </w:r>
      <w:r w:rsidRPr="00376CC7">
        <w:t xml:space="preserve"> zapytani</w:t>
      </w:r>
      <w:r w:rsidR="00802C1D" w:rsidRPr="00376CC7">
        <w:t>ami</w:t>
      </w:r>
      <w:r w:rsidRPr="00376CC7">
        <w:t xml:space="preserve"> </w:t>
      </w:r>
      <w:r w:rsidR="002B29D8" w:rsidRPr="00376CC7">
        <w:t>dotyczącym</w:t>
      </w:r>
      <w:r w:rsidR="00802C1D" w:rsidRPr="00376CC7">
        <w:t>i</w:t>
      </w:r>
      <w:r w:rsidR="002B29D8" w:rsidRPr="00376CC7">
        <w:t xml:space="preserve"> Specyfikacji Warunków Zamówienia o</w:t>
      </w:r>
      <w:r w:rsidR="00643DAC" w:rsidRPr="00376CC7">
        <w:t xml:space="preserve"> </w:t>
      </w:r>
      <w:r w:rsidR="002B29D8" w:rsidRPr="00376CC7">
        <w:t>treści</w:t>
      </w:r>
      <w:r w:rsidR="00891077" w:rsidRPr="00376CC7">
        <w:t>:</w:t>
      </w:r>
    </w:p>
    <w:p w14:paraId="5AA284EE" w14:textId="77777777" w:rsidR="00901902" w:rsidRPr="00427EB6" w:rsidRDefault="00901902" w:rsidP="00901902">
      <w:pPr>
        <w:jc w:val="both"/>
        <w:rPr>
          <w:sz w:val="22"/>
          <w:szCs w:val="22"/>
        </w:rPr>
      </w:pPr>
    </w:p>
    <w:p w14:paraId="27D28D35" w14:textId="77777777" w:rsidR="00376CC7" w:rsidRPr="00F277AE" w:rsidRDefault="00376CC7" w:rsidP="00376CC7">
      <w:pPr>
        <w:ind w:left="567" w:hanging="567"/>
        <w:jc w:val="both"/>
        <w:rPr>
          <w:i/>
        </w:rPr>
      </w:pPr>
      <w:r w:rsidRPr="00F277AE">
        <w:t>1)</w:t>
      </w:r>
      <w:r w:rsidRPr="00F277AE">
        <w:tab/>
        <w:t>„</w:t>
      </w:r>
      <w:r w:rsidR="00851ACA" w:rsidRPr="00851ACA">
        <w:rPr>
          <w:i/>
        </w:rPr>
        <w:t>Czy w</w:t>
      </w:r>
      <w:r w:rsidR="00F277AE" w:rsidRPr="00486C8D">
        <w:rPr>
          <w:i/>
        </w:rPr>
        <w:t>orki mają mieć tasiemkę ściągającą w tunelu?</w:t>
      </w:r>
      <w:r w:rsidRPr="00F277AE">
        <w:t>”;</w:t>
      </w:r>
    </w:p>
    <w:p w14:paraId="537FEF90" w14:textId="77777777" w:rsidR="005A06D8" w:rsidRDefault="005A06D8" w:rsidP="005A06D8">
      <w:pPr>
        <w:ind w:left="567" w:hanging="567"/>
        <w:jc w:val="both"/>
      </w:pPr>
    </w:p>
    <w:p w14:paraId="6E1641D3" w14:textId="77777777" w:rsidR="005A06D8" w:rsidRPr="005F2BB0" w:rsidRDefault="005A06D8" w:rsidP="005A06D8">
      <w:pPr>
        <w:ind w:left="567" w:hanging="567"/>
        <w:jc w:val="both"/>
      </w:pPr>
      <w:r>
        <w:t>2</w:t>
      </w:r>
      <w:r w:rsidRPr="005F2BB0">
        <w:t>)</w:t>
      </w:r>
      <w:r w:rsidRPr="005F2BB0">
        <w:tab/>
      </w:r>
      <w:r>
        <w:t>„</w:t>
      </w:r>
      <w:r w:rsidRPr="00F277AE">
        <w:rPr>
          <w:i/>
        </w:rPr>
        <w:t>C</w:t>
      </w:r>
      <w:r w:rsidRPr="00486C8D">
        <w:rPr>
          <w:i/>
        </w:rPr>
        <w:t xml:space="preserve">zy </w:t>
      </w:r>
      <w:r w:rsidRPr="00F277AE">
        <w:rPr>
          <w:i/>
        </w:rPr>
        <w:t>worki</w:t>
      </w:r>
      <w:r w:rsidRPr="00486C8D">
        <w:rPr>
          <w:i/>
        </w:rPr>
        <w:t xml:space="preserve"> mają być konfekcjonowane w rolkach?</w:t>
      </w:r>
      <w:r>
        <w:t>”;</w:t>
      </w:r>
    </w:p>
    <w:p w14:paraId="66E825AD" w14:textId="77777777" w:rsidR="00376CC7" w:rsidRDefault="00376CC7" w:rsidP="00376CC7">
      <w:pPr>
        <w:ind w:left="567" w:hanging="567"/>
        <w:jc w:val="both"/>
      </w:pPr>
    </w:p>
    <w:p w14:paraId="72FA3895" w14:textId="77777777" w:rsidR="005A06D8" w:rsidRDefault="005A06D8" w:rsidP="005A06D8">
      <w:pPr>
        <w:ind w:left="567" w:hanging="567"/>
        <w:jc w:val="both"/>
      </w:pPr>
      <w:r>
        <w:t>3</w:t>
      </w:r>
      <w:r w:rsidRPr="005F2BB0">
        <w:t>)</w:t>
      </w:r>
      <w:r w:rsidRPr="005F2BB0">
        <w:tab/>
      </w:r>
      <w:r>
        <w:t>„</w:t>
      </w:r>
      <w:r w:rsidRPr="00F277AE">
        <w:rPr>
          <w:i/>
        </w:rPr>
        <w:t xml:space="preserve">Czy </w:t>
      </w:r>
      <w:r w:rsidRPr="00486C8D">
        <w:rPr>
          <w:i/>
        </w:rPr>
        <w:t>worki maj</w:t>
      </w:r>
      <w:r w:rsidR="00851ACA">
        <w:rPr>
          <w:i/>
        </w:rPr>
        <w:t>ą</w:t>
      </w:r>
      <w:r w:rsidRPr="00486C8D">
        <w:rPr>
          <w:i/>
        </w:rPr>
        <w:t xml:space="preserve"> mie</w:t>
      </w:r>
      <w:r w:rsidRPr="00F277AE">
        <w:rPr>
          <w:i/>
        </w:rPr>
        <w:t>ć</w:t>
      </w:r>
      <w:r w:rsidRPr="00486C8D">
        <w:rPr>
          <w:i/>
        </w:rPr>
        <w:t xml:space="preserve"> perforację do odrywania czy </w:t>
      </w:r>
      <w:r w:rsidRPr="00F277AE">
        <w:rPr>
          <w:i/>
        </w:rPr>
        <w:t xml:space="preserve">tzw. </w:t>
      </w:r>
      <w:r w:rsidRPr="00486C8D">
        <w:rPr>
          <w:i/>
        </w:rPr>
        <w:t xml:space="preserve">system </w:t>
      </w:r>
      <w:proofErr w:type="spellStart"/>
      <w:r w:rsidRPr="00486C8D">
        <w:rPr>
          <w:i/>
        </w:rPr>
        <w:t>interleave</w:t>
      </w:r>
      <w:proofErr w:type="spellEnd"/>
      <w:r w:rsidRPr="00486C8D">
        <w:rPr>
          <w:i/>
        </w:rPr>
        <w:t>?</w:t>
      </w:r>
      <w:r>
        <w:t>”;</w:t>
      </w:r>
    </w:p>
    <w:p w14:paraId="0459AB10" w14:textId="77777777" w:rsidR="00376CC7" w:rsidRDefault="00376CC7" w:rsidP="00376CC7">
      <w:pPr>
        <w:ind w:left="567" w:hanging="567"/>
        <w:jc w:val="both"/>
      </w:pPr>
    </w:p>
    <w:p w14:paraId="7F042CBF" w14:textId="77777777" w:rsidR="00376CC7" w:rsidRPr="005F2BB0" w:rsidRDefault="00376CC7" w:rsidP="00376CC7">
      <w:pPr>
        <w:ind w:left="567" w:hanging="567"/>
        <w:jc w:val="both"/>
      </w:pPr>
      <w:r w:rsidRPr="005F2BB0">
        <w:t>4)</w:t>
      </w:r>
      <w:r w:rsidRPr="005F2BB0">
        <w:tab/>
      </w:r>
      <w:r>
        <w:t>„</w:t>
      </w:r>
      <w:r w:rsidR="00F277AE" w:rsidRPr="00486C8D">
        <w:rPr>
          <w:i/>
        </w:rPr>
        <w:t>Pros</w:t>
      </w:r>
      <w:r w:rsidR="00F277AE" w:rsidRPr="00F277AE">
        <w:rPr>
          <w:i/>
        </w:rPr>
        <w:t>imy</w:t>
      </w:r>
      <w:r w:rsidR="00F277AE" w:rsidRPr="00486C8D">
        <w:rPr>
          <w:i/>
        </w:rPr>
        <w:t xml:space="preserve"> o podanie wymiarów worka </w:t>
      </w:r>
      <w:r w:rsidR="005A06D8">
        <w:rPr>
          <w:i/>
        </w:rPr>
        <w:t xml:space="preserve">o </w:t>
      </w:r>
      <w:r w:rsidR="00F277AE" w:rsidRPr="00F277AE">
        <w:rPr>
          <w:i/>
        </w:rPr>
        <w:t>poj</w:t>
      </w:r>
      <w:r w:rsidR="005A06D8">
        <w:rPr>
          <w:i/>
        </w:rPr>
        <w:t>emności</w:t>
      </w:r>
      <w:r w:rsidR="00F277AE" w:rsidRPr="00F277AE">
        <w:rPr>
          <w:i/>
        </w:rPr>
        <w:t xml:space="preserve"> </w:t>
      </w:r>
      <w:r w:rsidR="00F277AE" w:rsidRPr="00486C8D">
        <w:rPr>
          <w:i/>
        </w:rPr>
        <w:t>90</w:t>
      </w:r>
      <w:r w:rsidR="00F277AE" w:rsidRPr="00F277AE">
        <w:rPr>
          <w:i/>
        </w:rPr>
        <w:t xml:space="preserve"> l.</w:t>
      </w:r>
      <w:r>
        <w:t>”</w:t>
      </w:r>
    </w:p>
    <w:p w14:paraId="5E359478" w14:textId="77777777" w:rsidR="00376CC7" w:rsidRPr="005F2BB0" w:rsidRDefault="00376CC7" w:rsidP="00376CC7"/>
    <w:p w14:paraId="488DADD0" w14:textId="77777777" w:rsidR="00376CC7" w:rsidRPr="005F2BB0" w:rsidRDefault="00376CC7" w:rsidP="00376CC7"/>
    <w:p w14:paraId="7E51E5D1" w14:textId="77777777" w:rsidR="00376CC7" w:rsidRPr="00767A7D" w:rsidRDefault="00376CC7" w:rsidP="00376CC7">
      <w:pPr>
        <w:jc w:val="center"/>
        <w:rPr>
          <w:b/>
        </w:rPr>
      </w:pPr>
      <w:r w:rsidRPr="00767A7D">
        <w:rPr>
          <w:b/>
        </w:rPr>
        <w:t>Zamawiający wyjaśnia co następuje:</w:t>
      </w:r>
    </w:p>
    <w:p w14:paraId="26EA7A4A" w14:textId="77777777" w:rsidR="00E068C7" w:rsidRDefault="00E068C7" w:rsidP="00E068C7">
      <w:pPr>
        <w:jc w:val="both"/>
      </w:pPr>
    </w:p>
    <w:p w14:paraId="0C622A00" w14:textId="77777777" w:rsidR="00E068C7" w:rsidRPr="007F4CA2" w:rsidRDefault="00E068C7" w:rsidP="00E068C7">
      <w:pPr>
        <w:rPr>
          <w:b/>
          <w:u w:val="single"/>
        </w:rPr>
      </w:pPr>
      <w:r w:rsidRPr="007F4CA2">
        <w:rPr>
          <w:b/>
          <w:u w:val="single"/>
        </w:rPr>
        <w:t>Ad. 1)</w:t>
      </w:r>
    </w:p>
    <w:p w14:paraId="2CF1EF8F" w14:textId="77777777" w:rsidR="00E068C7" w:rsidRDefault="00E068C7" w:rsidP="00E068C7"/>
    <w:p w14:paraId="58800535" w14:textId="77777777" w:rsidR="00E068C7" w:rsidRPr="00F277AE" w:rsidRDefault="00F277AE" w:rsidP="00002D24">
      <w:pPr>
        <w:jc w:val="both"/>
      </w:pPr>
      <w:r w:rsidRPr="007F4CA2">
        <w:rPr>
          <w:b/>
        </w:rPr>
        <w:t>Tak</w:t>
      </w:r>
      <w:r w:rsidRPr="00F277AE">
        <w:t xml:space="preserve">, worki mają mieć tasiemkę </w:t>
      </w:r>
      <w:r w:rsidRPr="00486C8D">
        <w:t>ściągającą w tunelu</w:t>
      </w:r>
      <w:r w:rsidRPr="00F277AE">
        <w:t>.</w:t>
      </w:r>
    </w:p>
    <w:p w14:paraId="4254AE4D" w14:textId="77777777" w:rsidR="00E068C7" w:rsidRDefault="00E068C7" w:rsidP="00E068C7">
      <w:pPr>
        <w:jc w:val="both"/>
      </w:pPr>
    </w:p>
    <w:p w14:paraId="45AF96F7" w14:textId="77777777" w:rsidR="00F277AE" w:rsidRDefault="00F277AE">
      <w:pPr>
        <w:rPr>
          <w:u w:val="single"/>
        </w:rPr>
      </w:pPr>
      <w:r>
        <w:rPr>
          <w:u w:val="single"/>
        </w:rPr>
        <w:br w:type="page"/>
      </w:r>
    </w:p>
    <w:p w14:paraId="7C3F5725" w14:textId="77777777" w:rsidR="00E068C7" w:rsidRPr="007F4CA2" w:rsidRDefault="00E068C7" w:rsidP="00E068C7">
      <w:pPr>
        <w:rPr>
          <w:b/>
          <w:u w:val="single"/>
        </w:rPr>
      </w:pPr>
      <w:r w:rsidRPr="007F4CA2">
        <w:rPr>
          <w:b/>
          <w:u w:val="single"/>
        </w:rPr>
        <w:lastRenderedPageBreak/>
        <w:t>Ad. 2)</w:t>
      </w:r>
    </w:p>
    <w:p w14:paraId="24FF2958" w14:textId="77777777" w:rsidR="00E068C7" w:rsidRDefault="00E068C7" w:rsidP="00E068C7"/>
    <w:p w14:paraId="6BE1D508" w14:textId="77777777" w:rsidR="005A06D8" w:rsidRPr="00F277AE" w:rsidRDefault="005A06D8" w:rsidP="005A06D8">
      <w:pPr>
        <w:jc w:val="both"/>
      </w:pPr>
      <w:r w:rsidRPr="007F4CA2">
        <w:rPr>
          <w:b/>
        </w:rPr>
        <w:t>Tak</w:t>
      </w:r>
      <w:r>
        <w:t>,</w:t>
      </w:r>
      <w:r w:rsidRPr="00F277AE">
        <w:t xml:space="preserve"> worki</w:t>
      </w:r>
      <w:r w:rsidRPr="00486C8D">
        <w:t xml:space="preserve"> mają być konfekcjonowane w rolkach</w:t>
      </w:r>
      <w:r>
        <w:t xml:space="preserve">, w tym </w:t>
      </w:r>
      <w:r w:rsidRPr="005A06D8">
        <w:rPr>
          <w:b/>
        </w:rPr>
        <w:t>co najmniej 1</w:t>
      </w:r>
      <w:r w:rsidRPr="007F4CA2">
        <w:rPr>
          <w:b/>
        </w:rPr>
        <w:t>0 szt.</w:t>
      </w:r>
      <w:r>
        <w:t xml:space="preserve"> worków</w:t>
      </w:r>
      <w:r>
        <w:br/>
        <w:t>w jednej rolce.</w:t>
      </w:r>
    </w:p>
    <w:p w14:paraId="51B6795C" w14:textId="77777777" w:rsidR="00E068C7" w:rsidRDefault="00E068C7" w:rsidP="00E068C7">
      <w:pPr>
        <w:jc w:val="both"/>
      </w:pPr>
    </w:p>
    <w:p w14:paraId="605A9603" w14:textId="77777777" w:rsidR="00F277AE" w:rsidRDefault="00F277AE" w:rsidP="00E068C7">
      <w:pPr>
        <w:jc w:val="both"/>
      </w:pPr>
    </w:p>
    <w:p w14:paraId="0E39D7E5" w14:textId="77777777" w:rsidR="00E068C7" w:rsidRPr="007F4CA2" w:rsidRDefault="00E068C7" w:rsidP="00E068C7">
      <w:pPr>
        <w:rPr>
          <w:b/>
          <w:u w:val="single"/>
        </w:rPr>
      </w:pPr>
      <w:r w:rsidRPr="007F4CA2">
        <w:rPr>
          <w:b/>
          <w:u w:val="single"/>
        </w:rPr>
        <w:t>Ad. 3)</w:t>
      </w:r>
    </w:p>
    <w:p w14:paraId="5C1C27C2" w14:textId="77777777" w:rsidR="00E068C7" w:rsidRDefault="00E068C7" w:rsidP="00E068C7"/>
    <w:p w14:paraId="3F2E26D3" w14:textId="77777777" w:rsidR="005A06D8" w:rsidRPr="00E068C7" w:rsidRDefault="005A06D8" w:rsidP="005A06D8">
      <w:pPr>
        <w:jc w:val="both"/>
      </w:pPr>
      <w:r w:rsidRPr="00376CC7">
        <w:t xml:space="preserve">Zamawiający </w:t>
      </w:r>
      <w:r>
        <w:t xml:space="preserve">nie stawia warunku w tym zakresie. W zależności od technologii, którą posiada wykonawca, zaoferowane worki mogą być zarówno pakowane w formie rolki z kolejnymi workami ułożonymi </w:t>
      </w:r>
      <w:r w:rsidR="00786489">
        <w:t xml:space="preserve">w rolce </w:t>
      </w:r>
      <w:r>
        <w:t>w systemie</w:t>
      </w:r>
      <w:r w:rsidRPr="00F277AE">
        <w:t xml:space="preserve"> </w:t>
      </w:r>
      <w:proofErr w:type="spellStart"/>
      <w:r w:rsidRPr="00486C8D">
        <w:t>interleave</w:t>
      </w:r>
      <w:proofErr w:type="spellEnd"/>
      <w:r w:rsidRPr="00F277AE">
        <w:t xml:space="preserve"> („na zakładkę”), jak </w:t>
      </w:r>
      <w:r>
        <w:t>i w formie</w:t>
      </w:r>
      <w:r w:rsidR="00786489">
        <w:br/>
      </w:r>
      <w:proofErr w:type="spellStart"/>
      <w:r>
        <w:t>monorolki</w:t>
      </w:r>
      <w:proofErr w:type="spellEnd"/>
      <w:r>
        <w:t>,</w:t>
      </w:r>
      <w:r w:rsidR="00786489">
        <w:t xml:space="preserve"> </w:t>
      </w:r>
      <w:r>
        <w:t xml:space="preserve">w której kolejne worki są odrywane w miejscu odpowiedniej </w:t>
      </w:r>
      <w:r w:rsidR="00786489">
        <w:t>-</w:t>
      </w:r>
      <w:r>
        <w:t xml:space="preserve"> powtarzającej</w:t>
      </w:r>
      <w:r w:rsidR="00786489">
        <w:br/>
      </w:r>
      <w:r>
        <w:t>się co</w:t>
      </w:r>
      <w:r w:rsidR="00786489">
        <w:t xml:space="preserve"> </w:t>
      </w:r>
      <w:r>
        <w:t>worek - perforacji.</w:t>
      </w:r>
    </w:p>
    <w:p w14:paraId="68945553" w14:textId="77777777" w:rsidR="00E068C7" w:rsidRDefault="00E068C7" w:rsidP="00E068C7"/>
    <w:p w14:paraId="1D9A47D7" w14:textId="77777777" w:rsidR="00F277AE" w:rsidRDefault="00F277AE" w:rsidP="00E068C7"/>
    <w:p w14:paraId="42C2D228" w14:textId="77777777" w:rsidR="00F53CDD" w:rsidRPr="007F4CA2" w:rsidRDefault="00F53CDD" w:rsidP="00F53CDD">
      <w:pPr>
        <w:rPr>
          <w:b/>
          <w:u w:val="single"/>
        </w:rPr>
      </w:pPr>
      <w:r w:rsidRPr="007F4CA2">
        <w:rPr>
          <w:b/>
          <w:u w:val="single"/>
        </w:rPr>
        <w:t>Ad. 4)</w:t>
      </w:r>
    </w:p>
    <w:p w14:paraId="47051435" w14:textId="77777777" w:rsidR="00F53CDD" w:rsidRDefault="00F53CDD" w:rsidP="00F53CDD"/>
    <w:p w14:paraId="28E520A1" w14:textId="77777777" w:rsidR="007F4CA2" w:rsidRPr="007F4CA2" w:rsidRDefault="005A06D8" w:rsidP="00F53CDD">
      <w:pPr>
        <w:rPr>
          <w:u w:val="single"/>
        </w:rPr>
      </w:pPr>
      <w:r>
        <w:rPr>
          <w:u w:val="single"/>
        </w:rPr>
        <w:t>s</w:t>
      </w:r>
      <w:r w:rsidR="007F4CA2" w:rsidRPr="007F4CA2">
        <w:rPr>
          <w:u w:val="single"/>
        </w:rPr>
        <w:t>zerokość:</w:t>
      </w:r>
    </w:p>
    <w:p w14:paraId="79217F20" w14:textId="77777777" w:rsidR="007F4CA2" w:rsidRDefault="007F4CA2" w:rsidP="00F53CDD"/>
    <w:p w14:paraId="1516E923" w14:textId="77777777" w:rsidR="00F277AE" w:rsidRDefault="007F4CA2" w:rsidP="00F53CDD">
      <w:r>
        <w:t>m</w:t>
      </w:r>
      <w:r w:rsidR="00F277AE">
        <w:t>inimalna</w:t>
      </w:r>
      <w:r>
        <w:t xml:space="preserve">: </w:t>
      </w:r>
      <w:r w:rsidRPr="007F4CA2">
        <w:rPr>
          <w:b/>
        </w:rPr>
        <w:t>650 mm</w:t>
      </w:r>
      <w:r>
        <w:t>.</w:t>
      </w:r>
    </w:p>
    <w:p w14:paraId="2AFA9698" w14:textId="77777777" w:rsidR="007F4CA2" w:rsidRDefault="007F4CA2" w:rsidP="007F4CA2">
      <w:r>
        <w:t xml:space="preserve">maksymalna: </w:t>
      </w:r>
      <w:r w:rsidRPr="007F4CA2">
        <w:rPr>
          <w:b/>
        </w:rPr>
        <w:t>800 mm</w:t>
      </w:r>
      <w:r>
        <w:t>.</w:t>
      </w:r>
    </w:p>
    <w:p w14:paraId="6A700581" w14:textId="77777777" w:rsidR="007F4CA2" w:rsidRDefault="007F4CA2" w:rsidP="00F53CDD"/>
    <w:p w14:paraId="66902038" w14:textId="77777777" w:rsidR="007F4CA2" w:rsidRPr="007F4CA2" w:rsidRDefault="005A06D8" w:rsidP="00F53CDD">
      <w:pPr>
        <w:rPr>
          <w:u w:val="single"/>
        </w:rPr>
      </w:pPr>
      <w:r>
        <w:rPr>
          <w:u w:val="single"/>
        </w:rPr>
        <w:t>w</w:t>
      </w:r>
      <w:r w:rsidR="007F4CA2" w:rsidRPr="007F4CA2">
        <w:rPr>
          <w:u w:val="single"/>
        </w:rPr>
        <w:t>ysokość:</w:t>
      </w:r>
    </w:p>
    <w:p w14:paraId="4230F5EF" w14:textId="77777777" w:rsidR="007F4CA2" w:rsidRDefault="007F4CA2" w:rsidP="00F53CDD"/>
    <w:p w14:paraId="6B57B9BF" w14:textId="77777777" w:rsidR="007F4CA2" w:rsidRDefault="007F4CA2" w:rsidP="007F4CA2">
      <w:r>
        <w:t xml:space="preserve">minimalna: </w:t>
      </w:r>
      <w:r w:rsidRPr="007F4CA2">
        <w:rPr>
          <w:b/>
        </w:rPr>
        <w:t>900 mm</w:t>
      </w:r>
      <w:r>
        <w:t>.</w:t>
      </w:r>
    </w:p>
    <w:p w14:paraId="1F7DD21E" w14:textId="77777777" w:rsidR="007F4CA2" w:rsidRDefault="007F4CA2" w:rsidP="007F4CA2">
      <w:r>
        <w:t xml:space="preserve">maksymalna: </w:t>
      </w:r>
      <w:r w:rsidRPr="007F4CA2">
        <w:rPr>
          <w:b/>
        </w:rPr>
        <w:t>960 mm</w:t>
      </w:r>
      <w:r>
        <w:t>.</w:t>
      </w:r>
    </w:p>
    <w:p w14:paraId="38F29ACC" w14:textId="77777777" w:rsidR="007F4CA2" w:rsidRDefault="007F4CA2" w:rsidP="007F4CA2"/>
    <w:p w14:paraId="4E294C0A" w14:textId="70AC156F" w:rsidR="007F4CA2" w:rsidRDefault="007F4CA2" w:rsidP="007F4CA2">
      <w:pPr>
        <w:jc w:val="both"/>
      </w:pPr>
      <w:r>
        <w:t>Dob</w:t>
      </w:r>
      <w:r w:rsidR="005A06D8">
        <w:t>oru</w:t>
      </w:r>
      <w:r>
        <w:t xml:space="preserve"> konkretnych wymiarów oferowanych worków wykonawca </w:t>
      </w:r>
      <w:r w:rsidR="005A06D8">
        <w:t>może</w:t>
      </w:r>
      <w:r>
        <w:t xml:space="preserve"> dokonać uwzględniając </w:t>
      </w:r>
      <w:r w:rsidR="005A06D8">
        <w:t>zakresy</w:t>
      </w:r>
      <w:r>
        <w:t xml:space="preserve"> technologiczne posiadanego</w:t>
      </w:r>
      <w:r w:rsidR="005A06D8">
        <w:t xml:space="preserve"> przez siebie </w:t>
      </w:r>
      <w:r>
        <w:t>parku maszynowego,</w:t>
      </w:r>
      <w:r w:rsidR="005A06D8">
        <w:br/>
      </w:r>
      <w:r>
        <w:t xml:space="preserve">z zastrzeżeniem </w:t>
      </w:r>
      <w:r w:rsidR="000D22AD">
        <w:t>jednak</w:t>
      </w:r>
      <w:r>
        <w:t xml:space="preserve"> wymogu zachowania wskazanej przez Zamawiającego pojemności worków wynoszącej 90 l.</w:t>
      </w:r>
    </w:p>
    <w:p w14:paraId="215703DC" w14:textId="77777777" w:rsidR="00F80BB5" w:rsidRDefault="00F80BB5" w:rsidP="00F80BB5">
      <w:pPr>
        <w:jc w:val="both"/>
      </w:pPr>
    </w:p>
    <w:p w14:paraId="223BDBCD" w14:textId="77777777" w:rsidR="001F3B66" w:rsidRDefault="001F3B66" w:rsidP="00570E73">
      <w:pPr>
        <w:jc w:val="both"/>
      </w:pPr>
    </w:p>
    <w:p w14:paraId="6D6C08E2" w14:textId="3CD04D6B" w:rsidR="008F61A1" w:rsidRPr="00715731" w:rsidRDefault="008F61A1" w:rsidP="00715731">
      <w:pPr>
        <w:jc w:val="both"/>
      </w:pPr>
      <w:r w:rsidRPr="00715731">
        <w:t xml:space="preserve">Piaseczno, </w:t>
      </w:r>
      <w:r w:rsidR="00E068C7">
        <w:t>1</w:t>
      </w:r>
      <w:r w:rsidR="00160B78">
        <w:t>9</w:t>
      </w:r>
      <w:r w:rsidR="007F4CA2">
        <w:t xml:space="preserve"> stycznia</w:t>
      </w:r>
      <w:r w:rsidRPr="00715731">
        <w:t xml:space="preserve"> 202</w:t>
      </w:r>
      <w:r w:rsidR="007F4CA2">
        <w:t>4</w:t>
      </w:r>
      <w:r w:rsidRPr="00715731">
        <w:t xml:space="preserve"> r.</w:t>
      </w:r>
    </w:p>
    <w:p w14:paraId="649DB5E5" w14:textId="77777777" w:rsidR="00727AE9" w:rsidRDefault="00727AE9" w:rsidP="00570E73">
      <w:pPr>
        <w:jc w:val="both"/>
      </w:pPr>
    </w:p>
    <w:p w14:paraId="1157EC55" w14:textId="77777777" w:rsidR="00727AE9" w:rsidRDefault="00727AE9" w:rsidP="00570E73">
      <w:pPr>
        <w:jc w:val="both"/>
      </w:pPr>
    </w:p>
    <w:p w14:paraId="7512400F" w14:textId="77777777" w:rsidR="00FD53C5" w:rsidRDefault="00FD53C5" w:rsidP="00570E73">
      <w:pPr>
        <w:jc w:val="both"/>
      </w:pPr>
    </w:p>
    <w:p w14:paraId="58306EB7" w14:textId="77777777" w:rsidR="00715EF4" w:rsidRDefault="00715EF4" w:rsidP="00570E73">
      <w:pPr>
        <w:jc w:val="both"/>
      </w:pPr>
    </w:p>
    <w:p w14:paraId="551458A4" w14:textId="77777777" w:rsidR="00177C7B" w:rsidRDefault="00177C7B" w:rsidP="00570E73">
      <w:pPr>
        <w:jc w:val="both"/>
      </w:pPr>
    </w:p>
    <w:p w14:paraId="08997694" w14:textId="77777777" w:rsidR="00177C7B" w:rsidRDefault="00177C7B" w:rsidP="00570E73">
      <w:pPr>
        <w:jc w:val="both"/>
      </w:pPr>
    </w:p>
    <w:p w14:paraId="0266CDEE" w14:textId="77777777" w:rsidR="00570E73" w:rsidRPr="00570E73" w:rsidRDefault="00570E73" w:rsidP="00570E73">
      <w:pPr>
        <w:ind w:right="4536"/>
        <w:jc w:val="center"/>
      </w:pPr>
      <w:r>
        <w:t>_____________________________________</w:t>
      </w:r>
    </w:p>
    <w:p w14:paraId="3CF6E5D9" w14:textId="77777777"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Grzegorz Tkaczyk</w:t>
      </w:r>
    </w:p>
    <w:p w14:paraId="66DC8D20" w14:textId="77777777"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Prezes Zarządu PUK Piaseczno Sp. z o.o.</w:t>
      </w:r>
    </w:p>
    <w:sectPr w:rsidR="00570E73" w:rsidRPr="005A06D8" w:rsidSect="000A3089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90B4" w14:textId="77777777" w:rsidR="000A3089" w:rsidRDefault="000A3089">
      <w:r>
        <w:separator/>
      </w:r>
    </w:p>
  </w:endnote>
  <w:endnote w:type="continuationSeparator" w:id="0">
    <w:p w14:paraId="44BD823F" w14:textId="77777777" w:rsidR="000A3089" w:rsidRDefault="000A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20B0602020204020303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FrankfurtGothic">
    <w:altName w:val="Times New Roman"/>
    <w:panose1 w:val="020B0604020202020204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72FB" w14:textId="77777777" w:rsidR="000A3089" w:rsidRDefault="000A3089">
      <w:r>
        <w:separator/>
      </w:r>
    </w:p>
  </w:footnote>
  <w:footnote w:type="continuationSeparator" w:id="0">
    <w:p w14:paraId="02EB5F13" w14:textId="77777777" w:rsidR="000A3089" w:rsidRDefault="000A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 w15:restartNumberingAfterBreak="0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7867232">
    <w:abstractNumId w:val="22"/>
  </w:num>
  <w:num w:numId="2" w16cid:durableId="885603750">
    <w:abstractNumId w:val="8"/>
  </w:num>
  <w:num w:numId="3" w16cid:durableId="2063555149">
    <w:abstractNumId w:val="6"/>
  </w:num>
  <w:num w:numId="4" w16cid:durableId="1014722771">
    <w:abstractNumId w:val="16"/>
  </w:num>
  <w:num w:numId="5" w16cid:durableId="570652444">
    <w:abstractNumId w:val="0"/>
  </w:num>
  <w:num w:numId="6" w16cid:durableId="45960792">
    <w:abstractNumId w:val="1"/>
  </w:num>
  <w:num w:numId="7" w16cid:durableId="1105425741">
    <w:abstractNumId w:val="13"/>
  </w:num>
  <w:num w:numId="8" w16cid:durableId="652485393">
    <w:abstractNumId w:val="11"/>
  </w:num>
  <w:num w:numId="9" w16cid:durableId="357043842">
    <w:abstractNumId w:val="5"/>
  </w:num>
  <w:num w:numId="10" w16cid:durableId="1962416329">
    <w:abstractNumId w:val="14"/>
  </w:num>
  <w:num w:numId="11" w16cid:durableId="1226064567">
    <w:abstractNumId w:val="17"/>
  </w:num>
  <w:num w:numId="12" w16cid:durableId="1438019674">
    <w:abstractNumId w:val="26"/>
  </w:num>
  <w:num w:numId="13" w16cid:durableId="186061341">
    <w:abstractNumId w:val="27"/>
  </w:num>
  <w:num w:numId="14" w16cid:durableId="1162699469">
    <w:abstractNumId w:val="25"/>
  </w:num>
  <w:num w:numId="15" w16cid:durableId="1488398306">
    <w:abstractNumId w:val="24"/>
  </w:num>
  <w:num w:numId="16" w16cid:durableId="1129393527">
    <w:abstractNumId w:val="7"/>
  </w:num>
  <w:num w:numId="17" w16cid:durableId="864295646">
    <w:abstractNumId w:val="10"/>
  </w:num>
  <w:num w:numId="18" w16cid:durableId="226066191">
    <w:abstractNumId w:val="21"/>
  </w:num>
  <w:num w:numId="19" w16cid:durableId="1534540275">
    <w:abstractNumId w:val="20"/>
  </w:num>
  <w:num w:numId="20" w16cid:durableId="1815828472">
    <w:abstractNumId w:val="9"/>
  </w:num>
  <w:num w:numId="21" w16cid:durableId="230509005">
    <w:abstractNumId w:val="4"/>
  </w:num>
  <w:num w:numId="22" w16cid:durableId="195315942">
    <w:abstractNumId w:val="3"/>
  </w:num>
  <w:num w:numId="23" w16cid:durableId="516579859">
    <w:abstractNumId w:val="15"/>
  </w:num>
  <w:num w:numId="24" w16cid:durableId="1340156454">
    <w:abstractNumId w:val="2"/>
  </w:num>
  <w:num w:numId="25" w16cid:durableId="689645724">
    <w:abstractNumId w:val="19"/>
  </w:num>
  <w:num w:numId="26" w16cid:durableId="1674257572">
    <w:abstractNumId w:val="23"/>
  </w:num>
  <w:num w:numId="27" w16cid:durableId="518157154">
    <w:abstractNumId w:val="18"/>
  </w:num>
  <w:num w:numId="28" w16cid:durableId="1331986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2E"/>
    <w:rsid w:val="000010ED"/>
    <w:rsid w:val="00002D24"/>
    <w:rsid w:val="000179B5"/>
    <w:rsid w:val="0002032A"/>
    <w:rsid w:val="000225E4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A3089"/>
    <w:rsid w:val="000A5514"/>
    <w:rsid w:val="000B34C6"/>
    <w:rsid w:val="000B536D"/>
    <w:rsid w:val="000C42B3"/>
    <w:rsid w:val="000D0470"/>
    <w:rsid w:val="000D22AD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60B78"/>
    <w:rsid w:val="00177C7B"/>
    <w:rsid w:val="00183E20"/>
    <w:rsid w:val="00192B63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621D9"/>
    <w:rsid w:val="0036619C"/>
    <w:rsid w:val="00372A37"/>
    <w:rsid w:val="00374644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007B"/>
    <w:rsid w:val="003D1954"/>
    <w:rsid w:val="003D3E66"/>
    <w:rsid w:val="003D6FB9"/>
    <w:rsid w:val="003E3A53"/>
    <w:rsid w:val="003F1F45"/>
    <w:rsid w:val="003F373C"/>
    <w:rsid w:val="00402848"/>
    <w:rsid w:val="00415A81"/>
    <w:rsid w:val="0042029A"/>
    <w:rsid w:val="00427EB6"/>
    <w:rsid w:val="00427EDC"/>
    <w:rsid w:val="00430E14"/>
    <w:rsid w:val="0043459E"/>
    <w:rsid w:val="00447C95"/>
    <w:rsid w:val="004536BD"/>
    <w:rsid w:val="004549EE"/>
    <w:rsid w:val="00462226"/>
    <w:rsid w:val="00470EE5"/>
    <w:rsid w:val="00473F0E"/>
    <w:rsid w:val="0047554D"/>
    <w:rsid w:val="00481A60"/>
    <w:rsid w:val="00487893"/>
    <w:rsid w:val="00487BB4"/>
    <w:rsid w:val="00492A26"/>
    <w:rsid w:val="004A41CD"/>
    <w:rsid w:val="004B1070"/>
    <w:rsid w:val="004B23E5"/>
    <w:rsid w:val="004B5248"/>
    <w:rsid w:val="004C33F7"/>
    <w:rsid w:val="004C3CEE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81E95"/>
    <w:rsid w:val="005876B2"/>
    <w:rsid w:val="00593074"/>
    <w:rsid w:val="00593A2B"/>
    <w:rsid w:val="005976CE"/>
    <w:rsid w:val="005A06D8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67C9"/>
    <w:rsid w:val="00651DEE"/>
    <w:rsid w:val="00665AB0"/>
    <w:rsid w:val="00666A32"/>
    <w:rsid w:val="0067135E"/>
    <w:rsid w:val="00672CCA"/>
    <w:rsid w:val="0067306D"/>
    <w:rsid w:val="00685A81"/>
    <w:rsid w:val="006A24E4"/>
    <w:rsid w:val="006B752F"/>
    <w:rsid w:val="006C7FBD"/>
    <w:rsid w:val="006E5171"/>
    <w:rsid w:val="0070084C"/>
    <w:rsid w:val="007015E2"/>
    <w:rsid w:val="00715731"/>
    <w:rsid w:val="00715EF4"/>
    <w:rsid w:val="00722648"/>
    <w:rsid w:val="00727AE9"/>
    <w:rsid w:val="00730161"/>
    <w:rsid w:val="0073124E"/>
    <w:rsid w:val="00732107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6489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7274"/>
    <w:rsid w:val="007D7C5C"/>
    <w:rsid w:val="007F4CA2"/>
    <w:rsid w:val="007F5280"/>
    <w:rsid w:val="007F5EDD"/>
    <w:rsid w:val="00802C1D"/>
    <w:rsid w:val="0080583A"/>
    <w:rsid w:val="00812858"/>
    <w:rsid w:val="008137C0"/>
    <w:rsid w:val="00816DF3"/>
    <w:rsid w:val="00822A9B"/>
    <w:rsid w:val="00827EC5"/>
    <w:rsid w:val="008353E8"/>
    <w:rsid w:val="00841C10"/>
    <w:rsid w:val="00845A68"/>
    <w:rsid w:val="00851ACA"/>
    <w:rsid w:val="00852642"/>
    <w:rsid w:val="00852F75"/>
    <w:rsid w:val="00856975"/>
    <w:rsid w:val="00862A43"/>
    <w:rsid w:val="0087355E"/>
    <w:rsid w:val="00882CBC"/>
    <w:rsid w:val="00885B7A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1691"/>
    <w:rsid w:val="008D74A8"/>
    <w:rsid w:val="008E3954"/>
    <w:rsid w:val="008E5BE5"/>
    <w:rsid w:val="008E6F38"/>
    <w:rsid w:val="008F1392"/>
    <w:rsid w:val="008F61A1"/>
    <w:rsid w:val="00901902"/>
    <w:rsid w:val="0090649C"/>
    <w:rsid w:val="00910221"/>
    <w:rsid w:val="009123BF"/>
    <w:rsid w:val="00922289"/>
    <w:rsid w:val="009340B6"/>
    <w:rsid w:val="0093606F"/>
    <w:rsid w:val="00950A4A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9051D"/>
    <w:rsid w:val="00990EB7"/>
    <w:rsid w:val="00993917"/>
    <w:rsid w:val="009A2A75"/>
    <w:rsid w:val="009A3501"/>
    <w:rsid w:val="009B34BD"/>
    <w:rsid w:val="009B425F"/>
    <w:rsid w:val="009C2224"/>
    <w:rsid w:val="009D159A"/>
    <w:rsid w:val="009D6726"/>
    <w:rsid w:val="009E19CB"/>
    <w:rsid w:val="009E2CF7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A3B20"/>
    <w:rsid w:val="00AB0F93"/>
    <w:rsid w:val="00AB3A26"/>
    <w:rsid w:val="00AB6250"/>
    <w:rsid w:val="00AC2FCF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C81"/>
    <w:rsid w:val="00CB2CA1"/>
    <w:rsid w:val="00CC19BB"/>
    <w:rsid w:val="00CC347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7A80"/>
    <w:rsid w:val="00D37C75"/>
    <w:rsid w:val="00D402BB"/>
    <w:rsid w:val="00D420CC"/>
    <w:rsid w:val="00D42956"/>
    <w:rsid w:val="00D435F3"/>
    <w:rsid w:val="00D43750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5589"/>
    <w:rsid w:val="00DD02EB"/>
    <w:rsid w:val="00DD3801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277AE"/>
    <w:rsid w:val="00F367C7"/>
    <w:rsid w:val="00F4310F"/>
    <w:rsid w:val="00F51DAE"/>
    <w:rsid w:val="00F53389"/>
    <w:rsid w:val="00F53CDD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Mapadokumentu">
    <w:name w:val="Document Map"/>
    <w:basedOn w:val="Normalny"/>
    <w:link w:val="Mapa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  <w:rPr>
      <w:sz w:val="24"/>
      <w:szCs w:val="24"/>
    </w:rPr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2024-01-19T11:27:00Z</dcterms:created>
  <dcterms:modified xsi:type="dcterms:W3CDTF">2024-01-19T11:27:00Z</dcterms:modified>
</cp:coreProperties>
</file>