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7E5" w:rsidRPr="00FC37E5" w:rsidRDefault="00FC37E5" w:rsidP="00FC37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C37E5">
        <w:rPr>
          <w:rFonts w:ascii="Arial" w:eastAsia="Times New Roman" w:hAnsi="Arial" w:cs="Arial"/>
          <w:b/>
          <w:color w:val="2C363A"/>
          <w:sz w:val="28"/>
          <w:szCs w:val="28"/>
          <w:shd w:val="clear" w:color="auto" w:fill="FFFFFF"/>
          <w:lang w:eastAsia="pl-PL"/>
        </w:rPr>
        <w:t>OGŁOSZENIE O NABORZE NA WOLNE STANOWISKO PRACY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  <w:t>GŁÓWNY KSIĘGOWY / GŁÓWNA KSIĘGOWA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Nazwa jednostki: Ośrodek Kultury i Aktywności Lokalnej </w:t>
      </w: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i Biblioteka Publiczna </w:t>
      </w: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w Bisztynku</w:t>
      </w: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Miejsce wykonywania pracy: Ośrodek Kultury i Aktywności Lokalnej w Bisztynku</w:t>
      </w: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oraz Biblioteka Publiczna w Bisztynku 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Forma zatrudnienia: umowa o pracę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Wymiar czasu pracy: </w:t>
      </w: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3/4</w:t>
      </w: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etat</w:t>
      </w: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u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Planowany termin</w:t>
      </w:r>
      <w:r w:rsidR="00A2220A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zatrudnienia: 1.09.2026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  <w:t>I. WYMAGANIA NIEZBĘDNE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Kandydat/kandydatka powinien/powinna: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1. posiadać obywatelstwo polskie;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2. posiadać pełną zdolność do czynności prawnych oraz korzystać z pełni praw publicznych;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3. nie być prawomocnie skazanym/skazaną za przestępstwo przeciwko mieniu, obrotowi gospodarczemu, działalności instytucji państwowych oraz samorządu terytorialnego, wiarygodności dokumentów lub za przestępstwo skarbowe;</w:t>
      </w:r>
    </w:p>
    <w:p w:rsid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4. spełniać co najmniej jeden z poniższych warunków dotyczących wykształcenia i doświadczenia zawodowego: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  - posiadać wyższe wykształcenie,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   - ukończyć ekonomiczne jednolite studia magisterskie, ekonomiczne wyższe studia zawodowe, uzupełniające ekonomiczne studia magisterskie lub ekonomiczne studia podyplomowe i posiadać co najmniej 3-letnią praktykę w księgowości,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   - ukończyć średnią, policealną lub pomaturalną szkołę ekonomiczną i posiadać co najmniej 6-letnią praktykę w księgowości,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   - być wpisanym/wpisaną do rejestru biegłych rewidentów na podstawie odrębnych przepisów,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   - posiadać certyfikat księgowy uprawniający do usługowego prowadzenia ksiąg rachunkowych albo świadectwo kwalifikacyjne uprawniające do usługowego prowadzenia ksiąg rachunkowych, wydane na podstawie odrębnych przepisów.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  <w:t>II. GŁÓWNY</w:t>
      </w:r>
      <w:r w:rsidR="00FC37E5" w:rsidRPr="00FC37E5"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  <w:t xml:space="preserve"> ZAKRES OBOWIĄZKÓW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</w:t>
      </w:r>
      <w:r w:rsidR="00FC37E5"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Główny Księgowy / Główna Księgowa odpowiada za prowadzenie gospodarki finansowej Ośrodka Kultury i Aktywności Lokalnej w Bisztynku </w:t>
      </w:r>
      <w:r w:rsid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oraz Biblioteki Publicznej w Bisztynku </w:t>
      </w:r>
      <w:r w:rsidR="00FC37E5"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zgodnie z przepisami obowiązującymi samorządowe instytucje kultury.</w:t>
      </w:r>
    </w:p>
    <w:p w:rsidR="005058DF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-sporządzanie i nadzór nad planem finansowym obu instytucji</w:t>
      </w:r>
    </w:p>
    <w:p w:rsidR="005058DF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-realizacja polityki rachunkowości obu instytucji</w:t>
      </w:r>
    </w:p>
    <w:p w:rsidR="005058DF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-prowadzenie płac</w:t>
      </w:r>
    </w:p>
    <w:p w:rsidR="005058DF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-znajomość pracy w programach Płatnik, Respons</w:t>
      </w:r>
    </w:p>
    <w:p w:rsidR="005058DF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-odpowiedzialność za całokształt prac związanych z działalnością finansową i księgową </w:t>
      </w:r>
    </w:p>
    <w:p w:rsidR="005058DF" w:rsidRDefault="005058DF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1B095A" w:rsidRDefault="005058DF" w:rsidP="005058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Szczegółowy zakres obowiązków dostępny do zapoznania się w instytucji  </w:t>
      </w:r>
      <w:bookmarkStart w:id="0" w:name="_GoBack"/>
      <w:bookmarkEnd w:id="0"/>
    </w:p>
    <w:p w:rsidR="001B095A" w:rsidRPr="00FC37E5" w:rsidRDefault="001B095A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  <w:t>III. WYMAGANE DOKUMENTY I OŚWIADCZENIA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Osoba ubiegająca się o zatrudnienie powinna złożyć: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1. życiorys zawodowy (CV) zawierający dokładny przebieg dotychczasowego zatrudnienia;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2. list motywacyjny;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3. kopie dokumentów potwierdzających wymagane wykształcenie;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4. kopie dokumentów potwierdzających doświadczenie zawodowe i wymagany staż pracy, w szczególności świadectwa pracy lub aktualne zaświadczenia o zatrudnieniu;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5. kopie dokumentów potwierdzających dodatkowe kwalifikacje, certyfikaty lub uprawnienia – jeżeli kandydat/kandydatka je posiada;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6. własnoręcznie podpisane oświadczenie o posiadaniu pełnej zdolności do czynności prawnych oraz korzystaniu z pełni praw publicznych;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7. własnoręcznie podpisane oświadczenie o niekaralności za przestępstwa wykluczające możliwość zatrudnienia na stanowisku Głównego Księgowego;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8. zgodę na przetwarzanie danych osobowych zawartych w dokumentach aplikacyjnych w zakresie wykraczającym poza dane wymagane przepisami prawa pracy – jeżeli takie dane zostały przekazane.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b/>
          <w:color w:val="2C363A"/>
          <w:sz w:val="24"/>
          <w:szCs w:val="24"/>
          <w:lang w:eastAsia="pl-PL"/>
        </w:rPr>
        <w:t>IV. TERMIN I MIEJSCE SKŁADANIA DOKUMENTÓW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Komplet wymaganych dokumentów należy złożyć do dnia </w:t>
      </w:r>
      <w:r w:rsidR="00F07688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02.09.2026r.</w:t>
      </w: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do godz. </w:t>
      </w:r>
      <w:r w:rsidR="00F07688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15:00. 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Dokumenty można składać: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 osobiście – w siedzibie Ośrodka Kultury i Aktywności Lokalnej w Bisztynku;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 pocztą tradycyjną – w zamkniętej kopercie z dopiskiem: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  „Nabór na stanowisko Głównego Księgowego / Głównej Księgowej"</w:t>
      </w:r>
      <w:r w:rsidR="00F07688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na adres Ośrodka Kultury i Aktywności Lokalnej w Bisztynku</w:t>
      </w: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;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- drogą elektroniczną – na adres e-mail:</w:t>
      </w:r>
      <w:r w:rsidR="00F07688">
        <w:rPr>
          <w:rFonts w:ascii="Arial" w:eastAsia="Times New Roman" w:hAnsi="Arial" w:cs="Arial"/>
          <w:color w:val="2C363A"/>
          <w:sz w:val="24"/>
          <w:szCs w:val="24"/>
          <w:lang w:eastAsia="pl-PL"/>
        </w:rPr>
        <w:t xml:space="preserve"> dyrektor@okial.pl</w:t>
      </w: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, w tytule wiadomości: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  „Nabór – Główny Księgowy / Główna Księgowa".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O zachowaniu terminu decyduje data wpływu dokumentów do Ośrodka Kultury i Aktywności Lokalnej w Bisztynku.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Dokumenty, które wpłyną po wskazanym terminie lub będą niekompletne, mogą nie zostać rozpatrzone.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Kandydaci spełniający wymagania formalne zostaną poinformowani o terminie i miejscu kolejnego etapu postępowania rekrutacyjnego.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V. INFORMACJA O PRZETWARZANIU DANYCH OSOBOWYCH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t>Administratorem danych osobowych kandydatów jest Ośrodek Kultury i Aktywności Lokalnej w Bisztynku.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  <w:r w:rsidRPr="00FC37E5">
        <w:rPr>
          <w:rFonts w:ascii="Arial" w:eastAsia="Times New Roman" w:hAnsi="Arial" w:cs="Arial"/>
          <w:color w:val="2C363A"/>
          <w:sz w:val="24"/>
          <w:szCs w:val="24"/>
          <w:lang w:eastAsia="pl-PL"/>
        </w:rPr>
        <w:lastRenderedPageBreak/>
        <w:t>Dane osobowe będą przetwarzane w celu przeprowadzenia postępowania rekrutacyjnego na stanowisko Głównego Księgowego / Głównej Księgowej, zgodnie z obowiązującymi przepisami prawa, w szczególności przepisami Kodeksu pracy oraz Rozporządzenia Parlamentu Europejskiego i Rady (UE) 2016/679 (RODO).</w:t>
      </w:r>
    </w:p>
    <w:p w:rsidR="00FC37E5" w:rsidRPr="00FC37E5" w:rsidRDefault="00FC37E5" w:rsidP="00FC37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pl-PL"/>
        </w:rPr>
      </w:pPr>
    </w:p>
    <w:p w:rsidR="00A03331" w:rsidRPr="00FC37E5" w:rsidRDefault="00A03331">
      <w:pPr>
        <w:rPr>
          <w:rFonts w:ascii="Arial" w:hAnsi="Arial" w:cs="Arial"/>
          <w:sz w:val="24"/>
          <w:szCs w:val="24"/>
        </w:rPr>
      </w:pPr>
    </w:p>
    <w:sectPr w:rsidR="00A03331" w:rsidRPr="00FC3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131"/>
    <w:rsid w:val="001B095A"/>
    <w:rsid w:val="00495477"/>
    <w:rsid w:val="005058DF"/>
    <w:rsid w:val="00821131"/>
    <w:rsid w:val="00A03331"/>
    <w:rsid w:val="00A2220A"/>
    <w:rsid w:val="00F07688"/>
    <w:rsid w:val="00FC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056C2-711D-464A-99BA-7FCA19CF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user</cp:lastModifiedBy>
  <cp:revision>2</cp:revision>
  <dcterms:created xsi:type="dcterms:W3CDTF">2026-08-18T09:10:00Z</dcterms:created>
  <dcterms:modified xsi:type="dcterms:W3CDTF">2026-08-18T09:10:00Z</dcterms:modified>
</cp:coreProperties>
</file>