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1AE" w:rsidRPr="00474D6F" w:rsidRDefault="00DF11AE" w:rsidP="00DF11AE">
      <w:pPr>
        <w:pStyle w:val="Nagwek1"/>
        <w:keepLines w:val="0"/>
        <w:tabs>
          <w:tab w:val="left" w:pos="0"/>
        </w:tabs>
        <w:suppressAutoHyphens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DF11AE" w:rsidRPr="00474D6F" w:rsidRDefault="00DF11AE" w:rsidP="00DF11AE">
      <w:pPr>
        <w:pStyle w:val="Nagwek1"/>
        <w:keepLines w:val="0"/>
        <w:tabs>
          <w:tab w:val="left" w:pos="0"/>
        </w:tabs>
        <w:suppressAutoHyphens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Toc529523864"/>
      <w:bookmarkStart w:id="1" w:name="_Toc89881545"/>
      <w:r w:rsidRPr="00474D6F">
        <w:rPr>
          <w:rFonts w:ascii="Times New Roman" w:hAnsi="Times New Roman"/>
          <w:b w:val="0"/>
          <w:color w:val="auto"/>
          <w:sz w:val="24"/>
          <w:szCs w:val="24"/>
        </w:rPr>
        <w:t xml:space="preserve">UMOWA </w:t>
      </w:r>
      <w:bookmarkEnd w:id="0"/>
      <w:bookmarkEnd w:id="1"/>
      <w:r w:rsidR="00863CB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5544A4">
        <w:rPr>
          <w:rFonts w:ascii="Times New Roman" w:hAnsi="Times New Roman"/>
          <w:b w:val="0"/>
          <w:color w:val="auto"/>
          <w:sz w:val="24"/>
          <w:szCs w:val="24"/>
        </w:rPr>
        <w:t>NR 3</w:t>
      </w:r>
      <w:r w:rsidR="00CD104C">
        <w:rPr>
          <w:rFonts w:ascii="Times New Roman" w:hAnsi="Times New Roman"/>
          <w:b w:val="0"/>
          <w:color w:val="auto"/>
          <w:sz w:val="24"/>
          <w:szCs w:val="24"/>
        </w:rPr>
        <w:t>/GM</w:t>
      </w:r>
      <w:r w:rsidR="00863CB9">
        <w:rPr>
          <w:rFonts w:ascii="Times New Roman" w:hAnsi="Times New Roman"/>
          <w:b w:val="0"/>
          <w:color w:val="auto"/>
          <w:sz w:val="24"/>
          <w:szCs w:val="24"/>
        </w:rPr>
        <w:t>/2022</w:t>
      </w:r>
      <w:r w:rsidR="00A41F00">
        <w:rPr>
          <w:rFonts w:ascii="Times New Roman" w:hAnsi="Times New Roman"/>
          <w:b w:val="0"/>
          <w:color w:val="auto"/>
          <w:sz w:val="24"/>
          <w:szCs w:val="24"/>
        </w:rPr>
        <w:t xml:space="preserve"> wzór</w:t>
      </w:r>
    </w:p>
    <w:p w:rsidR="00DF11AE" w:rsidRPr="00474D6F" w:rsidRDefault="00DF11AE" w:rsidP="00DF11AE">
      <w:pPr>
        <w:tabs>
          <w:tab w:val="left" w:pos="9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1AE" w:rsidRPr="00474D6F" w:rsidRDefault="00A41F00" w:rsidP="00DF11AE">
      <w:pPr>
        <w:tabs>
          <w:tab w:val="left" w:pos="9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Wałczu w dniu ……………..</w:t>
      </w:r>
      <w:r w:rsidR="00DF11AE" w:rsidRPr="00474D6F">
        <w:rPr>
          <w:rFonts w:ascii="Times New Roman" w:hAnsi="Times New Roman"/>
          <w:sz w:val="24"/>
          <w:szCs w:val="24"/>
        </w:rPr>
        <w:t xml:space="preserve"> r. pomiędzy: 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4D6F">
        <w:rPr>
          <w:rFonts w:ascii="Times New Roman" w:hAnsi="Times New Roman"/>
          <w:b/>
          <w:sz w:val="24"/>
          <w:szCs w:val="24"/>
        </w:rPr>
        <w:t>Gminą Miejską Wałcz, Plac Wolności 1, 78-600 Wałcz, NIP 765-160-28-96, reprezentowaną przez:</w:t>
      </w:r>
    </w:p>
    <w:p w:rsidR="00DF11AE" w:rsidRPr="00474D6F" w:rsidRDefault="00DF11AE" w:rsidP="00DF1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74D6F">
        <w:rPr>
          <w:rFonts w:ascii="Times New Roman" w:eastAsia="Times New Roman" w:hAnsi="Times New Roman"/>
          <w:b/>
          <w:sz w:val="24"/>
          <w:szCs w:val="24"/>
          <w:lang w:eastAsia="pl-PL"/>
        </w:rPr>
        <w:t>Towarzystwo Budownictwa Społecznego sp. z o.o. w Wałczu z siedzibą przy ulicy Budowlanych 9/2, 78-600 Wałcz, NIP: 765-15-10-295, REGON: 330977966</w:t>
      </w:r>
    </w:p>
    <w:p w:rsidR="00DF11AE" w:rsidRPr="00474D6F" w:rsidRDefault="00DF11AE" w:rsidP="00DF1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 xml:space="preserve">reprezentowane przez </w:t>
      </w:r>
      <w:r w:rsidRPr="00474D6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Pana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Mariusza Eysymontt </w:t>
      </w:r>
      <w:r w:rsidRPr="00474D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– Prezesa Zarządu </w:t>
      </w:r>
    </w:p>
    <w:p w:rsidR="00DF11AE" w:rsidRPr="00474D6F" w:rsidRDefault="00DF11AE" w:rsidP="00DF1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4D6F">
        <w:rPr>
          <w:rFonts w:ascii="Times New Roman" w:eastAsia="Times New Roman" w:hAnsi="Times New Roman"/>
          <w:bCs/>
          <w:sz w:val="24"/>
          <w:szCs w:val="24"/>
          <w:lang w:eastAsia="pl-PL"/>
        </w:rPr>
        <w:t>zwanym w dalszej części umowy „Zamawiającym”</w:t>
      </w:r>
      <w:r w:rsidRPr="00474D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DF11AE" w:rsidRDefault="00DF11AE" w:rsidP="00DF11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a </w:t>
      </w:r>
    </w:p>
    <w:p w:rsidR="00DF11AE" w:rsidRDefault="00A41F00" w:rsidP="00DF1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41F00" w:rsidRPr="00474D6F" w:rsidRDefault="00A41F00" w:rsidP="00DF1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DF11AE" w:rsidRPr="00474D6F" w:rsidRDefault="00DF11AE" w:rsidP="00DF1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74D6F">
        <w:rPr>
          <w:rFonts w:ascii="Times New Roman" w:hAnsi="Times New Roman"/>
          <w:color w:val="000000"/>
          <w:spacing w:val="-1"/>
          <w:sz w:val="24"/>
          <w:szCs w:val="24"/>
        </w:rPr>
        <w:t>Umowa 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awarta w wyniku postępowania na realizacje zamówienia</w:t>
      </w:r>
      <w:r w:rsidRPr="00474D6F">
        <w:rPr>
          <w:rFonts w:ascii="Times New Roman" w:hAnsi="Times New Roman"/>
          <w:color w:val="000000"/>
          <w:spacing w:val="-1"/>
          <w:sz w:val="24"/>
          <w:szCs w:val="24"/>
        </w:rPr>
        <w:t xml:space="preserve"> do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1</w:t>
      </w:r>
      <w:r w:rsidRPr="00474D6F">
        <w:rPr>
          <w:rFonts w:ascii="Times New Roman" w:hAnsi="Times New Roman"/>
          <w:color w:val="000000"/>
          <w:spacing w:val="-1"/>
          <w:sz w:val="24"/>
          <w:szCs w:val="24"/>
        </w:rPr>
        <w:t>30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.000 zł</w:t>
      </w:r>
      <w:r w:rsidRPr="00474D6F">
        <w:rPr>
          <w:rFonts w:ascii="Times New Roman" w:hAnsi="Times New Roman"/>
          <w:color w:val="000000"/>
          <w:spacing w:val="-1"/>
          <w:sz w:val="24"/>
          <w:szCs w:val="24"/>
        </w:rPr>
        <w:t xml:space="preserve"> na podstawie art. 4 ust. 8 Ustawy z dnia 29 stycznia 2004 r. Prawo Zamówień Publicznych (Dz.U. z 2019 r. poz. 1843  z </w:t>
      </w:r>
      <w:proofErr w:type="spellStart"/>
      <w:r w:rsidRPr="00474D6F">
        <w:rPr>
          <w:rFonts w:ascii="Times New Roman" w:hAnsi="Times New Roman"/>
          <w:color w:val="000000"/>
          <w:spacing w:val="-1"/>
          <w:sz w:val="24"/>
          <w:szCs w:val="24"/>
        </w:rPr>
        <w:t>późn</w:t>
      </w:r>
      <w:proofErr w:type="spellEnd"/>
      <w:r w:rsidRPr="00474D6F">
        <w:rPr>
          <w:rFonts w:ascii="Times New Roman" w:hAnsi="Times New Roman"/>
          <w:color w:val="000000"/>
          <w:spacing w:val="-1"/>
          <w:sz w:val="24"/>
          <w:szCs w:val="24"/>
        </w:rPr>
        <w:t>. zm.)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3774DF">
        <w:rPr>
          <w:rFonts w:ascii="Times New Roman" w:hAnsi="Times New Roman"/>
          <w:color w:val="000000"/>
          <w:spacing w:val="-1"/>
          <w:sz w:val="24"/>
          <w:szCs w:val="24"/>
        </w:rPr>
        <w:t xml:space="preserve"> polegająca</w:t>
      </w:r>
      <w:r w:rsidR="00301D91">
        <w:rPr>
          <w:rFonts w:ascii="Times New Roman" w:hAnsi="Times New Roman"/>
          <w:color w:val="000000"/>
          <w:spacing w:val="-1"/>
          <w:sz w:val="24"/>
          <w:szCs w:val="24"/>
        </w:rPr>
        <w:t xml:space="preserve"> na wykonaniu usług zduńskich</w:t>
      </w:r>
      <w:r w:rsidR="006E0517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DF11AE" w:rsidRPr="00474D6F" w:rsidRDefault="00DF11AE" w:rsidP="00DF1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DF11AE" w:rsidRPr="00474D6F" w:rsidRDefault="00DF11AE" w:rsidP="00DF11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§ 1</w:t>
      </w:r>
    </w:p>
    <w:p w:rsidR="00DF11AE" w:rsidRPr="00A41F00" w:rsidRDefault="00DF11AE" w:rsidP="00A41F00">
      <w:pPr>
        <w:pStyle w:val="Tekstpodstawowy"/>
        <w:spacing w:before="120" w:after="120"/>
        <w:contextualSpacing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Zamawiający zleca a Wykonawc</w:t>
      </w:r>
      <w:r w:rsidR="00A41F00">
        <w:rPr>
          <w:b w:val="0"/>
          <w:sz w:val="24"/>
          <w:szCs w:val="24"/>
        </w:rPr>
        <w:t xml:space="preserve">a przyjmuje do </w:t>
      </w:r>
      <w:r w:rsidR="0027035B">
        <w:rPr>
          <w:b w:val="0"/>
          <w:sz w:val="24"/>
          <w:szCs w:val="24"/>
        </w:rPr>
        <w:t>w</w:t>
      </w:r>
      <w:r w:rsidR="00301D91">
        <w:rPr>
          <w:b w:val="0"/>
          <w:sz w:val="24"/>
          <w:szCs w:val="24"/>
        </w:rPr>
        <w:t>ykonania usług branży zduńskiej.</w:t>
      </w:r>
    </w:p>
    <w:p w:rsidR="00DF11AE" w:rsidRPr="00474D6F" w:rsidRDefault="00DF11AE" w:rsidP="00DF11AE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w zasobach :</w:t>
      </w:r>
    </w:p>
    <w:p w:rsidR="00DF11AE" w:rsidRDefault="00DF11AE" w:rsidP="00DF11AE">
      <w:pPr>
        <w:numPr>
          <w:ilvl w:val="0"/>
          <w:numId w:val="12"/>
        </w:numPr>
        <w:tabs>
          <w:tab w:val="left" w:pos="567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Komunalnych Gminy Miejskiej Wałcz </w:t>
      </w:r>
    </w:p>
    <w:p w:rsidR="00DF11AE" w:rsidRPr="00474D6F" w:rsidRDefault="00DF11AE" w:rsidP="00DF11AE">
      <w:pPr>
        <w:numPr>
          <w:ilvl w:val="0"/>
          <w:numId w:val="12"/>
        </w:numPr>
        <w:tabs>
          <w:tab w:val="left" w:pos="567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TBS Wałcz Sp. z o.o.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AE" w:rsidRPr="003C598E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 2</w:t>
      </w:r>
    </w:p>
    <w:p w:rsidR="00DF11AE" w:rsidRDefault="00DF11AE" w:rsidP="00DF11AE">
      <w:pPr>
        <w:pStyle w:val="Akapitzlist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DF11AE" w:rsidRDefault="00DF11AE" w:rsidP="00DF11AE">
      <w:pPr>
        <w:pStyle w:val="Akapitzlist"/>
        <w:numPr>
          <w:ilvl w:val="0"/>
          <w:numId w:val="4"/>
        </w:numPr>
        <w:tabs>
          <w:tab w:val="clear" w:pos="720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3C598E">
        <w:rPr>
          <w:rFonts w:ascii="Times New Roman" w:hAnsi="Times New Roman"/>
          <w:sz w:val="24"/>
          <w:szCs w:val="24"/>
        </w:rPr>
        <w:t xml:space="preserve">Zlecanie robót oraz termin wykonania następować będzie na podstawie pisemnych lub ustnych zleceń telefonicznych wydawanych przez Zamawiającego. </w:t>
      </w:r>
    </w:p>
    <w:p w:rsidR="00DF11AE" w:rsidRPr="003C598E" w:rsidRDefault="00DF11AE" w:rsidP="00DF11AE">
      <w:pPr>
        <w:pStyle w:val="Akapitzlist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DF11AE" w:rsidRPr="00474D6F" w:rsidRDefault="00DF11AE" w:rsidP="00DF11AE">
      <w:pPr>
        <w:pStyle w:val="Akapitzlist"/>
        <w:numPr>
          <w:ilvl w:val="0"/>
          <w:numId w:val="4"/>
        </w:numPr>
        <w:tabs>
          <w:tab w:val="clear" w:pos="720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 </w:t>
      </w:r>
      <w:r w:rsidRPr="00474D6F">
        <w:rPr>
          <w:rFonts w:ascii="Times New Roman" w:hAnsi="Times New Roman"/>
          <w:sz w:val="24"/>
          <w:szCs w:val="24"/>
        </w:rPr>
        <w:tab/>
        <w:t>Wykonawca zobowiązany będzie do zgłoszenia Zamawiającemu każdorazowo po zakończeniu robót zlecanych protokółem konieczności lub awaryjnych rozliczanych ryczałtowo.</w:t>
      </w: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 3</w:t>
      </w:r>
    </w:p>
    <w:p w:rsidR="00DF11AE" w:rsidRPr="00474D6F" w:rsidRDefault="00DF11AE" w:rsidP="00DF11AE">
      <w:pPr>
        <w:pStyle w:val="Tekstpodstawowy"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Podstawą wyceny robót będą obowiązujące KNR-y (w przypadku braku pozycji kosztorysowej dopuszcza się stosowanie innych katalogów m.in. KNR-W, KNP, KJNZMB).</w:t>
      </w:r>
    </w:p>
    <w:p w:rsidR="00DF11AE" w:rsidRDefault="00DF11AE" w:rsidP="00DF11AE">
      <w:pPr>
        <w:pStyle w:val="Tekstpodstawowy"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 w:rsidRPr="00474D6F">
        <w:rPr>
          <w:b w:val="0"/>
          <w:sz w:val="24"/>
          <w:szCs w:val="24"/>
        </w:rPr>
        <w:t>Składniki do wyliczenia ceny :</w:t>
      </w:r>
    </w:p>
    <w:p w:rsidR="00A41F00" w:rsidRDefault="00A41F00" w:rsidP="00A41F00">
      <w:pPr>
        <w:pStyle w:val="Tekstpodstawowy"/>
        <w:ind w:left="426"/>
        <w:jc w:val="both"/>
        <w:rPr>
          <w:b w:val="0"/>
          <w:sz w:val="24"/>
          <w:szCs w:val="24"/>
        </w:rPr>
      </w:pPr>
    </w:p>
    <w:p w:rsidR="00A41F00" w:rsidRDefault="00A41F00" w:rsidP="00A41F00">
      <w:pPr>
        <w:pStyle w:val="Tekstpodstawowy"/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Stawka r-g (</w:t>
      </w:r>
      <w:proofErr w:type="spellStart"/>
      <w:r>
        <w:rPr>
          <w:b w:val="0"/>
          <w:sz w:val="24"/>
          <w:szCs w:val="24"/>
        </w:rPr>
        <w:t>R+Kp+Z</w:t>
      </w:r>
      <w:proofErr w:type="spellEnd"/>
      <w:r>
        <w:rPr>
          <w:b w:val="0"/>
          <w:sz w:val="24"/>
          <w:szCs w:val="24"/>
        </w:rPr>
        <w:t>)…………….netto</w:t>
      </w:r>
    </w:p>
    <w:p w:rsidR="00A41F00" w:rsidRDefault="00A41F00" w:rsidP="00A41F00">
      <w:pPr>
        <w:pStyle w:val="Tekstpodstawowy"/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Ryczałt…………………………... zł jednorazowej usługi brutto.</w:t>
      </w:r>
    </w:p>
    <w:p w:rsidR="00A41F00" w:rsidRPr="00474D6F" w:rsidRDefault="00A41F00" w:rsidP="00A41F00">
      <w:pPr>
        <w:pStyle w:val="Tekstpodstawowy"/>
        <w:ind w:left="426"/>
        <w:jc w:val="both"/>
        <w:rPr>
          <w:b w:val="0"/>
          <w:sz w:val="24"/>
          <w:szCs w:val="24"/>
        </w:rPr>
      </w:pPr>
    </w:p>
    <w:p w:rsidR="00DF11AE" w:rsidRPr="00474D6F" w:rsidRDefault="00DF11AE" w:rsidP="00DF11AE">
      <w:pPr>
        <w:pStyle w:val="Tekstpodstawowy"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ab/>
        <w:t xml:space="preserve">Wycena </w:t>
      </w:r>
      <w:r w:rsidRPr="00474D6F">
        <w:rPr>
          <w:sz w:val="24"/>
          <w:szCs w:val="24"/>
        </w:rPr>
        <w:t>materiałów</w:t>
      </w:r>
      <w:r w:rsidRPr="00474D6F">
        <w:rPr>
          <w:b w:val="0"/>
          <w:sz w:val="24"/>
          <w:szCs w:val="24"/>
        </w:rPr>
        <w:t xml:space="preserve"> następować będzie łącznie (jako suma) z kosztami zaopatrzenia wg cen nie wyższych niż średnie ceny publikowane w kwartalniku SEKOCENBUD za okres wykonania usługi. </w:t>
      </w:r>
    </w:p>
    <w:p w:rsidR="00DF11AE" w:rsidRPr="00474D6F" w:rsidRDefault="00DF11AE" w:rsidP="00DF11AE">
      <w:pPr>
        <w:pStyle w:val="Tekstpodstawowy"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 xml:space="preserve">Wycena </w:t>
      </w:r>
      <w:r w:rsidRPr="00474D6F">
        <w:rPr>
          <w:sz w:val="24"/>
          <w:szCs w:val="24"/>
        </w:rPr>
        <w:t>sprzętu</w:t>
      </w:r>
      <w:r w:rsidRPr="00474D6F">
        <w:rPr>
          <w:b w:val="0"/>
          <w:sz w:val="24"/>
          <w:szCs w:val="24"/>
        </w:rPr>
        <w:t xml:space="preserve"> następować będzie wg cen nie wyższych niż średnie ceny publikowane w kwartalniku SEKOCENBUD za okres wykonania usługi bez narzutów.</w:t>
      </w:r>
    </w:p>
    <w:p w:rsidR="00DF11AE" w:rsidRPr="00474D6F" w:rsidRDefault="00DF11AE" w:rsidP="00DF11AE">
      <w:pPr>
        <w:pStyle w:val="Tekstpodstawowy"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Wykonawca oświadcza, że ww. składniki wyceny pozostają niezmienne przez cały okres trwania niniejszej umowy i mają zastosowanie do wszystkich budynków należących do Zamawiającego oraz przez niego zarządzanych.</w:t>
      </w:r>
    </w:p>
    <w:p w:rsidR="00DF11AE" w:rsidRPr="00474D6F" w:rsidRDefault="00DF11AE" w:rsidP="00DF11AE">
      <w:pPr>
        <w:pStyle w:val="Tekstpodstawowy"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lastRenderedPageBreak/>
        <w:t xml:space="preserve"> </w:t>
      </w:r>
      <w:r w:rsidRPr="00474D6F">
        <w:rPr>
          <w:b w:val="0"/>
          <w:sz w:val="24"/>
          <w:szCs w:val="24"/>
        </w:rPr>
        <w:tab/>
        <w:t>Czas przystąpienia do usunięcia awarii</w:t>
      </w:r>
      <w:r w:rsidRPr="00474D6F">
        <w:rPr>
          <w:sz w:val="24"/>
          <w:szCs w:val="24"/>
        </w:rPr>
        <w:t xml:space="preserve"> - niezwłocznie gdy stwarza ona zagrożenie dla zdrowia i życia ludzi</w:t>
      </w:r>
      <w:r w:rsidRPr="00474D6F">
        <w:rPr>
          <w:b w:val="0"/>
          <w:sz w:val="24"/>
          <w:szCs w:val="24"/>
        </w:rPr>
        <w:t>, pozostałe do 12 godzin licząc od otrzymania zgłoszenia.</w:t>
      </w:r>
    </w:p>
    <w:p w:rsidR="00DF11AE" w:rsidRPr="00474D6F" w:rsidRDefault="00DF11AE" w:rsidP="00DF11AE">
      <w:pPr>
        <w:pStyle w:val="Tekstpodstawowy"/>
        <w:ind w:left="426"/>
        <w:jc w:val="both"/>
        <w:rPr>
          <w:b w:val="0"/>
          <w:sz w:val="24"/>
          <w:szCs w:val="24"/>
        </w:rPr>
      </w:pP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 4</w:t>
      </w:r>
    </w:p>
    <w:p w:rsidR="00DF11AE" w:rsidRPr="00474D6F" w:rsidRDefault="00DF11AE" w:rsidP="00DF11AE">
      <w:pPr>
        <w:pStyle w:val="Tekstpodstawowy"/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Nadzór nad robotami objętymi umową ze strony Zamawiającego pełnić będzie:</w:t>
      </w:r>
    </w:p>
    <w:p w:rsidR="00DF11AE" w:rsidRPr="00474D6F" w:rsidRDefault="00DF11AE" w:rsidP="00DF11AE">
      <w:pPr>
        <w:pStyle w:val="Tekstpodstawowy"/>
        <w:numPr>
          <w:ilvl w:val="1"/>
          <w:numId w:val="7"/>
        </w:numPr>
        <w:tabs>
          <w:tab w:val="clear" w:pos="1440"/>
        </w:tabs>
        <w:ind w:left="709" w:hanging="283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w zakresie prac bra</w:t>
      </w:r>
      <w:r w:rsidR="00CD104C">
        <w:rPr>
          <w:b w:val="0"/>
          <w:sz w:val="24"/>
          <w:szCs w:val="24"/>
        </w:rPr>
        <w:t>nży budowlanej Pan  Paweł Krenca</w:t>
      </w:r>
    </w:p>
    <w:p w:rsidR="00DF11AE" w:rsidRPr="00474D6F" w:rsidRDefault="00DF11AE" w:rsidP="00DF11AE">
      <w:pPr>
        <w:pStyle w:val="Tekstpodstawowy"/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ab/>
        <w:t>Inspektor nadzoru musi mieć zapewniony w każdym czasie dostęp do robót oraz wszystkich  miejsc, gdzie roboty są przygotowane lub skąd są pobierane materiały.</w:t>
      </w:r>
    </w:p>
    <w:p w:rsidR="00DF11AE" w:rsidRPr="00474D6F" w:rsidRDefault="00DF11AE" w:rsidP="00DF11AE">
      <w:pPr>
        <w:pStyle w:val="Tekstpodstawowy"/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Inspektor nadzoru jest przedstawicielem Zamawiającego na placu budowy i jest upoważniony do wydawania decyzji niezbędnych do zgodnej z umową realizacji robót.</w:t>
      </w:r>
    </w:p>
    <w:p w:rsidR="00DF11AE" w:rsidRPr="00474D6F" w:rsidRDefault="00DF11AE" w:rsidP="00DF11AE">
      <w:pPr>
        <w:pStyle w:val="Tekstpodstawowy"/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Sprawdzającym i odbierającym wykonane roboty i usunięte awarie (rozliczane ryczałtowo) o małym stopniu skomplikowania będzie osoba zlecająca.</w:t>
      </w:r>
    </w:p>
    <w:p w:rsidR="00DF11AE" w:rsidRPr="00474D6F" w:rsidRDefault="00DF11AE" w:rsidP="00DF11AE">
      <w:pPr>
        <w:pStyle w:val="Tekstpodstawowy"/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Od chwili rozpoczęcia robót, aż do terminu ustalonego w ostatecznym protokole odbioru, Wykonawca ponosi całkowitą odpowiedzialność za roboty.</w:t>
      </w:r>
    </w:p>
    <w:p w:rsidR="00DF11AE" w:rsidRPr="00474D6F" w:rsidRDefault="00DF11AE" w:rsidP="00DF11AE">
      <w:pPr>
        <w:pStyle w:val="Tekstpodstawowy"/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Po zakończeniu robót Wykonawca uprzątnie miejsce wykonywania robót.</w:t>
      </w:r>
    </w:p>
    <w:p w:rsidR="00DF11AE" w:rsidRPr="00474D6F" w:rsidRDefault="00DF11AE" w:rsidP="00DF11AE">
      <w:pPr>
        <w:pStyle w:val="Tekstpodstawowy"/>
        <w:ind w:left="426"/>
        <w:jc w:val="both"/>
        <w:rPr>
          <w:b w:val="0"/>
          <w:sz w:val="24"/>
          <w:szCs w:val="24"/>
        </w:rPr>
      </w:pP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 5</w:t>
      </w:r>
    </w:p>
    <w:p w:rsidR="00DF11AE" w:rsidRPr="00474D6F" w:rsidRDefault="00DF11AE" w:rsidP="00DF11AE">
      <w:pPr>
        <w:pStyle w:val="Tekstpodstawowy"/>
        <w:numPr>
          <w:ilvl w:val="3"/>
          <w:numId w:val="6"/>
        </w:numPr>
        <w:tabs>
          <w:tab w:val="clear" w:pos="288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Zamawiający dokona odbioru robót w terminie 7 dni roboczych od dnia zgłoszenia.</w:t>
      </w:r>
    </w:p>
    <w:p w:rsidR="00DF11AE" w:rsidRPr="00474D6F" w:rsidRDefault="00DF11AE" w:rsidP="00DF11AE">
      <w:pPr>
        <w:pStyle w:val="Tekstpodstawowy"/>
        <w:numPr>
          <w:ilvl w:val="3"/>
          <w:numId w:val="6"/>
        </w:numPr>
        <w:tabs>
          <w:tab w:val="clear" w:pos="288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Zamawiający może odmówić przyjęcia robót, gdy występują  wady w ich  wykonaniu utrudniające lub uniemożliwiające  użytkowanie obiektu, urządzeń lub sprzętu.</w:t>
      </w:r>
    </w:p>
    <w:p w:rsidR="00DF11AE" w:rsidRPr="00474D6F" w:rsidRDefault="00DF11AE" w:rsidP="00DF11AE">
      <w:pPr>
        <w:pStyle w:val="Tekstpodstawowy"/>
        <w:numPr>
          <w:ilvl w:val="3"/>
          <w:numId w:val="6"/>
        </w:numPr>
        <w:tabs>
          <w:tab w:val="clear" w:pos="288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Wykonawca nie może odmówić usunięcia wad stwierdzonych podczas odbioru lub ujawnionych  w czasie gwarancji, bez względu na wysokość związanych z tym kosztów.</w:t>
      </w:r>
    </w:p>
    <w:p w:rsidR="00DF11AE" w:rsidRPr="00474D6F" w:rsidRDefault="00DF11AE" w:rsidP="00DF11AE">
      <w:pPr>
        <w:pStyle w:val="Tekstpodstawowy"/>
        <w:numPr>
          <w:ilvl w:val="3"/>
          <w:numId w:val="6"/>
        </w:numPr>
        <w:tabs>
          <w:tab w:val="clear" w:pos="288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 xml:space="preserve">Okres gwarancji strony ustalają na </w:t>
      </w:r>
      <w:r w:rsidRPr="00474D6F">
        <w:rPr>
          <w:sz w:val="24"/>
          <w:szCs w:val="24"/>
        </w:rPr>
        <w:t>36 m-</w:t>
      </w:r>
      <w:proofErr w:type="spellStart"/>
      <w:r w:rsidRPr="00474D6F">
        <w:rPr>
          <w:sz w:val="24"/>
          <w:szCs w:val="24"/>
        </w:rPr>
        <w:t>cy</w:t>
      </w:r>
      <w:proofErr w:type="spellEnd"/>
      <w:r w:rsidRPr="00474D6F">
        <w:rPr>
          <w:b w:val="0"/>
          <w:sz w:val="24"/>
          <w:szCs w:val="24"/>
        </w:rPr>
        <w:t xml:space="preserve"> licząc termin od daty odbioru końcowego.</w:t>
      </w:r>
    </w:p>
    <w:p w:rsidR="00DF11AE" w:rsidRPr="00474D6F" w:rsidRDefault="00DF11AE" w:rsidP="00DF11AE">
      <w:pPr>
        <w:pStyle w:val="Tekstpodstawowy"/>
        <w:numPr>
          <w:ilvl w:val="3"/>
          <w:numId w:val="6"/>
        </w:numPr>
        <w:tabs>
          <w:tab w:val="clear" w:pos="288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Ustala się kary umowne za nieterminowe usunięcie usterek w okresie gwarancji w wysokości 20,00 zł brutto za każdy dzień opóźnienia po terminie wyznaczonym przez Zamawiającego.</w:t>
      </w: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§6</w:t>
      </w:r>
    </w:p>
    <w:p w:rsidR="00DF11AE" w:rsidRPr="00474D6F" w:rsidRDefault="00DF11AE" w:rsidP="00DF11AE">
      <w:pPr>
        <w:pStyle w:val="Tekstpodstawowy"/>
        <w:numPr>
          <w:ilvl w:val="0"/>
          <w:numId w:val="13"/>
        </w:numPr>
        <w:ind w:left="357" w:hanging="357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Wykonawca oświadcza, że znajduje się w sytuacji finansowej zapewniającej należyte wykonanie  zamówienia oraz, że posiada niezbędną wiedzę i doświadczenie, potencjał ekonomiczny, techniczny, a także pracowników do wykonania zakresu usług.</w:t>
      </w:r>
    </w:p>
    <w:p w:rsidR="00DF11AE" w:rsidRPr="00474D6F" w:rsidRDefault="00DF11AE" w:rsidP="00DF11AE">
      <w:pPr>
        <w:pStyle w:val="Tekstpodstawowy"/>
        <w:numPr>
          <w:ilvl w:val="0"/>
          <w:numId w:val="13"/>
        </w:numPr>
        <w:ind w:left="357" w:hanging="357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Wykonawca oświadcza, ze posiada ubezpieczenie od odpowiedzialności cywilnej w zakresie wykonywanych robót.</w:t>
      </w: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§7</w:t>
      </w:r>
    </w:p>
    <w:p w:rsidR="00DF11AE" w:rsidRPr="00474D6F" w:rsidRDefault="00DF11AE" w:rsidP="00DF11AE">
      <w:pPr>
        <w:pStyle w:val="Tekstpodstawowy"/>
        <w:numPr>
          <w:ilvl w:val="0"/>
          <w:numId w:val="5"/>
        </w:numPr>
        <w:ind w:left="284" w:hanging="284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="005D0313">
        <w:rPr>
          <w:b w:val="0"/>
          <w:sz w:val="24"/>
          <w:szCs w:val="24"/>
        </w:rPr>
        <w:t>Fakturę za usługę</w:t>
      </w:r>
      <w:r w:rsidRPr="00474D6F">
        <w:rPr>
          <w:b w:val="0"/>
          <w:sz w:val="24"/>
          <w:szCs w:val="24"/>
        </w:rPr>
        <w:t xml:space="preserve"> w</w:t>
      </w:r>
      <w:r w:rsidR="005D0313">
        <w:rPr>
          <w:b w:val="0"/>
          <w:sz w:val="24"/>
          <w:szCs w:val="24"/>
        </w:rPr>
        <w:t>ykonywania robót dekarskich</w:t>
      </w:r>
      <w:r w:rsidRPr="00474D6F">
        <w:rPr>
          <w:b w:val="0"/>
          <w:sz w:val="24"/>
          <w:szCs w:val="24"/>
        </w:rPr>
        <w:t xml:space="preserve"> z</w:t>
      </w:r>
      <w:r w:rsidR="005D0313">
        <w:rPr>
          <w:b w:val="0"/>
          <w:sz w:val="24"/>
          <w:szCs w:val="24"/>
        </w:rPr>
        <w:t>leconych ,</w:t>
      </w:r>
      <w:r w:rsidRPr="00474D6F">
        <w:rPr>
          <w:b w:val="0"/>
          <w:sz w:val="24"/>
          <w:szCs w:val="24"/>
        </w:rPr>
        <w:t xml:space="preserve"> Wykonawca wystawi w terminie do 7 dni po podpisaniu protokołu odbioru robót.</w:t>
      </w:r>
    </w:p>
    <w:p w:rsidR="00DF11AE" w:rsidRPr="00474D6F" w:rsidRDefault="005D0313" w:rsidP="00DF11AE">
      <w:pPr>
        <w:pStyle w:val="Tekstpodstawowy"/>
        <w:numPr>
          <w:ilvl w:val="0"/>
          <w:numId w:val="5"/>
        </w:numPr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DF11AE" w:rsidRPr="00474D6F">
        <w:rPr>
          <w:b w:val="0"/>
          <w:sz w:val="24"/>
          <w:szCs w:val="24"/>
        </w:rPr>
        <w:t>Zamawiający zobowiązuje się płacić Wykonawcy należności z tytułu w</w:t>
      </w:r>
      <w:r w:rsidR="000B0ED8">
        <w:rPr>
          <w:b w:val="0"/>
          <w:sz w:val="24"/>
          <w:szCs w:val="24"/>
        </w:rPr>
        <w:t>ykonanych usług w terminie do 7</w:t>
      </w:r>
      <w:r w:rsidR="00DF11AE" w:rsidRPr="00474D6F">
        <w:rPr>
          <w:b w:val="0"/>
          <w:sz w:val="24"/>
          <w:szCs w:val="24"/>
        </w:rPr>
        <w:t xml:space="preserve"> dni od daty złożenia  faktury.</w:t>
      </w: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§8</w:t>
      </w:r>
    </w:p>
    <w:p w:rsidR="00DF11AE" w:rsidRPr="00474D6F" w:rsidRDefault="00DF11AE" w:rsidP="00DF11AE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W przypadku zwłoki w regulowaniu należności za wykonanie usługi przez Zamawiającego Wykonawca  ma prawo do naliczania ustawowych odsetek, a Zamawiający  zobowiązany jest do ich zapłacenia.</w:t>
      </w:r>
    </w:p>
    <w:p w:rsidR="00DF11AE" w:rsidRPr="00474D6F" w:rsidRDefault="00DF11AE" w:rsidP="00DF11AE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W przypadku nienależytego wykonania, tj. niezgodnie z procesem technologicznym określonym przez Zamawiającego lub niewykonania zobowiązań wynikających  </w:t>
      </w:r>
      <w:r w:rsidRPr="00474D6F">
        <w:rPr>
          <w:b w:val="0"/>
          <w:sz w:val="24"/>
          <w:szCs w:val="24"/>
        </w:rPr>
        <w:br/>
        <w:t>z niniejszej umowy strony mogą dochodzić roszczeń z tytułu szkód powstałych</w:t>
      </w:r>
      <w:r w:rsidRPr="00474D6F">
        <w:rPr>
          <w:b w:val="0"/>
          <w:sz w:val="24"/>
          <w:szCs w:val="24"/>
        </w:rPr>
        <w:br/>
        <w:t>z nienależytego wykonania bądź nie wykonania umowy.</w:t>
      </w:r>
    </w:p>
    <w:p w:rsidR="00DF11AE" w:rsidRPr="00474D6F" w:rsidRDefault="00DF11AE" w:rsidP="00DF11AE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Zamawiającemu przysługuje prawo odstąpienia od umowy w przypadku gdy wykonawca:</w:t>
      </w:r>
    </w:p>
    <w:p w:rsidR="00DF11AE" w:rsidRPr="00474D6F" w:rsidRDefault="00DF11AE" w:rsidP="00DF11AE">
      <w:pPr>
        <w:pStyle w:val="Tekstpodstawowy"/>
        <w:numPr>
          <w:ilvl w:val="0"/>
          <w:numId w:val="8"/>
        </w:numPr>
        <w:tabs>
          <w:tab w:val="left" w:pos="360"/>
        </w:tabs>
        <w:ind w:left="709" w:hanging="359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 xml:space="preserve">nie rozpoczął realizacji robót w terminie 12 godzin bez uzasadnionych przyczyn oraz nie  kontynuuje ich pomimo wezwania przez Zamawiającego złożonego na piśmie </w:t>
      </w:r>
    </w:p>
    <w:p w:rsidR="00DF11AE" w:rsidRPr="00474D6F" w:rsidRDefault="00DF11AE" w:rsidP="00DF11AE">
      <w:pPr>
        <w:pStyle w:val="Tekstpodstawowy"/>
        <w:numPr>
          <w:ilvl w:val="0"/>
          <w:numId w:val="8"/>
        </w:numPr>
        <w:tabs>
          <w:tab w:val="left" w:pos="360"/>
        </w:tabs>
        <w:ind w:left="709" w:hanging="359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w sposób rażący nie respektuje uwag i poleceń inspektora nadzoru</w:t>
      </w:r>
    </w:p>
    <w:p w:rsidR="00DF11AE" w:rsidRPr="00474D6F" w:rsidRDefault="00DF11AE" w:rsidP="00DF11AE">
      <w:pPr>
        <w:pStyle w:val="Tekstpodstawowy"/>
        <w:numPr>
          <w:ilvl w:val="0"/>
          <w:numId w:val="8"/>
        </w:numPr>
        <w:tabs>
          <w:tab w:val="left" w:pos="360"/>
        </w:tabs>
        <w:ind w:left="709" w:hanging="359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wykonuje roboty złej jakości i pomimo wezwania nie nastąpiła poprawa.</w:t>
      </w:r>
    </w:p>
    <w:p w:rsidR="00DF11AE" w:rsidRPr="00474D6F" w:rsidRDefault="00DF11AE" w:rsidP="00DF11AE">
      <w:pPr>
        <w:pStyle w:val="Tekstpodstawowy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lastRenderedPageBreak/>
        <w:t>W w/w przypadkach odstąpienie nastąpi ze skutkiem natychmiastowym z winy leżącej po stronie Wykonawcy.</w:t>
      </w:r>
    </w:p>
    <w:p w:rsidR="00DF11AE" w:rsidRPr="00474D6F" w:rsidRDefault="00DF11AE" w:rsidP="00DF11AE">
      <w:pPr>
        <w:pStyle w:val="Tekstpodstawowy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Odstąpienie od umowy nastąpi w formie pisemnej i będzie zawierać uzasadnienie.</w:t>
      </w:r>
    </w:p>
    <w:p w:rsidR="00DF11AE" w:rsidRPr="00474D6F" w:rsidRDefault="00DF11AE" w:rsidP="00DF11AE">
      <w:pPr>
        <w:pStyle w:val="Tekstpodstawowy"/>
        <w:ind w:left="360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W przypadku odstąpienia od umowy o którym mowa w ust. 3 Zamawiający zleci wykonanie robót innemu wykonawcy zastępczemu.</w:t>
      </w:r>
    </w:p>
    <w:p w:rsidR="00DF11AE" w:rsidRPr="00474D6F" w:rsidRDefault="00DF11AE" w:rsidP="00DF11AE">
      <w:pPr>
        <w:pStyle w:val="Tekstpodstawowy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Zamawiający zastrzega sobie prawo naliczenia Wykonawcy kar umownych w następujących wypadkach i wysokości :</w:t>
      </w:r>
    </w:p>
    <w:p w:rsidR="00DF11AE" w:rsidRPr="00474D6F" w:rsidRDefault="00DF11AE" w:rsidP="00DF11AE">
      <w:pPr>
        <w:pStyle w:val="Tekstpodstawowy"/>
        <w:numPr>
          <w:ilvl w:val="0"/>
          <w:numId w:val="9"/>
        </w:numPr>
        <w:ind w:left="357" w:hanging="21"/>
        <w:jc w:val="left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z tytułu nie rozpoczęcia przez Wykonawcę robót w terminie wyznaczonym w § 3 pkt 6</w:t>
      </w:r>
      <w:r w:rsidRPr="00474D6F">
        <w:rPr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>umowy – dotyczy usuwania awarii oraz nie wykonania robót w terminie określonym w protokole konieczności</w:t>
      </w:r>
    </w:p>
    <w:p w:rsidR="00DF11AE" w:rsidRPr="00474D6F" w:rsidRDefault="00DF11AE" w:rsidP="00DF11AE">
      <w:pPr>
        <w:pStyle w:val="Tekstpodstawowy"/>
        <w:numPr>
          <w:ilvl w:val="0"/>
          <w:numId w:val="9"/>
        </w:numPr>
        <w:ind w:left="357" w:hanging="21"/>
        <w:jc w:val="left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kary będą wynosiły:</w:t>
      </w:r>
    </w:p>
    <w:p w:rsidR="00DF11AE" w:rsidRPr="00474D6F" w:rsidRDefault="00DF11AE" w:rsidP="00DF11AE">
      <w:pPr>
        <w:pStyle w:val="Tekstpodstawowy"/>
        <w:numPr>
          <w:ilvl w:val="0"/>
          <w:numId w:val="10"/>
        </w:numPr>
        <w:ind w:left="851" w:hanging="284"/>
        <w:jc w:val="left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w przypadku wynagrodzenia ryczałtowego za usunięcie awarii – 10% wynagrodzenia ryczałtowego za każdy dzień zwłoki,</w:t>
      </w:r>
    </w:p>
    <w:p w:rsidR="00DF11AE" w:rsidRPr="00474D6F" w:rsidRDefault="00DF11AE" w:rsidP="00DF11AE">
      <w:pPr>
        <w:pStyle w:val="Tekstpodstawowy"/>
        <w:numPr>
          <w:ilvl w:val="0"/>
          <w:numId w:val="10"/>
        </w:numPr>
        <w:ind w:left="851" w:hanging="284"/>
        <w:jc w:val="left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w wypadku robót zleconych protokółem konieczności w wysokości 10% faktycznych kosztów wykonania zastępczego po rozliczeniu z wykonawcą zastępczym gdy wykonawca nie przystąpi do realizacji w wyznaczonym terminie do realizacji oraz za opóźnienie w wykonaniu – 1% wynagrodzenia ustalonego kosztorysem powykonawczym wykonawcy zastępczego sprawdzonego przez inspektora nadzoru za każdy dzień opóźnienia liczonego od dnia wyznaczonego na zakończenie robót w protokole konieczności.</w:t>
      </w:r>
    </w:p>
    <w:p w:rsidR="00DF11AE" w:rsidRPr="00474D6F" w:rsidRDefault="00DF11AE" w:rsidP="00DF11AE">
      <w:pPr>
        <w:pStyle w:val="Tekstpodstawowy"/>
        <w:numPr>
          <w:ilvl w:val="0"/>
          <w:numId w:val="9"/>
        </w:numPr>
        <w:ind w:left="357" w:hanging="357"/>
        <w:jc w:val="left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zamawiający zastrzega sobie prawo do potrącania kar umownych z należnego wykonawcy wynagrodzenia ( za inne roboty), na co wykonawca wyraża zgodę.</w:t>
      </w: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§9</w:t>
      </w:r>
    </w:p>
    <w:p w:rsidR="00DF11AE" w:rsidRPr="00474D6F" w:rsidRDefault="00DF11AE" w:rsidP="00DF11AE">
      <w:pPr>
        <w:pStyle w:val="Tekstpodstawowy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Umowa została  zawarta  na okres </w:t>
      </w:r>
      <w:r w:rsidRPr="00474D6F">
        <w:rPr>
          <w:sz w:val="24"/>
          <w:szCs w:val="24"/>
        </w:rPr>
        <w:t>od dnia</w:t>
      </w:r>
      <w:r>
        <w:rPr>
          <w:sz w:val="24"/>
          <w:szCs w:val="24"/>
        </w:rPr>
        <w:t xml:space="preserve"> 01</w:t>
      </w:r>
      <w:r w:rsidRPr="00474D6F">
        <w:rPr>
          <w:sz w:val="24"/>
          <w:szCs w:val="24"/>
        </w:rPr>
        <w:t>.0</w:t>
      </w:r>
      <w:r w:rsidR="007B7104">
        <w:rPr>
          <w:sz w:val="24"/>
          <w:szCs w:val="24"/>
        </w:rPr>
        <w:t>1</w:t>
      </w:r>
      <w:r w:rsidRPr="00474D6F">
        <w:rPr>
          <w:sz w:val="24"/>
          <w:szCs w:val="24"/>
        </w:rPr>
        <w:t>.202</w:t>
      </w:r>
      <w:r w:rsidR="007B7104">
        <w:rPr>
          <w:sz w:val="24"/>
          <w:szCs w:val="24"/>
        </w:rPr>
        <w:t>3</w:t>
      </w:r>
      <w:r w:rsidRPr="00474D6F">
        <w:rPr>
          <w:sz w:val="24"/>
          <w:szCs w:val="24"/>
        </w:rPr>
        <w:t xml:space="preserve"> r. do 31.12.202</w:t>
      </w:r>
      <w:r w:rsidR="004B0652">
        <w:rPr>
          <w:sz w:val="24"/>
          <w:szCs w:val="24"/>
        </w:rPr>
        <w:t>3</w:t>
      </w:r>
      <w:bookmarkStart w:id="2" w:name="_GoBack"/>
      <w:bookmarkEnd w:id="2"/>
      <w:r w:rsidRPr="00474D6F">
        <w:rPr>
          <w:sz w:val="24"/>
          <w:szCs w:val="24"/>
        </w:rPr>
        <w:t xml:space="preserve"> r.</w:t>
      </w:r>
      <w:r w:rsidRPr="00474D6F">
        <w:rPr>
          <w:b w:val="0"/>
          <w:sz w:val="24"/>
          <w:szCs w:val="24"/>
        </w:rPr>
        <w:t xml:space="preserve"> z możliwością  jej rozwiązania przez każdą ze stron, przy zachowaniu okresu wypowiedzenia, który ustala się  na 30 dni, a także w trybie natychmiastowym w przypadku rażącego zaniedbania jednej ze stron przy wykonaniu zobowiązań wynikających z umowy.</w:t>
      </w:r>
    </w:p>
    <w:p w:rsidR="00DF11AE" w:rsidRPr="00474D6F" w:rsidRDefault="00DF11AE" w:rsidP="00DF11AE">
      <w:pPr>
        <w:pStyle w:val="Tekstpodstawowy"/>
        <w:rPr>
          <w:sz w:val="24"/>
          <w:szCs w:val="24"/>
        </w:rPr>
      </w:pP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§10</w:t>
      </w:r>
    </w:p>
    <w:p w:rsidR="00DF11AE" w:rsidRPr="00474D6F" w:rsidRDefault="00DF11AE" w:rsidP="00DF11AE">
      <w:pPr>
        <w:pStyle w:val="Tekstpodstawowy"/>
        <w:jc w:val="both"/>
        <w:rPr>
          <w:sz w:val="24"/>
          <w:szCs w:val="24"/>
        </w:rPr>
      </w:pPr>
      <w:r w:rsidRPr="00474D6F">
        <w:rPr>
          <w:b w:val="0"/>
          <w:sz w:val="24"/>
          <w:szCs w:val="24"/>
        </w:rPr>
        <w:t>Wykonawca odpowiada za przestrzeganie obowiązujących przepisów BHP oraz przeciwpożarowych, a także za wykonanie prac zgodnie z obowiązującymi przepisami w budownictwie. W razie ich nie przestrzegania umowa może zostać rozwiązana ze skutkiem natychmiastowym</w:t>
      </w:r>
      <w:r w:rsidRPr="00474D6F">
        <w:rPr>
          <w:sz w:val="24"/>
          <w:szCs w:val="24"/>
        </w:rPr>
        <w:t>.</w:t>
      </w: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§11</w:t>
      </w:r>
    </w:p>
    <w:p w:rsidR="00DF11AE" w:rsidRPr="00474D6F" w:rsidRDefault="00DF11AE" w:rsidP="00DF11AE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1. Wykonawca zobowiązuje się wykonać roboty z materiałów własnych posiadających dopuszczenie do obrotu i stosowania w budownictwie określonych w art. 10 ustawy – Prawo budowlane.</w:t>
      </w:r>
    </w:p>
    <w:p w:rsidR="00DF11AE" w:rsidRPr="00474D6F" w:rsidRDefault="00DF11AE" w:rsidP="00DF11AE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2. Na każde żądanie Zamawiającego Wykonawca obowiązany jest okazać w stosunku do wskazanych materiałów dokument potwierdzający zgodność z odpowiednimi normami.</w:t>
      </w: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§12</w:t>
      </w:r>
    </w:p>
    <w:p w:rsidR="00DF11AE" w:rsidRPr="00474D6F" w:rsidRDefault="00DF11AE" w:rsidP="00DF11AE">
      <w:pPr>
        <w:pStyle w:val="Tekstpodstawowy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Wszelkie zmiany do niniejszej umowy mogą być wprowadzone przez strony jedynie w formie pisemnej.</w:t>
      </w:r>
    </w:p>
    <w:p w:rsidR="00DF11AE" w:rsidRDefault="00DF11AE" w:rsidP="00DF11AE">
      <w:pPr>
        <w:pStyle w:val="Tekstpodstawowy"/>
        <w:rPr>
          <w:sz w:val="24"/>
          <w:szCs w:val="24"/>
        </w:rPr>
      </w:pPr>
    </w:p>
    <w:p w:rsidR="00DF11AE" w:rsidRDefault="00DF11AE" w:rsidP="00DF11AE">
      <w:pPr>
        <w:pStyle w:val="Tekstpodstawowy"/>
        <w:rPr>
          <w:sz w:val="24"/>
          <w:szCs w:val="24"/>
        </w:rPr>
      </w:pP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 13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Wykonawca przyjmuje do wiadomości n/w informacje: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Dziennik Urzędowy UE L 119 - RODO) Zamawiający informuje, że: 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74D6F">
        <w:rPr>
          <w:rFonts w:ascii="Times New Roman" w:hAnsi="Times New Roman"/>
          <w:sz w:val="24"/>
          <w:szCs w:val="24"/>
        </w:rPr>
        <w:lastRenderedPageBreak/>
        <w:t xml:space="preserve">1) Administratorem Pana danych osobowych  jest </w:t>
      </w:r>
      <w:r w:rsidRPr="00474D6F">
        <w:rPr>
          <w:rFonts w:ascii="Times New Roman" w:hAnsi="Times New Roman"/>
          <w:color w:val="FF0000"/>
          <w:sz w:val="24"/>
          <w:szCs w:val="24"/>
        </w:rPr>
        <w:t xml:space="preserve">Towarzystwo Budownictwa Społecznego Spółka  z o.o. w Wałczu </w:t>
      </w:r>
      <w:r w:rsidRPr="00474D6F">
        <w:rPr>
          <w:rFonts w:ascii="Times New Roman" w:hAnsi="Times New Roman"/>
          <w:sz w:val="24"/>
          <w:szCs w:val="24"/>
        </w:rPr>
        <w:t xml:space="preserve">– siedziba: 78-600 Wałcz, ul. Budowlanych 9/2, numery telefonów: (67) 258 50 53/54, (67) 258 35 54, 517 275 703, adres e-mail: </w:t>
      </w:r>
      <w:hyperlink r:id="rId7" w:history="1">
        <w:r w:rsidRPr="00474D6F">
          <w:rPr>
            <w:rStyle w:val="Hipercze"/>
            <w:rFonts w:ascii="Times New Roman" w:hAnsi="Times New Roman"/>
            <w:sz w:val="24"/>
            <w:szCs w:val="24"/>
          </w:rPr>
          <w:t>tbswalcz@tbswalcz.pl</w:t>
        </w:r>
      </w:hyperlink>
      <w:r w:rsidRPr="00474D6F">
        <w:rPr>
          <w:rFonts w:ascii="Times New Roman" w:hAnsi="Times New Roman"/>
          <w:sz w:val="24"/>
          <w:szCs w:val="24"/>
        </w:rPr>
        <w:t>.</w:t>
      </w:r>
    </w:p>
    <w:p w:rsidR="00DF11AE" w:rsidRPr="00474D6F" w:rsidRDefault="00DF11AE" w:rsidP="00DF11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2) Dane osobowe przetwarzane będą: </w:t>
      </w:r>
    </w:p>
    <w:p w:rsidR="00DF11AE" w:rsidRPr="00474D6F" w:rsidRDefault="00DF11AE" w:rsidP="00DF11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- w celach związanych z zawarciem i wykonaniem niniejszej umowy (podstawa prawna: art. 6 ust. 1 lit. b RODO), </w:t>
      </w:r>
    </w:p>
    <w:p w:rsidR="00DF11AE" w:rsidRPr="00474D6F" w:rsidRDefault="00DF11AE" w:rsidP="00DF11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- w celach na które wyrażona została zgoda (podstawa prawna: art. 6 ust. 1 lit. a RODO),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3) Pana/Pani dane osobowe  nie podlegają zautomatyzowanemu podejmowaniu decyzji, w tym profilowaniu.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4) Przysługują Panu/</w:t>
      </w:r>
      <w:r w:rsidRPr="00474D6F">
        <w:rPr>
          <w:rFonts w:ascii="Times New Roman" w:hAnsi="Times New Roman"/>
          <w:strike/>
          <w:sz w:val="24"/>
          <w:szCs w:val="24"/>
        </w:rPr>
        <w:t>Pani</w:t>
      </w:r>
      <w:r w:rsidRPr="00474D6F">
        <w:rPr>
          <w:rFonts w:ascii="Times New Roman" w:hAnsi="Times New Roman"/>
          <w:sz w:val="24"/>
          <w:szCs w:val="24"/>
        </w:rPr>
        <w:t xml:space="preserve"> następujące prawa: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a) dostępu do dotyczących Pana/</w:t>
      </w:r>
      <w:r w:rsidRPr="00474D6F">
        <w:rPr>
          <w:rFonts w:ascii="Times New Roman" w:hAnsi="Times New Roman"/>
          <w:strike/>
          <w:sz w:val="24"/>
          <w:szCs w:val="24"/>
        </w:rPr>
        <w:t>Pani</w:t>
      </w:r>
      <w:r w:rsidRPr="00474D6F">
        <w:rPr>
          <w:rFonts w:ascii="Times New Roman" w:hAnsi="Times New Roman"/>
          <w:sz w:val="24"/>
          <w:szCs w:val="24"/>
        </w:rPr>
        <w:t xml:space="preserve"> danych oraz otrzymania ich kopii,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b) sprostowania (poprawiania) danych,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c) usunięcia danych (zgodnie z uwarunkowaniami określonymi w art. 17 RODO),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d) do ograniczenia przetwarzania danych,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e) do przenoszenia danych zgodnie z uwarunkowaniami określonymi w art. 20 RODO),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f) wniesienia sprzeciwu wobec przetwarzania danych,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g) wniesienia skargi do organu nadzorczego, o którym mowa w art. 4 pkt  21 RODO.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5) Zamawiający, jako administrator danych osobowych, zgodnie z przepisami prawa gospodarczego, przepisami właściwymi w sprawach postępowania na wypadek zaistnienia określonych prawem roszczeń, jak też przepisami ustawy z dnia 26 października 1995 r. o niektórych formach popierania budownictwa mieszkaniowego  (Dz. U. z 20</w:t>
      </w:r>
      <w:r>
        <w:rPr>
          <w:rFonts w:ascii="Times New Roman" w:hAnsi="Times New Roman"/>
          <w:sz w:val="24"/>
          <w:szCs w:val="24"/>
        </w:rPr>
        <w:t>21</w:t>
      </w:r>
      <w:r w:rsidRPr="00474D6F">
        <w:rPr>
          <w:rFonts w:ascii="Times New Roman" w:hAnsi="Times New Roman"/>
          <w:sz w:val="24"/>
          <w:szCs w:val="24"/>
        </w:rPr>
        <w:t xml:space="preserve">  poz. </w:t>
      </w:r>
      <w:r>
        <w:rPr>
          <w:rFonts w:ascii="Times New Roman" w:hAnsi="Times New Roman"/>
          <w:sz w:val="24"/>
          <w:szCs w:val="24"/>
        </w:rPr>
        <w:t>2224</w:t>
      </w:r>
      <w:r w:rsidRPr="00474D6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ze zm.</w:t>
      </w:r>
      <w:r w:rsidRPr="00474D6F">
        <w:rPr>
          <w:rFonts w:ascii="Times New Roman" w:hAnsi="Times New Roman"/>
          <w:sz w:val="24"/>
          <w:szCs w:val="24"/>
        </w:rPr>
        <w:t xml:space="preserve"> ) przechowywało będzie dotyczące Pana/Pani  dane osobowe związane z zawarciem i wykonaniem umowy przez okres jej obowiązywania, a po tym czasie przez okres oraz w zakresie wymaganym przez przepisy prawa lub dla zabezpieczenia ewentualnych roszczeń. 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6) Dotyczące Pana/</w:t>
      </w:r>
      <w:r w:rsidRPr="00474D6F">
        <w:rPr>
          <w:rFonts w:ascii="Times New Roman" w:hAnsi="Times New Roman"/>
          <w:strike/>
          <w:sz w:val="24"/>
          <w:szCs w:val="24"/>
        </w:rPr>
        <w:t>Pani</w:t>
      </w:r>
      <w:r w:rsidRPr="00474D6F">
        <w:rPr>
          <w:rFonts w:ascii="Times New Roman" w:hAnsi="Times New Roman"/>
          <w:sz w:val="24"/>
          <w:szCs w:val="24"/>
        </w:rPr>
        <w:t xml:space="preserve">  dane osobowe mogą zostać udostępnione podwykonawcom związanym z Zamawiającym,  78-600 Wałcz, ulica Budowlanych 9/2,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D6F">
        <w:rPr>
          <w:rFonts w:ascii="Times New Roman" w:hAnsi="Times New Roman"/>
          <w:sz w:val="24"/>
          <w:szCs w:val="24"/>
        </w:rPr>
        <w:t>umowami powierzenia przetwarzania danych osobowych, np. kancelarie radców prawnych, firmy informatyczne.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Wykaz podmiotów tej kategorii dostępny jest od dnia 25 maja 2018 r. na stronie internetowej, dostępnej pod adresem </w:t>
      </w:r>
      <w:hyperlink r:id="rId8" w:history="1">
        <w:r w:rsidRPr="00474D6F">
          <w:rPr>
            <w:rStyle w:val="Hipercze"/>
            <w:rFonts w:ascii="Times New Roman" w:hAnsi="Times New Roman"/>
            <w:sz w:val="24"/>
            <w:szCs w:val="24"/>
          </w:rPr>
          <w:t>http://www.tbswalcz.pl</w:t>
        </w:r>
      </w:hyperlink>
      <w:r w:rsidRPr="00474D6F">
        <w:rPr>
          <w:rFonts w:ascii="Times New Roman" w:hAnsi="Times New Roman"/>
          <w:sz w:val="24"/>
          <w:szCs w:val="24"/>
        </w:rPr>
        <w:t xml:space="preserve">  w zakładce „ZASADY OCHRONY DANYCH OSOBOWYCH”.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7) Z Inspektorem Ochrony Danych można się skontaktować: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- telefonicznie:  67 258 50 53</w:t>
      </w:r>
    </w:p>
    <w:p w:rsidR="00DF11AE" w:rsidRPr="00474D6F" w:rsidRDefault="00DF11AE" w:rsidP="00DF11AE">
      <w:pPr>
        <w:pStyle w:val="Tekstpodstawowy"/>
        <w:jc w:val="left"/>
        <w:rPr>
          <w:sz w:val="24"/>
          <w:szCs w:val="24"/>
        </w:rPr>
      </w:pP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 14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Wykonawca zobowiązuje się do zachowania w tajemnicy danych osobowych, do których będzie miał dostęp w związku z wykonywaniem umowy zawartej z Gminą Miejską Wałcz, Plac Wolności 1, 78-600 Wałcz, reprezentowaną przez TBS sp. z</w:t>
      </w:r>
      <w:r w:rsidRPr="00474D6F">
        <w:rPr>
          <w:rFonts w:ascii="Times New Roman" w:hAnsi="Times New Roman"/>
          <w:b/>
          <w:sz w:val="24"/>
          <w:szCs w:val="24"/>
        </w:rPr>
        <w:t xml:space="preserve"> </w:t>
      </w:r>
      <w:r w:rsidRPr="00474D6F">
        <w:rPr>
          <w:rFonts w:ascii="Times New Roman" w:hAnsi="Times New Roman"/>
          <w:sz w:val="24"/>
          <w:szCs w:val="24"/>
        </w:rPr>
        <w:t>o.o</w:t>
      </w:r>
      <w:r w:rsidRPr="00474D6F">
        <w:rPr>
          <w:rFonts w:ascii="Times New Roman" w:hAnsi="Times New Roman"/>
          <w:b/>
          <w:sz w:val="24"/>
          <w:szCs w:val="24"/>
        </w:rPr>
        <w:t xml:space="preserve">., </w:t>
      </w:r>
      <w:r w:rsidRPr="00474D6F">
        <w:rPr>
          <w:rFonts w:ascii="Times New Roman" w:hAnsi="Times New Roman"/>
          <w:sz w:val="24"/>
          <w:szCs w:val="24"/>
        </w:rPr>
        <w:t>ul.</w:t>
      </w:r>
      <w:r w:rsidRPr="00474D6F">
        <w:rPr>
          <w:rFonts w:ascii="Times New Roman" w:hAnsi="Times New Roman"/>
          <w:b/>
          <w:sz w:val="24"/>
          <w:szCs w:val="24"/>
        </w:rPr>
        <w:t xml:space="preserve"> </w:t>
      </w:r>
      <w:r w:rsidRPr="00474D6F">
        <w:rPr>
          <w:rFonts w:ascii="Times New Roman" w:hAnsi="Times New Roman"/>
          <w:sz w:val="24"/>
          <w:szCs w:val="24"/>
        </w:rPr>
        <w:t>Budowlanych 9/2, 78-600 Wałcz, Wykonawca zobowiązuje się do przestrzegania regulaminów, instrukcji i procedur wiążących się z ochroną danych osobowych i obowiązujących w TBS Sp. z o.o. w Wałczu, a w szczególności nie będzie bez upoważnienia służbowego wykorzystywał danych osobowych przetwarzanych przez Towarzystwo Budownictwa Społecznego Sp. z o.o. w Wałczu.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Wykonawca oświadcza, że znana mu jest definicja danych osobowych w rozumieniu art. 4 pkt 1 Rozporządzenia Parlamentu Europejskiego i Rady (UE) 2016/679 z dnia 27 kwietnia 2016 r. w sprawie ochrony osób fizycznych w związku z przetwarzaniem danych osobowych i w sprawie swobodnego przepływu takich danych oraz uchylenia dyrektywy 95/46/WE, zgodnie z którą dane osobowe oznaczają informacje o zidentyfikowanej lub możliwej do zidentyfikowania osobie fizycznej („osobie, której dane dotyczą”); możliwa do zidentyfikowania osoba fizyczna to osoba, którą można bezpośrednio lub pośrednio zidentyfikować, w szczególności na podstawie identyfikatora takiego jak imię i nazwisko, numer identyfikacyjny, dane o lokalizacji, identyfikator internetowy lub jeden bądź kilka </w:t>
      </w:r>
      <w:r w:rsidRPr="00474D6F">
        <w:rPr>
          <w:rFonts w:ascii="Times New Roman" w:hAnsi="Times New Roman"/>
          <w:sz w:val="24"/>
          <w:szCs w:val="24"/>
        </w:rPr>
        <w:lastRenderedPageBreak/>
        <w:t>szczególnych czynników określających fizyczną, fizjologiczną, genetyczną, psychiczną, ekonomiczną, kulturową lub społeczną tożsamość osoby fizycznej.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Wykonawca oświadcza, że zapoznał się z przepisami dotyczącymi ochrony danych osobowych.</w:t>
      </w:r>
    </w:p>
    <w:p w:rsidR="00DF11AE" w:rsidRPr="00474D6F" w:rsidRDefault="00DF11AE" w:rsidP="00DF11AE">
      <w:pPr>
        <w:pStyle w:val="Tekstpodstawowy"/>
        <w:rPr>
          <w:b w:val="0"/>
          <w:sz w:val="24"/>
          <w:szCs w:val="24"/>
        </w:rPr>
      </w:pPr>
      <w:r w:rsidRPr="00474D6F">
        <w:rPr>
          <w:sz w:val="24"/>
          <w:szCs w:val="24"/>
        </w:rPr>
        <w:t>§15</w:t>
      </w:r>
    </w:p>
    <w:p w:rsidR="00DF11AE" w:rsidRPr="00474D6F" w:rsidRDefault="00DF11AE" w:rsidP="00DF11AE">
      <w:pPr>
        <w:pStyle w:val="Tekstpodstawowy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W kwestiach  nieuregulowanych  niniejszą umową mają  zastosowanie odpowiednie przepisy Kodeksu  Cywilnego.</w:t>
      </w:r>
    </w:p>
    <w:p w:rsidR="00DF11AE" w:rsidRPr="00474D6F" w:rsidRDefault="00DF11AE" w:rsidP="00DF11AE">
      <w:pPr>
        <w:pStyle w:val="Tekstpodstawowy"/>
        <w:rPr>
          <w:b w:val="0"/>
          <w:sz w:val="24"/>
          <w:szCs w:val="24"/>
        </w:rPr>
      </w:pPr>
      <w:r w:rsidRPr="00474D6F">
        <w:rPr>
          <w:sz w:val="24"/>
          <w:szCs w:val="24"/>
        </w:rPr>
        <w:t>§16</w:t>
      </w:r>
    </w:p>
    <w:p w:rsidR="00DF11AE" w:rsidRPr="00474D6F" w:rsidRDefault="00DF11AE" w:rsidP="00DF11AE">
      <w:pPr>
        <w:pStyle w:val="Tekstpodstawowy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Umowę sporządzono w dwóch jednobrzmiących egzemplarzach, po jednej dla każdej stron.</w:t>
      </w:r>
    </w:p>
    <w:p w:rsidR="00DF11AE" w:rsidRPr="00474D6F" w:rsidRDefault="00DF11AE" w:rsidP="00DF11AE">
      <w:pPr>
        <w:pStyle w:val="Tekstpodstawowy"/>
        <w:jc w:val="both"/>
        <w:rPr>
          <w:b w:val="0"/>
          <w:sz w:val="24"/>
          <w:szCs w:val="24"/>
        </w:rPr>
      </w:pPr>
    </w:p>
    <w:p w:rsidR="00DF11AE" w:rsidRPr="00474D6F" w:rsidRDefault="00DF11AE" w:rsidP="00DF11AE">
      <w:pPr>
        <w:pStyle w:val="Tekstpodstawowy"/>
        <w:rPr>
          <w:sz w:val="24"/>
          <w:szCs w:val="24"/>
        </w:rPr>
      </w:pP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Zamawiający:                                                                                                  Wykonawca:</w:t>
      </w:r>
    </w:p>
    <w:p w:rsidR="007E51A4" w:rsidRDefault="00143ADA"/>
    <w:sectPr w:rsidR="007E51A4" w:rsidSect="00B057A8">
      <w:footerReference w:type="even" r:id="rId9"/>
      <w:footerReference w:type="default" r:id="rId10"/>
      <w:pgSz w:w="11906" w:h="16838"/>
      <w:pgMar w:top="899" w:right="1417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ADA" w:rsidRDefault="00143ADA">
      <w:pPr>
        <w:spacing w:after="0" w:line="240" w:lineRule="auto"/>
      </w:pPr>
      <w:r>
        <w:separator/>
      </w:r>
    </w:p>
  </w:endnote>
  <w:endnote w:type="continuationSeparator" w:id="0">
    <w:p w:rsidR="00143ADA" w:rsidRDefault="0014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A6F" w:rsidRDefault="00DF11AE" w:rsidP="00A57A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7A6F" w:rsidRDefault="00143ADA" w:rsidP="00A57A6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A6F" w:rsidRDefault="00DF11AE" w:rsidP="00A57A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0652">
      <w:rPr>
        <w:rStyle w:val="Numerstrony"/>
        <w:noProof/>
      </w:rPr>
      <w:t>5</w:t>
    </w:r>
    <w:r>
      <w:rPr>
        <w:rStyle w:val="Numerstrony"/>
      </w:rPr>
      <w:fldChar w:fldCharType="end"/>
    </w:r>
  </w:p>
  <w:p w:rsidR="00A57A6F" w:rsidRDefault="00143ADA" w:rsidP="00A57A6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ADA" w:rsidRDefault="00143ADA">
      <w:pPr>
        <w:spacing w:after="0" w:line="240" w:lineRule="auto"/>
      </w:pPr>
      <w:r>
        <w:separator/>
      </w:r>
    </w:p>
  </w:footnote>
  <w:footnote w:type="continuationSeparator" w:id="0">
    <w:p w:rsidR="00143ADA" w:rsidRDefault="00143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41F00D9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B6467C"/>
    <w:multiLevelType w:val="hybridMultilevel"/>
    <w:tmpl w:val="8698D8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500C43"/>
    <w:multiLevelType w:val="hybridMultilevel"/>
    <w:tmpl w:val="1974C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C4EF3"/>
    <w:multiLevelType w:val="hybridMultilevel"/>
    <w:tmpl w:val="294E16FE"/>
    <w:lvl w:ilvl="0" w:tplc="041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252A04DD"/>
    <w:multiLevelType w:val="hybridMultilevel"/>
    <w:tmpl w:val="12B64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2B6E82"/>
    <w:multiLevelType w:val="multilevel"/>
    <w:tmpl w:val="41F00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C4266"/>
    <w:multiLevelType w:val="hybridMultilevel"/>
    <w:tmpl w:val="FF340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24440"/>
    <w:multiLevelType w:val="hybridMultilevel"/>
    <w:tmpl w:val="F9C6A8FA"/>
    <w:lvl w:ilvl="0" w:tplc="04150017">
      <w:start w:val="1"/>
      <w:numFmt w:val="lowerLetter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64E16871"/>
    <w:multiLevelType w:val="hybridMultilevel"/>
    <w:tmpl w:val="31108D82"/>
    <w:lvl w:ilvl="0" w:tplc="1C60DF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C94601E0">
      <w:start w:val="1"/>
      <w:numFmt w:val="lowerLetter"/>
      <w:lvlText w:val="%2.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BA7AE3"/>
    <w:multiLevelType w:val="hybridMultilevel"/>
    <w:tmpl w:val="62A49054"/>
    <w:lvl w:ilvl="0" w:tplc="6AA49236">
      <w:start w:val="1"/>
      <w:numFmt w:val="lowerLetter"/>
      <w:lvlText w:val="%1."/>
      <w:lvlJc w:val="left"/>
      <w:pPr>
        <w:ind w:left="722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" w15:restartNumberingAfterBreak="0">
    <w:nsid w:val="77FC5F64"/>
    <w:multiLevelType w:val="hybridMultilevel"/>
    <w:tmpl w:val="A28687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E5490F"/>
    <w:multiLevelType w:val="multilevel"/>
    <w:tmpl w:val="7A021320"/>
    <w:name w:val="WW8Num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AE"/>
    <w:rsid w:val="00012952"/>
    <w:rsid w:val="000B0ED8"/>
    <w:rsid w:val="00143ADA"/>
    <w:rsid w:val="0027035B"/>
    <w:rsid w:val="002F4082"/>
    <w:rsid w:val="00301D91"/>
    <w:rsid w:val="003774DF"/>
    <w:rsid w:val="004B0652"/>
    <w:rsid w:val="005544A4"/>
    <w:rsid w:val="005B67C2"/>
    <w:rsid w:val="005D0313"/>
    <w:rsid w:val="00604DDD"/>
    <w:rsid w:val="00677187"/>
    <w:rsid w:val="006E0517"/>
    <w:rsid w:val="00722F9E"/>
    <w:rsid w:val="007B7104"/>
    <w:rsid w:val="007F56AC"/>
    <w:rsid w:val="00863CB9"/>
    <w:rsid w:val="009B0491"/>
    <w:rsid w:val="00A13020"/>
    <w:rsid w:val="00A41F00"/>
    <w:rsid w:val="00C52F64"/>
    <w:rsid w:val="00CD104C"/>
    <w:rsid w:val="00D2481B"/>
    <w:rsid w:val="00DF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88D9F-6FA1-466F-A2D9-4F36A3D7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1A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11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11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unhideWhenUsed/>
    <w:rsid w:val="00DF11AE"/>
    <w:rPr>
      <w:color w:val="0000FF"/>
      <w:u w:val="single"/>
    </w:rPr>
  </w:style>
  <w:style w:type="paragraph" w:styleId="Stopka">
    <w:name w:val="footer"/>
    <w:basedOn w:val="Normalny"/>
    <w:link w:val="StopkaZnak"/>
    <w:unhideWhenUsed/>
    <w:rsid w:val="00DF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F11A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F11A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F11AE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F11AE"/>
    <w:rPr>
      <w:rFonts w:ascii="Times New Roman" w:eastAsia="Times New Roman" w:hAnsi="Times New Roman" w:cs="Times New Roman"/>
      <w:b/>
      <w:sz w:val="28"/>
      <w:szCs w:val="20"/>
    </w:rPr>
  </w:style>
  <w:style w:type="character" w:styleId="Numerstrony">
    <w:name w:val="page number"/>
    <w:basedOn w:val="Domylnaczcionkaakapitu"/>
    <w:rsid w:val="00DF1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wal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bswalcz@tbswalc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1742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Krenca</dc:creator>
  <cp:keywords/>
  <dc:description/>
  <cp:lastModifiedBy>Grzegorz Paluszkiewicz</cp:lastModifiedBy>
  <cp:revision>4</cp:revision>
  <dcterms:created xsi:type="dcterms:W3CDTF">2022-12-02T11:15:00Z</dcterms:created>
  <dcterms:modified xsi:type="dcterms:W3CDTF">2022-12-12T09:18:00Z</dcterms:modified>
</cp:coreProperties>
</file>