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60EF5" w14:textId="1D094E8A" w:rsidR="00D8310A" w:rsidRDefault="00660485" w:rsidP="00660485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60485">
        <w:rPr>
          <w:rFonts w:ascii="Times New Roman" w:hAnsi="Times New Roman" w:cs="Times New Roman"/>
          <w:b/>
          <w:bCs/>
          <w:sz w:val="24"/>
          <w:szCs w:val="24"/>
        </w:rPr>
        <w:t xml:space="preserve">Znak sprawy: </w:t>
      </w:r>
      <w:r w:rsidR="00A56694" w:rsidRPr="00A56694">
        <w:rPr>
          <w:rFonts w:ascii="Times New Roman" w:hAnsi="Times New Roman" w:cs="Times New Roman"/>
          <w:bCs/>
          <w:sz w:val="24"/>
          <w:szCs w:val="24"/>
        </w:rPr>
        <w:t>5</w:t>
      </w:r>
      <w:r w:rsidRPr="00660485">
        <w:rPr>
          <w:rFonts w:ascii="Times New Roman" w:eastAsia="Lucida Sans Unicode" w:hAnsi="Times New Roman" w:cs="Times New Roman"/>
          <w:sz w:val="24"/>
          <w:szCs w:val="24"/>
        </w:rPr>
        <w:t>/0</w:t>
      </w:r>
      <w:r w:rsidR="00A56694">
        <w:rPr>
          <w:rFonts w:ascii="Times New Roman" w:eastAsia="Lucida Sans Unicode" w:hAnsi="Times New Roman" w:cs="Times New Roman"/>
          <w:sz w:val="24"/>
          <w:szCs w:val="24"/>
        </w:rPr>
        <w:t>5</w:t>
      </w:r>
      <w:r w:rsidRPr="00660485">
        <w:rPr>
          <w:rFonts w:ascii="Times New Roman" w:eastAsia="Lucida Sans Unicode" w:hAnsi="Times New Roman" w:cs="Times New Roman"/>
          <w:sz w:val="24"/>
          <w:szCs w:val="24"/>
        </w:rPr>
        <w:t>/ZO/202</w:t>
      </w:r>
      <w:r w:rsidR="00A56694">
        <w:rPr>
          <w:rFonts w:ascii="Times New Roman" w:eastAsia="Lucida Sans Unicode" w:hAnsi="Times New Roman" w:cs="Times New Roman"/>
          <w:sz w:val="24"/>
          <w:szCs w:val="24"/>
        </w:rPr>
        <w:t>3</w:t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  <w:t xml:space="preserve">         </w:t>
      </w:r>
      <w:r w:rsidR="00AF3AD6">
        <w:rPr>
          <w:rFonts w:ascii="Times New Roman" w:hAnsi="Times New Roman" w:cs="Times New Roman"/>
          <w:sz w:val="24"/>
          <w:szCs w:val="24"/>
        </w:rPr>
        <w:t xml:space="preserve">Jarosław, dnia </w:t>
      </w:r>
      <w:r w:rsidR="00A56694">
        <w:rPr>
          <w:rFonts w:ascii="Times New Roman" w:hAnsi="Times New Roman" w:cs="Times New Roman"/>
          <w:sz w:val="24"/>
          <w:szCs w:val="24"/>
        </w:rPr>
        <w:t>22</w:t>
      </w:r>
      <w:r w:rsidR="00D8310A" w:rsidRPr="00660485">
        <w:rPr>
          <w:rFonts w:ascii="Times New Roman" w:hAnsi="Times New Roman" w:cs="Times New Roman"/>
          <w:sz w:val="24"/>
          <w:szCs w:val="24"/>
        </w:rPr>
        <w:t>.0</w:t>
      </w:r>
      <w:r w:rsidR="00A56694">
        <w:rPr>
          <w:rFonts w:ascii="Times New Roman" w:hAnsi="Times New Roman" w:cs="Times New Roman"/>
          <w:sz w:val="24"/>
          <w:szCs w:val="24"/>
        </w:rPr>
        <w:t>6</w:t>
      </w:r>
      <w:r w:rsidR="00D8310A" w:rsidRPr="00660485">
        <w:rPr>
          <w:rFonts w:ascii="Times New Roman" w:hAnsi="Times New Roman" w:cs="Times New Roman"/>
          <w:sz w:val="24"/>
          <w:szCs w:val="24"/>
        </w:rPr>
        <w:t>. 202</w:t>
      </w:r>
      <w:r w:rsidR="00A56694">
        <w:rPr>
          <w:rFonts w:ascii="Times New Roman" w:hAnsi="Times New Roman" w:cs="Times New Roman"/>
          <w:sz w:val="24"/>
          <w:szCs w:val="24"/>
        </w:rPr>
        <w:t>3</w:t>
      </w:r>
      <w:r w:rsidR="00D8310A" w:rsidRPr="00660485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EACEEA3" w14:textId="77777777" w:rsidR="00660485" w:rsidRPr="00660485" w:rsidRDefault="00660485" w:rsidP="00660485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B846BB5" w14:textId="77777777" w:rsidR="00C450BF" w:rsidRPr="00660485" w:rsidRDefault="00C450BF" w:rsidP="00660485">
      <w:pPr>
        <w:tabs>
          <w:tab w:val="left" w:pos="3119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04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485">
        <w:rPr>
          <w:rFonts w:ascii="Times New Roman" w:hAnsi="Times New Roman" w:cs="Times New Roman"/>
          <w:b/>
          <w:bCs/>
          <w:sz w:val="24"/>
          <w:szCs w:val="24"/>
          <w:u w:val="single"/>
        </w:rPr>
        <w:t>Wszyscy wykonawcy biorący udział w postępowaniu</w:t>
      </w:r>
    </w:p>
    <w:p w14:paraId="5224FF41" w14:textId="4DD93988" w:rsidR="00C450BF" w:rsidRPr="00660485" w:rsidRDefault="00C450BF" w:rsidP="00660485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04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4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93CD7C" w14:textId="6F7CE14B" w:rsidR="00CB6330" w:rsidRPr="00CB6330" w:rsidRDefault="00C450BF" w:rsidP="00CB63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0485">
        <w:rPr>
          <w:rFonts w:ascii="Times New Roman" w:hAnsi="Times New Roman" w:cs="Times New Roman"/>
          <w:sz w:val="24"/>
          <w:szCs w:val="24"/>
        </w:rPr>
        <w:t xml:space="preserve">dotyczy: postępowania prowadzonego w trybie przetargu nieograniczonego </w:t>
      </w:r>
      <w:r w:rsidRPr="00660485">
        <w:rPr>
          <w:rFonts w:ascii="Times New Roman" w:hAnsi="Times New Roman" w:cs="Times New Roman"/>
          <w:sz w:val="24"/>
          <w:szCs w:val="24"/>
        </w:rPr>
        <w:br/>
      </w:r>
      <w:r w:rsidR="00D8310A" w:rsidRPr="00660485">
        <w:rPr>
          <w:rFonts w:ascii="Times New Roman" w:hAnsi="Times New Roman" w:cs="Times New Roman"/>
          <w:i/>
          <w:iCs/>
          <w:sz w:val="24"/>
          <w:szCs w:val="24"/>
        </w:rPr>
        <w:t>pn</w:t>
      </w:r>
      <w:r w:rsidRPr="0066048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CB6330" w:rsidRPr="00DC02A2">
        <w:rPr>
          <w:rFonts w:ascii="Times New Roman" w:hAnsi="Times New Roman" w:cs="Times New Roman"/>
          <w:b/>
          <w:color w:val="002060"/>
          <w:sz w:val="24"/>
          <w:szCs w:val="24"/>
        </w:rPr>
        <w:t>Sukcesywną dostawę oleju napędowego do maksymalnej ilości wg Przedmiotu Zamówienia odpowiadającego Normie PN-EN 590+A1:2017-06  i wymaganiom jakościowym określonym w Rozporządzeniu Ministra Gospodarki z dnia 09.10.2015 r.</w:t>
      </w:r>
      <w:r w:rsidR="00CB6330" w:rsidRPr="00DC02A2">
        <w:rPr>
          <w:rFonts w:ascii="Times New Roman" w:hAnsi="Times New Roman" w:cs="Times New Roman"/>
          <w:b/>
          <w:color w:val="002060"/>
          <w:sz w:val="24"/>
          <w:szCs w:val="24"/>
        </w:rPr>
        <w:br/>
        <w:t>(Dz.U. z 2015 r. ; poz.1680) środkiem transportu Dostawcy do siedziby Zamawiającego oraz Placówek Terenowych w miejscowościach:</w:t>
      </w:r>
    </w:p>
    <w:p w14:paraId="003EEFFB" w14:textId="77777777" w:rsidR="00CB6330" w:rsidRPr="00DC02A2" w:rsidRDefault="00CB6330" w:rsidP="00CB6330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C02A2">
        <w:rPr>
          <w:rFonts w:ascii="Times New Roman" w:hAnsi="Times New Roman" w:cs="Times New Roman"/>
          <w:b/>
          <w:color w:val="002060"/>
          <w:sz w:val="24"/>
          <w:szCs w:val="24"/>
        </w:rPr>
        <w:t>Lubaczów ul. Techniczna – zbiornik naziemny wraz z obsługą wydawania paliwa.</w:t>
      </w:r>
    </w:p>
    <w:p w14:paraId="0989332C" w14:textId="77777777" w:rsidR="00CB6330" w:rsidRPr="00DC02A2" w:rsidRDefault="00CB6330" w:rsidP="00CB6330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C02A2">
        <w:rPr>
          <w:rFonts w:ascii="Times New Roman" w:hAnsi="Times New Roman" w:cs="Times New Roman"/>
          <w:b/>
          <w:color w:val="002060"/>
          <w:sz w:val="24"/>
          <w:szCs w:val="24"/>
        </w:rPr>
        <w:t>Ustianowa Górna 98 B – zbiornik naziemny wraz  z obsługą wydawania paliwa</w:t>
      </w:r>
    </w:p>
    <w:p w14:paraId="417BB2B1" w14:textId="77777777" w:rsidR="00753159" w:rsidRPr="00660485" w:rsidRDefault="00753159" w:rsidP="00AF3AD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</w:t>
      </w:r>
    </w:p>
    <w:p w14:paraId="428A05A1" w14:textId="69473AC1" w:rsidR="00753159" w:rsidRPr="00AF3AD6" w:rsidRDefault="00753159" w:rsidP="006604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 w:rsidRPr="00660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wyborze najkorzystniejszej oferty</w:t>
      </w:r>
      <w:r w:rsidRPr="0066048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02127524" w14:textId="22DBBF39" w:rsidR="00860501" w:rsidRPr="00660485" w:rsidRDefault="00041524" w:rsidP="00660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660485">
        <w:rPr>
          <w:rFonts w:ascii="Times New Roman" w:hAnsi="Times New Roman" w:cs="Times New Roman"/>
          <w:b/>
          <w:sz w:val="24"/>
          <w:szCs w:val="24"/>
        </w:rPr>
        <w:t>Zamawiający</w:t>
      </w:r>
      <w:r w:rsidR="008352A0" w:rsidRPr="00660485">
        <w:rPr>
          <w:rFonts w:ascii="Times New Roman" w:hAnsi="Times New Roman" w:cs="Times New Roman"/>
          <w:sz w:val="24"/>
          <w:szCs w:val="24"/>
        </w:rPr>
        <w:t xml:space="preserve"> </w:t>
      </w:r>
      <w:r w:rsidR="00D8310A" w:rsidRPr="00660485">
        <w:rPr>
          <w:rFonts w:ascii="Times New Roman" w:hAnsi="Times New Roman" w:cs="Times New Roman"/>
          <w:sz w:val="24"/>
          <w:szCs w:val="24"/>
        </w:rPr>
        <w:t>–</w:t>
      </w:r>
      <w:r w:rsidR="008352A0" w:rsidRPr="00660485">
        <w:rPr>
          <w:rFonts w:ascii="Times New Roman" w:hAnsi="Times New Roman" w:cs="Times New Roman"/>
          <w:sz w:val="24"/>
          <w:szCs w:val="24"/>
        </w:rPr>
        <w:t xml:space="preserve"> </w:t>
      </w:r>
      <w:r w:rsidR="00D8310A" w:rsidRPr="00660485">
        <w:rPr>
          <w:rFonts w:ascii="Times New Roman" w:hAnsi="Times New Roman" w:cs="Times New Roman"/>
          <w:sz w:val="24"/>
          <w:szCs w:val="24"/>
        </w:rPr>
        <w:t xml:space="preserve">Przedsiębiorstwo Komunikacji Samochodowej SA w Jarosławiu </w:t>
      </w:r>
      <w:r w:rsidR="00753159" w:rsidRPr="00660485">
        <w:rPr>
          <w:rFonts w:ascii="Times New Roman" w:hAnsi="Times New Roman" w:cs="Times New Roman"/>
          <w:color w:val="000000"/>
          <w:sz w:val="24"/>
          <w:szCs w:val="24"/>
        </w:rPr>
        <w:t xml:space="preserve">działając na podstawie </w:t>
      </w:r>
      <w:r w:rsidR="00753159" w:rsidRPr="00660485">
        <w:rPr>
          <w:rFonts w:ascii="Times New Roman" w:hAnsi="Times New Roman" w:cs="Times New Roman"/>
          <w:sz w:val="24"/>
          <w:szCs w:val="24"/>
        </w:rPr>
        <w:t xml:space="preserve">art. </w:t>
      </w:r>
      <w:r w:rsidR="00D8310A" w:rsidRPr="00660485">
        <w:rPr>
          <w:rFonts w:ascii="Times New Roman" w:hAnsi="Times New Roman" w:cs="Times New Roman"/>
          <w:sz w:val="24"/>
          <w:szCs w:val="24"/>
        </w:rPr>
        <w:t>253</w:t>
      </w:r>
      <w:r w:rsidR="00753159" w:rsidRPr="00660485">
        <w:rPr>
          <w:rFonts w:ascii="Times New Roman" w:hAnsi="Times New Roman" w:cs="Times New Roman"/>
          <w:color w:val="000000"/>
          <w:sz w:val="24"/>
          <w:szCs w:val="24"/>
        </w:rPr>
        <w:t xml:space="preserve"> ustawy z dnia </w:t>
      </w:r>
      <w:r w:rsidR="00D8310A" w:rsidRPr="00660485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0F7F4E" w:rsidRPr="00660485">
        <w:rPr>
          <w:rFonts w:ascii="Times New Roman" w:hAnsi="Times New Roman" w:cs="Times New Roman"/>
          <w:color w:val="000000"/>
          <w:sz w:val="24"/>
          <w:szCs w:val="24"/>
        </w:rPr>
        <w:t xml:space="preserve"> września 2019 r. </w:t>
      </w:r>
      <w:r w:rsidR="00753159" w:rsidRPr="00660485">
        <w:rPr>
          <w:rFonts w:ascii="Times New Roman" w:hAnsi="Times New Roman" w:cs="Times New Roman"/>
          <w:color w:val="000000"/>
          <w:sz w:val="24"/>
          <w:szCs w:val="24"/>
        </w:rPr>
        <w:t xml:space="preserve"> Prawo zamówień publicznych– dalej „ustawa Pzp” </w:t>
      </w:r>
      <w:r w:rsidR="00753159" w:rsidRPr="00660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informuje, że dokonano wyboru oferty najkorzystniejszej </w:t>
      </w:r>
      <w:r w:rsidR="00753159" w:rsidRPr="00660485">
        <w:rPr>
          <w:rFonts w:ascii="Times New Roman" w:hAnsi="Times New Roman" w:cs="Times New Roman"/>
          <w:color w:val="000000"/>
          <w:sz w:val="24"/>
          <w:szCs w:val="24"/>
        </w:rPr>
        <w:t>w ww. postępowaniu  o udzielenie zamówienia publicznego prowadzonym w trybie przetargu nieograniczonego</w:t>
      </w:r>
      <w:r w:rsidR="00753159" w:rsidRPr="0066048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16314B" w14:textId="518A3B8D" w:rsidR="00AF3AD6" w:rsidRDefault="00753159" w:rsidP="006604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485">
        <w:rPr>
          <w:rFonts w:ascii="Times New Roman" w:hAnsi="Times New Roman" w:cs="Times New Roman"/>
          <w:bCs/>
          <w:color w:val="000000"/>
          <w:sz w:val="24"/>
          <w:szCs w:val="24"/>
        </w:rPr>
        <w:t>Najkorzystniejszą ofertą, pod wzglę</w:t>
      </w:r>
      <w:r w:rsidR="000F7F4E" w:rsidRPr="006604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dem kryteriów podanych w </w:t>
      </w:r>
      <w:r w:rsidRPr="006604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SWZ jest złożona przez Wykonawcę: </w:t>
      </w:r>
      <w:r w:rsidR="000F7F4E" w:rsidRPr="00660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PETROJET SP. Z O.O., KIESZEK 52, 26-670 PIONKI </w:t>
      </w:r>
      <w:r w:rsidRPr="006604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ceną ofertową brutto: </w:t>
      </w:r>
      <w:r w:rsidR="00AF3AD6">
        <w:rPr>
          <w:rFonts w:ascii="Times New Roman" w:hAnsi="Times New Roman" w:cs="Times New Roman"/>
          <w:bCs/>
          <w:color w:val="000000"/>
          <w:sz w:val="24"/>
          <w:szCs w:val="24"/>
        </w:rPr>
        <w:t>9 483 261,48 zł.</w:t>
      </w:r>
    </w:p>
    <w:p w14:paraId="33B9C0EC" w14:textId="77777777" w:rsidR="009666BF" w:rsidRPr="00660485" w:rsidRDefault="009666BF" w:rsidP="00256396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Uzasadnienie wyboru:</w:t>
      </w:r>
    </w:p>
    <w:p w14:paraId="036104AE" w14:textId="0F827C6F" w:rsidR="005E1317" w:rsidRPr="00660485" w:rsidRDefault="009666BF" w:rsidP="0066048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485">
        <w:rPr>
          <w:rFonts w:ascii="Times New Roman" w:hAnsi="Times New Roman" w:cs="Times New Roman"/>
          <w:bCs/>
          <w:color w:val="000000"/>
          <w:sz w:val="24"/>
          <w:szCs w:val="24"/>
        </w:rPr>
        <w:t>Wybrany Wykonawca nie podlega wykluczeniu, jego o</w:t>
      </w:r>
      <w:r w:rsidR="000F7F4E" w:rsidRPr="006604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ferta nie podlega odrzuceniu, </w:t>
      </w:r>
      <w:r w:rsidRPr="00660485">
        <w:rPr>
          <w:rFonts w:ascii="Times New Roman" w:hAnsi="Times New Roman" w:cs="Times New Roman"/>
          <w:bCs/>
          <w:color w:val="000000"/>
          <w:sz w:val="24"/>
          <w:szCs w:val="24"/>
        </w:rPr>
        <w:t>wykonawca speł</w:t>
      </w:r>
      <w:r w:rsidR="000F7F4E" w:rsidRPr="00660485">
        <w:rPr>
          <w:rFonts w:ascii="Times New Roman" w:hAnsi="Times New Roman" w:cs="Times New Roman"/>
          <w:bCs/>
          <w:color w:val="000000"/>
          <w:sz w:val="24"/>
          <w:szCs w:val="24"/>
        </w:rPr>
        <w:t>nił warunki udziału opisane w S</w:t>
      </w:r>
      <w:r w:rsidRPr="006604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WZ </w:t>
      </w:r>
    </w:p>
    <w:p w14:paraId="4CE7A4F9" w14:textId="6ABDBA44" w:rsidR="009666BF" w:rsidRPr="00660485" w:rsidRDefault="009666BF" w:rsidP="006604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4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Ponadto, działając w oparciu o art. </w:t>
      </w:r>
      <w:r w:rsidR="000F7F4E" w:rsidRPr="006604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253 </w:t>
      </w:r>
      <w:r w:rsidRPr="006604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ust. 1 pkt. 1) ustawy Pzp, </w:t>
      </w:r>
      <w:r w:rsidRPr="006604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Zamawiający informuje</w:t>
      </w:r>
      <w:r w:rsidRPr="0066048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6DB0B0CE" w14:textId="77777777" w:rsidR="009666BF" w:rsidRPr="00660485" w:rsidRDefault="009666BF" w:rsidP="006604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7BD290" w14:textId="2F530429" w:rsidR="009666BF" w:rsidRDefault="009666BF" w:rsidP="0066048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0" w:after="0" w:line="240" w:lineRule="auto"/>
        <w:ind w:left="426" w:hanging="426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660485">
        <w:rPr>
          <w:rFonts w:ascii="Times New Roman" w:hAnsi="Times New Roman"/>
          <w:bCs/>
          <w:color w:val="000000"/>
          <w:sz w:val="24"/>
          <w:szCs w:val="24"/>
        </w:rPr>
        <w:t>o Wykonawcach, którzy złożyli oferty, punktacji przyznanej ofertom:</w:t>
      </w:r>
    </w:p>
    <w:p w14:paraId="3F1B6664" w14:textId="77777777" w:rsidR="00AF3AD6" w:rsidRPr="00AF3AD6" w:rsidRDefault="00AF3AD6" w:rsidP="00AF3AD6">
      <w:pPr>
        <w:pStyle w:val="Akapitzlist"/>
        <w:widowControl w:val="0"/>
        <w:suppressAutoHyphens/>
        <w:autoSpaceDE w:val="0"/>
        <w:autoSpaceDN w:val="0"/>
        <w:adjustRightInd w:val="0"/>
        <w:spacing w:before="0" w:after="0" w:line="240" w:lineRule="auto"/>
        <w:ind w:left="426"/>
        <w:textAlignment w:val="baseline"/>
        <w:rPr>
          <w:rFonts w:ascii="Times New Roman" w:hAnsi="Times New Roman"/>
          <w:bCs/>
          <w:color w:val="000000"/>
          <w:sz w:val="12"/>
          <w:szCs w:val="12"/>
        </w:rPr>
      </w:pPr>
    </w:p>
    <w:tbl>
      <w:tblPr>
        <w:tblW w:w="8755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082"/>
      </w:tblGrid>
      <w:tr w:rsidR="009666BF" w:rsidRPr="00660485" w14:paraId="73D0655D" w14:textId="77777777" w:rsidTr="00660485">
        <w:trPr>
          <w:trHeight w:val="1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81F631" w14:textId="1FE91E2E" w:rsidR="009666BF" w:rsidRPr="00660485" w:rsidRDefault="009666BF" w:rsidP="00660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 w:type="page"/>
            </w:r>
            <w:r w:rsidRPr="00660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(firma) </w:t>
            </w:r>
            <w:r w:rsidRPr="00660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adres (siedziba) Wykonawcy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E64B4" w14:textId="77777777" w:rsidR="009666BF" w:rsidRPr="00660485" w:rsidRDefault="009666BF" w:rsidP="00660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 w poszczególnych kryteriach</w:t>
            </w:r>
          </w:p>
          <w:p w14:paraId="38FA425B" w14:textId="77777777" w:rsidR="009666BF" w:rsidRPr="00660485" w:rsidRDefault="009666BF" w:rsidP="00660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łączna liczba punktów przyznanych ofercie</w:t>
            </w:r>
          </w:p>
        </w:tc>
      </w:tr>
      <w:tr w:rsidR="009666BF" w:rsidRPr="00660485" w14:paraId="74889060" w14:textId="77777777" w:rsidTr="00660485">
        <w:trPr>
          <w:trHeight w:val="7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42EA" w14:textId="230E7737" w:rsidR="00660485" w:rsidRDefault="000F7F4E" w:rsidP="00660485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PETROJET SP. Z O.O., K</w:t>
            </w:r>
            <w:r w:rsidR="0066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ieszek</w:t>
            </w:r>
            <w:r w:rsidRPr="00660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52, </w:t>
            </w:r>
          </w:p>
          <w:p w14:paraId="444DAD19" w14:textId="516A2834" w:rsidR="009666BF" w:rsidRPr="00660485" w:rsidRDefault="00660485" w:rsidP="0066048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26-670 Pionki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78E3" w14:textId="1CF74296" w:rsidR="009666BF" w:rsidRPr="00660485" w:rsidRDefault="000F7F4E" w:rsidP="006604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048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„Cena” </w:t>
            </w:r>
            <w:r w:rsidRPr="00660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100 pkt</w:t>
            </w:r>
          </w:p>
        </w:tc>
      </w:tr>
    </w:tbl>
    <w:p w14:paraId="0BA322FD" w14:textId="77777777" w:rsidR="009666BF" w:rsidRPr="00AF3AD6" w:rsidRDefault="009666BF" w:rsidP="00660485">
      <w:pPr>
        <w:pStyle w:val="Akapitzlist"/>
        <w:widowControl w:val="0"/>
        <w:suppressAutoHyphens/>
        <w:autoSpaceDE w:val="0"/>
        <w:autoSpaceDN w:val="0"/>
        <w:adjustRightInd w:val="0"/>
        <w:spacing w:before="0" w:after="0" w:line="240" w:lineRule="auto"/>
        <w:ind w:left="426"/>
        <w:textAlignment w:val="baseline"/>
        <w:rPr>
          <w:rFonts w:ascii="Times New Roman" w:hAnsi="Times New Roman"/>
          <w:bCs/>
          <w:color w:val="000000"/>
          <w:sz w:val="12"/>
          <w:szCs w:val="12"/>
        </w:rPr>
      </w:pPr>
    </w:p>
    <w:p w14:paraId="24928F70" w14:textId="77777777" w:rsidR="00D60934" w:rsidRPr="00660485" w:rsidRDefault="00D60934" w:rsidP="0066048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0" w:after="0" w:line="240" w:lineRule="auto"/>
        <w:ind w:left="426" w:hanging="426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660485">
        <w:rPr>
          <w:rFonts w:ascii="Times New Roman" w:hAnsi="Times New Roman"/>
          <w:bCs/>
          <w:color w:val="000000"/>
          <w:sz w:val="24"/>
          <w:szCs w:val="24"/>
        </w:rPr>
        <w:t>o braku Wykonawców, którzy zostali wykluczeni,</w:t>
      </w:r>
    </w:p>
    <w:p w14:paraId="25958139" w14:textId="45E7D031" w:rsidR="00D60934" w:rsidRPr="00660485" w:rsidRDefault="00D60934" w:rsidP="0066048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0" w:after="0" w:line="240" w:lineRule="auto"/>
        <w:ind w:left="426" w:hanging="426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660485">
        <w:rPr>
          <w:rFonts w:ascii="Times New Roman" w:hAnsi="Times New Roman"/>
          <w:bCs/>
          <w:color w:val="000000"/>
          <w:sz w:val="24"/>
          <w:szCs w:val="24"/>
        </w:rPr>
        <w:t xml:space="preserve">o </w:t>
      </w:r>
      <w:r w:rsidR="00BF3C26" w:rsidRPr="00660485">
        <w:rPr>
          <w:rFonts w:ascii="Times New Roman" w:hAnsi="Times New Roman"/>
          <w:bCs/>
          <w:color w:val="000000"/>
          <w:sz w:val="24"/>
          <w:szCs w:val="24"/>
        </w:rPr>
        <w:t>braku Wykonawców, których oferty zostały odrzucone</w:t>
      </w:r>
      <w:r w:rsidRPr="0066048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38B3C43" w14:textId="77777777" w:rsidR="00D60934" w:rsidRPr="00AF3AD6" w:rsidRDefault="00D60934" w:rsidP="00660485">
      <w:pPr>
        <w:pStyle w:val="Akapitzlist"/>
        <w:autoSpaceDE w:val="0"/>
        <w:autoSpaceDN w:val="0"/>
        <w:spacing w:before="0" w:after="0" w:line="240" w:lineRule="auto"/>
        <w:ind w:left="426"/>
        <w:rPr>
          <w:rFonts w:ascii="Times New Roman" w:hAnsi="Times New Roman"/>
          <w:bCs/>
          <w:color w:val="000000"/>
          <w:sz w:val="12"/>
          <w:szCs w:val="12"/>
        </w:rPr>
      </w:pPr>
    </w:p>
    <w:p w14:paraId="229F368B" w14:textId="37F8C444" w:rsidR="00D60934" w:rsidRPr="00660485" w:rsidRDefault="00D60934" w:rsidP="006604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0485">
        <w:rPr>
          <w:rFonts w:ascii="Times New Roman" w:hAnsi="Times New Roman" w:cs="Times New Roman"/>
          <w:bCs/>
          <w:sz w:val="24"/>
          <w:szCs w:val="24"/>
          <w:u w:val="single"/>
        </w:rPr>
        <w:t>Jednocześnie Zamawiający informuję, iż ww. postępowaniu nie ustanowił dynamicznego systemu zakupów.</w:t>
      </w:r>
    </w:p>
    <w:p w14:paraId="74153712" w14:textId="77777777" w:rsidR="00CB6330" w:rsidRPr="00DE032A" w:rsidRDefault="00CB6330" w:rsidP="00CB63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32A">
        <w:rPr>
          <w:rFonts w:ascii="Times New Roman" w:hAnsi="Times New Roman" w:cs="Times New Roman"/>
          <w:b/>
          <w:sz w:val="32"/>
          <w:szCs w:val="32"/>
        </w:rPr>
        <w:t>Prezes Zarządu</w:t>
      </w:r>
    </w:p>
    <w:p w14:paraId="6CEEA1FA" w14:textId="77777777" w:rsidR="00CB6330" w:rsidRPr="00DE032A" w:rsidRDefault="00CB6330" w:rsidP="00CB63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20"/>
        </w:tabs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E032A">
        <w:rPr>
          <w:rFonts w:ascii="Times New Roman" w:hAnsi="Times New Roman" w:cs="Times New Roman"/>
          <w:b/>
          <w:color w:val="002060"/>
          <w:sz w:val="36"/>
          <w:szCs w:val="36"/>
        </w:rPr>
        <w:t>PKS w Jarosławiu S.A.</w:t>
      </w:r>
    </w:p>
    <w:p w14:paraId="19C8D827" w14:textId="77777777" w:rsidR="00CB6330" w:rsidRPr="00DE032A" w:rsidRDefault="00CB6330" w:rsidP="00CB633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20"/>
        </w:tabs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E032A">
        <w:rPr>
          <w:rFonts w:ascii="Times New Roman" w:hAnsi="Times New Roman" w:cs="Times New Roman"/>
          <w:b/>
          <w:color w:val="002060"/>
          <w:sz w:val="36"/>
          <w:szCs w:val="36"/>
        </w:rPr>
        <w:t>Grzegorz Jedynak</w:t>
      </w:r>
    </w:p>
    <w:p w14:paraId="6600EF42" w14:textId="77777777" w:rsidR="009666BF" w:rsidRPr="00660485" w:rsidRDefault="009666BF" w:rsidP="0066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66BF" w:rsidRPr="00660485" w:rsidSect="006604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A854C1" w16cid:durableId="224948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3DD3C" w14:textId="77777777" w:rsidR="001F3B84" w:rsidRDefault="001F3B84" w:rsidP="006A41B7">
      <w:pPr>
        <w:spacing w:after="0" w:line="240" w:lineRule="auto"/>
      </w:pPr>
      <w:r>
        <w:separator/>
      </w:r>
    </w:p>
  </w:endnote>
  <w:endnote w:type="continuationSeparator" w:id="0">
    <w:p w14:paraId="7CDF8E04" w14:textId="77777777" w:rsidR="001F3B84" w:rsidRDefault="001F3B84" w:rsidP="006A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72111" w14:textId="77777777" w:rsidR="001F3B84" w:rsidRDefault="001F3B84" w:rsidP="006A41B7">
      <w:pPr>
        <w:spacing w:after="0" w:line="240" w:lineRule="auto"/>
      </w:pPr>
      <w:r>
        <w:separator/>
      </w:r>
    </w:p>
  </w:footnote>
  <w:footnote w:type="continuationSeparator" w:id="0">
    <w:p w14:paraId="0890CB0A" w14:textId="77777777" w:rsidR="001F3B84" w:rsidRDefault="001F3B84" w:rsidP="006A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309"/>
    <w:multiLevelType w:val="multilevel"/>
    <w:tmpl w:val="D512952C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72D4B90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8403A"/>
    <w:multiLevelType w:val="hybridMultilevel"/>
    <w:tmpl w:val="47ECBFEC"/>
    <w:lvl w:ilvl="0" w:tplc="CCA469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1E4087"/>
    <w:multiLevelType w:val="hybridMultilevel"/>
    <w:tmpl w:val="BF303D30"/>
    <w:lvl w:ilvl="0" w:tplc="6C0EDE18">
      <w:start w:val="1"/>
      <w:numFmt w:val="lowerLetter"/>
      <w:lvlText w:val="%1)"/>
      <w:lvlJc w:val="left"/>
      <w:pPr>
        <w:ind w:left="1854" w:hanging="360"/>
      </w:pPr>
      <w:rPr>
        <w:rFonts w:cs="Times New Roman"/>
        <w:b/>
      </w:rPr>
    </w:lvl>
    <w:lvl w:ilvl="1" w:tplc="CD34EA5C">
      <w:start w:val="2"/>
      <w:numFmt w:val="lowerLetter"/>
      <w:lvlText w:val="%2)"/>
      <w:lvlJc w:val="left"/>
      <w:pPr>
        <w:tabs>
          <w:tab w:val="num" w:pos="0"/>
        </w:tabs>
        <w:ind w:left="2574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24"/>
    <w:rsid w:val="00013990"/>
    <w:rsid w:val="000232CF"/>
    <w:rsid w:val="00032C46"/>
    <w:rsid w:val="00041524"/>
    <w:rsid w:val="00054E86"/>
    <w:rsid w:val="0005564F"/>
    <w:rsid w:val="00076E1E"/>
    <w:rsid w:val="000A487A"/>
    <w:rsid w:val="000F2236"/>
    <w:rsid w:val="000F6E3B"/>
    <w:rsid w:val="000F7F4E"/>
    <w:rsid w:val="001040B3"/>
    <w:rsid w:val="001077BA"/>
    <w:rsid w:val="00126119"/>
    <w:rsid w:val="001322AC"/>
    <w:rsid w:val="00132E72"/>
    <w:rsid w:val="0017742B"/>
    <w:rsid w:val="00194351"/>
    <w:rsid w:val="001A504A"/>
    <w:rsid w:val="001B4221"/>
    <w:rsid w:val="001E48D2"/>
    <w:rsid w:val="001F0CE5"/>
    <w:rsid w:val="001F3B84"/>
    <w:rsid w:val="002104D3"/>
    <w:rsid w:val="00235536"/>
    <w:rsid w:val="00256396"/>
    <w:rsid w:val="00276BC0"/>
    <w:rsid w:val="00295489"/>
    <w:rsid w:val="002A28FF"/>
    <w:rsid w:val="002A2E7F"/>
    <w:rsid w:val="002B05C6"/>
    <w:rsid w:val="002B3999"/>
    <w:rsid w:val="002B3D38"/>
    <w:rsid w:val="002C3BE1"/>
    <w:rsid w:val="002C668B"/>
    <w:rsid w:val="002C6A81"/>
    <w:rsid w:val="002D2630"/>
    <w:rsid w:val="002E2BC9"/>
    <w:rsid w:val="0031310C"/>
    <w:rsid w:val="003626CB"/>
    <w:rsid w:val="003631F1"/>
    <w:rsid w:val="00367BC2"/>
    <w:rsid w:val="003E69B6"/>
    <w:rsid w:val="004441F3"/>
    <w:rsid w:val="004F74C8"/>
    <w:rsid w:val="00505718"/>
    <w:rsid w:val="005533E6"/>
    <w:rsid w:val="005B2C45"/>
    <w:rsid w:val="005C0B44"/>
    <w:rsid w:val="005E1317"/>
    <w:rsid w:val="00615C0C"/>
    <w:rsid w:val="00617C4E"/>
    <w:rsid w:val="0063692A"/>
    <w:rsid w:val="00660485"/>
    <w:rsid w:val="0066098B"/>
    <w:rsid w:val="006A41B7"/>
    <w:rsid w:val="0070567B"/>
    <w:rsid w:val="00705CEC"/>
    <w:rsid w:val="00722489"/>
    <w:rsid w:val="00741716"/>
    <w:rsid w:val="00750CDE"/>
    <w:rsid w:val="00753159"/>
    <w:rsid w:val="00773B11"/>
    <w:rsid w:val="007B242B"/>
    <w:rsid w:val="007C64F1"/>
    <w:rsid w:val="007D1425"/>
    <w:rsid w:val="007D6F3A"/>
    <w:rsid w:val="007E084C"/>
    <w:rsid w:val="008065F7"/>
    <w:rsid w:val="00806762"/>
    <w:rsid w:val="00812CDD"/>
    <w:rsid w:val="008166FD"/>
    <w:rsid w:val="008352A0"/>
    <w:rsid w:val="008460E1"/>
    <w:rsid w:val="008479BF"/>
    <w:rsid w:val="00860501"/>
    <w:rsid w:val="00866DA9"/>
    <w:rsid w:val="00870A72"/>
    <w:rsid w:val="008C2EA6"/>
    <w:rsid w:val="008C5F4E"/>
    <w:rsid w:val="008D40A5"/>
    <w:rsid w:val="008D715B"/>
    <w:rsid w:val="008E299D"/>
    <w:rsid w:val="008F3DF4"/>
    <w:rsid w:val="009236E7"/>
    <w:rsid w:val="00924813"/>
    <w:rsid w:val="00933D46"/>
    <w:rsid w:val="009666BF"/>
    <w:rsid w:val="00984BB7"/>
    <w:rsid w:val="009B7EAC"/>
    <w:rsid w:val="009F34A6"/>
    <w:rsid w:val="00A15490"/>
    <w:rsid w:val="00A22EB3"/>
    <w:rsid w:val="00A53207"/>
    <w:rsid w:val="00A549C6"/>
    <w:rsid w:val="00A56694"/>
    <w:rsid w:val="00AE2130"/>
    <w:rsid w:val="00AF3AD6"/>
    <w:rsid w:val="00B10B99"/>
    <w:rsid w:val="00B401FB"/>
    <w:rsid w:val="00B43AD8"/>
    <w:rsid w:val="00B52639"/>
    <w:rsid w:val="00BB09B4"/>
    <w:rsid w:val="00BE69B6"/>
    <w:rsid w:val="00BF3C26"/>
    <w:rsid w:val="00BF40F8"/>
    <w:rsid w:val="00BF6486"/>
    <w:rsid w:val="00C36AEC"/>
    <w:rsid w:val="00C450BF"/>
    <w:rsid w:val="00C4798E"/>
    <w:rsid w:val="00C651F1"/>
    <w:rsid w:val="00C83F04"/>
    <w:rsid w:val="00CA5FCC"/>
    <w:rsid w:val="00CB6330"/>
    <w:rsid w:val="00CF256A"/>
    <w:rsid w:val="00D2326E"/>
    <w:rsid w:val="00D40B98"/>
    <w:rsid w:val="00D41ED6"/>
    <w:rsid w:val="00D53A91"/>
    <w:rsid w:val="00D60934"/>
    <w:rsid w:val="00D8310A"/>
    <w:rsid w:val="00D843D3"/>
    <w:rsid w:val="00D91B9B"/>
    <w:rsid w:val="00DD42B7"/>
    <w:rsid w:val="00DD6119"/>
    <w:rsid w:val="00E2732F"/>
    <w:rsid w:val="00E44344"/>
    <w:rsid w:val="00ED3191"/>
    <w:rsid w:val="00EF5BBE"/>
    <w:rsid w:val="00EF7AFC"/>
    <w:rsid w:val="00F03327"/>
    <w:rsid w:val="00F078CE"/>
    <w:rsid w:val="00F20E09"/>
    <w:rsid w:val="00F52389"/>
    <w:rsid w:val="00F94A9A"/>
    <w:rsid w:val="00FB51DC"/>
    <w:rsid w:val="00FF01E0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8FE2"/>
  <w15:docId w15:val="{DF9FDCF1-02A8-4A2A-8EC8-18BE4172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041524"/>
  </w:style>
  <w:style w:type="character" w:styleId="Hipercze">
    <w:name w:val="Hyperlink"/>
    <w:basedOn w:val="Domylnaczcionkaakapitu"/>
    <w:uiPriority w:val="99"/>
    <w:unhideWhenUsed/>
    <w:rsid w:val="00705CEC"/>
    <w:rPr>
      <w:color w:val="0000FF" w:themeColor="hyperlink"/>
      <w:u w:val="single"/>
    </w:rPr>
  </w:style>
  <w:style w:type="paragraph" w:customStyle="1" w:styleId="Akapitzlist1">
    <w:name w:val="Akapit z listą1"/>
    <w:aliases w:val="Akapit z listą BS"/>
    <w:basedOn w:val="Normalny"/>
    <w:rsid w:val="00132E72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rsid w:val="00132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32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2E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E7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4C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4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D263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2630"/>
    <w:rPr>
      <w:rFonts w:ascii="Calibri" w:eastAsia="Calibri" w:hAnsi="Calibri" w:cs="Times New Roman"/>
      <w:szCs w:val="21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6A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6A41B7"/>
  </w:style>
  <w:style w:type="paragraph" w:styleId="Stopka">
    <w:name w:val="footer"/>
    <w:basedOn w:val="Normalny"/>
    <w:link w:val="StopkaZnak"/>
    <w:uiPriority w:val="99"/>
    <w:unhideWhenUsed/>
    <w:rsid w:val="006A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1B7"/>
  </w:style>
  <w:style w:type="paragraph" w:customStyle="1" w:styleId="Default">
    <w:name w:val="Default"/>
    <w:rsid w:val="006A41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CW_Lista,L1,Numerowanie,Akapit z listą5,T_SZ_List Paragraph,normalny tekst,Kolorowa lista — akcent 11,Colorful List Accent 1,List Paragraph,Akapit z listą4,Średnia siatka 1 — akcent 21,sw tekst"/>
    <w:basedOn w:val="Normalny"/>
    <w:link w:val="AkapitzlistZnak"/>
    <w:uiPriority w:val="34"/>
    <w:qFormat/>
    <w:rsid w:val="00B401FB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4441F3"/>
    <w:rPr>
      <w:i/>
      <w:iCs/>
    </w:rPr>
  </w:style>
  <w:style w:type="character" w:customStyle="1" w:styleId="AkapitzlistZnak">
    <w:name w:val="Akapit z listą Znak"/>
    <w:aliases w:val="CW_Lista Znak,L1 Znak,Numerowanie Znak,Akapit z listą5 Znak,T_SZ_List Paragraph Znak,normalny tekst Znak,Kolorowa lista — akcent 11 Znak,Colorful List Accent 1 Znak,List Paragraph Znak,Akapit z listą4 Znak,sw tekst Znak"/>
    <w:link w:val="Akapitzlist"/>
    <w:qFormat/>
    <w:locked/>
    <w:rsid w:val="0031310C"/>
    <w:rPr>
      <w:rFonts w:ascii="Calibri" w:eastAsia="SimSun" w:hAnsi="Calibri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9666BF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B6330"/>
    <w:pPr>
      <w:spacing w:after="120"/>
    </w:pPr>
    <w:rPr>
      <w:rFonts w:ascii="Arial" w:eastAsia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6330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60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5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2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Puchacz</dc:creator>
  <cp:keywords/>
  <dc:description/>
  <cp:lastModifiedBy>Piotr Chrzan </cp:lastModifiedBy>
  <cp:revision>9</cp:revision>
  <dcterms:created xsi:type="dcterms:W3CDTF">2020-05-08T06:51:00Z</dcterms:created>
  <dcterms:modified xsi:type="dcterms:W3CDTF">2023-06-22T11:17:00Z</dcterms:modified>
</cp:coreProperties>
</file>