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06A3C" w14:textId="77777777" w:rsidR="00450B68" w:rsidRPr="0070787F" w:rsidRDefault="00450B68" w:rsidP="00450B68">
      <w:pPr>
        <w:pStyle w:val="Zwykytekst"/>
        <w:rPr>
          <w:rFonts w:ascii="Verdana" w:hAnsi="Verdana"/>
          <w:szCs w:val="22"/>
        </w:rPr>
      </w:pPr>
    </w:p>
    <w:p w14:paraId="47D115E8" w14:textId="413B1A07" w:rsidR="00450B68" w:rsidRPr="0070787F" w:rsidRDefault="00450B68" w:rsidP="00450B68">
      <w:pPr>
        <w:tabs>
          <w:tab w:val="left" w:pos="7574"/>
        </w:tabs>
        <w:spacing w:after="0" w:line="276" w:lineRule="auto"/>
        <w:rPr>
          <w:rFonts w:ascii="Verdana" w:hAnsi="Verdana" w:cs="Times New Roman"/>
        </w:rPr>
      </w:pPr>
      <w:r w:rsidRPr="0070787F">
        <w:rPr>
          <w:rFonts w:ascii="Verdana" w:hAnsi="Verdana" w:cs="Times New Roman"/>
        </w:rPr>
        <w:t>Znak sprawy: 1/07/ZO/2026                         Jarosław, dnia 1</w:t>
      </w:r>
      <w:r w:rsidR="0070787F" w:rsidRPr="0070787F">
        <w:rPr>
          <w:rFonts w:ascii="Verdana" w:hAnsi="Verdana" w:cs="Times New Roman"/>
        </w:rPr>
        <w:t>4</w:t>
      </w:r>
      <w:r w:rsidRPr="0070787F">
        <w:rPr>
          <w:rFonts w:ascii="Verdana" w:hAnsi="Verdana" w:cs="Times New Roman"/>
        </w:rPr>
        <w:t>.08.2026 r.</w:t>
      </w:r>
    </w:p>
    <w:p w14:paraId="3B423EE5" w14:textId="77777777" w:rsidR="00450B68" w:rsidRPr="0070787F" w:rsidRDefault="00450B68" w:rsidP="00450B68">
      <w:pPr>
        <w:tabs>
          <w:tab w:val="left" w:pos="7574"/>
        </w:tabs>
        <w:spacing w:after="0" w:line="276" w:lineRule="auto"/>
        <w:rPr>
          <w:rFonts w:ascii="Verdana" w:eastAsiaTheme="minorEastAsia" w:hAnsi="Verdana" w:cs="Times New Roman"/>
        </w:rPr>
      </w:pPr>
    </w:p>
    <w:p w14:paraId="7773BA52" w14:textId="77777777" w:rsidR="00450B68" w:rsidRPr="0070787F" w:rsidRDefault="00450B68" w:rsidP="00450B68">
      <w:pPr>
        <w:spacing w:after="0" w:line="276" w:lineRule="auto"/>
        <w:rPr>
          <w:rFonts w:ascii="Verdana" w:hAnsi="Verdana" w:cs="Times New Roman"/>
        </w:rPr>
      </w:pPr>
      <w:r w:rsidRPr="0070787F">
        <w:rPr>
          <w:rFonts w:ascii="Verdana" w:hAnsi="Verdana" w:cs="Times New Roman"/>
        </w:rPr>
        <w:tab/>
      </w:r>
      <w:r w:rsidRPr="0070787F">
        <w:rPr>
          <w:rFonts w:ascii="Verdana" w:hAnsi="Verdana" w:cs="Times New Roman"/>
        </w:rPr>
        <w:tab/>
      </w:r>
      <w:r w:rsidRPr="0070787F">
        <w:rPr>
          <w:rFonts w:ascii="Verdana" w:hAnsi="Verdana" w:cs="Times New Roman"/>
        </w:rPr>
        <w:tab/>
      </w:r>
      <w:r w:rsidRPr="0070787F">
        <w:rPr>
          <w:rFonts w:ascii="Verdana" w:hAnsi="Verdana" w:cs="Times New Roman"/>
        </w:rPr>
        <w:tab/>
        <w:t>-Wykonawcy biorący udział w postępowaniu-</w:t>
      </w:r>
    </w:p>
    <w:p w14:paraId="2DBFC18B" w14:textId="77777777" w:rsidR="00450B68" w:rsidRPr="0070787F" w:rsidRDefault="00450B68" w:rsidP="00450B68">
      <w:pPr>
        <w:spacing w:after="0" w:line="276" w:lineRule="auto"/>
        <w:rPr>
          <w:rFonts w:ascii="Verdana" w:hAnsi="Verdana" w:cs="Times New Roman"/>
        </w:rPr>
      </w:pPr>
    </w:p>
    <w:p w14:paraId="3070BEC0" w14:textId="77777777" w:rsidR="00450B68" w:rsidRPr="0070787F" w:rsidRDefault="00450B68" w:rsidP="00450B68">
      <w:pPr>
        <w:tabs>
          <w:tab w:val="left" w:pos="993"/>
        </w:tabs>
        <w:spacing w:after="0" w:line="276" w:lineRule="auto"/>
        <w:ind w:left="993" w:hanging="993"/>
        <w:rPr>
          <w:rFonts w:ascii="Verdana" w:hAnsi="Verdana" w:cs="Times New Roman"/>
        </w:rPr>
      </w:pPr>
      <w:r w:rsidRPr="0070787F">
        <w:rPr>
          <w:rFonts w:ascii="Verdana" w:hAnsi="Verdana" w:cs="Times New Roman"/>
        </w:rPr>
        <w:t xml:space="preserve">dotyczy: </w:t>
      </w:r>
      <w:r w:rsidRPr="0070787F">
        <w:rPr>
          <w:rFonts w:ascii="Verdana" w:hAnsi="Verdana" w:cs="Times New Roman"/>
        </w:rPr>
        <w:tab/>
        <w:t xml:space="preserve">przetargu nieograniczonego na zadanie pn.: </w:t>
      </w:r>
    </w:p>
    <w:p w14:paraId="705289A3" w14:textId="77777777" w:rsidR="00450B68" w:rsidRPr="0070787F" w:rsidRDefault="00450B68" w:rsidP="00450B68">
      <w:pPr>
        <w:pStyle w:val="Tekstpodstawowy"/>
        <w:ind w:firstLine="708"/>
        <w:rPr>
          <w:rFonts w:ascii="Verdana" w:hAnsi="Verdana" w:cs="Times New Roman"/>
        </w:rPr>
      </w:pPr>
      <w:bookmarkStart w:id="0" w:name="_Hlk202180662"/>
      <w:r w:rsidRPr="0070787F">
        <w:rPr>
          <w:rFonts w:ascii="Verdana" w:hAnsi="Verdana" w:cs="Times New Roman"/>
        </w:rPr>
        <w:t>Sukcesywną dostawę oleju napędowego do maksymalnej ilości wg Przedmiotu Zamówienia odpowiadającego Normie PN-EN 590+A1:2017-06  i wymaganiom jakościowym określonym w Rozporządzeniu Ministra Gospodarki z dnia 09.10.2015 r.(Dz.U. z 2015 r. ; poz.1680) środkiem transportu Dostawcy do siedziby Zamawiającego oraz Placówek Terenowych w miejscowościach:</w:t>
      </w:r>
    </w:p>
    <w:p w14:paraId="297733C4" w14:textId="77777777" w:rsidR="00450B68" w:rsidRPr="0070787F" w:rsidRDefault="00450B68" w:rsidP="00450B68">
      <w:pPr>
        <w:pStyle w:val="Tekstpodstawowy"/>
        <w:numPr>
          <w:ilvl w:val="0"/>
          <w:numId w:val="2"/>
        </w:numPr>
        <w:spacing w:after="0" w:line="240" w:lineRule="auto"/>
        <w:ind w:left="357" w:hanging="357"/>
        <w:rPr>
          <w:rFonts w:ascii="Verdana" w:hAnsi="Verdana" w:cs="Times New Roman"/>
        </w:rPr>
      </w:pPr>
      <w:r w:rsidRPr="0070787F">
        <w:rPr>
          <w:rFonts w:ascii="Verdana" w:hAnsi="Verdana" w:cs="Times New Roman"/>
        </w:rPr>
        <w:t>Lubaczów ul. Techniczna – zbiornik naziemny wraz z obsługą wydawania paliwa.</w:t>
      </w:r>
    </w:p>
    <w:p w14:paraId="5D09C24A" w14:textId="77777777" w:rsidR="00450B68" w:rsidRPr="0070787F" w:rsidRDefault="00450B68" w:rsidP="00450B68">
      <w:pPr>
        <w:pStyle w:val="Tekstpodstawowy"/>
        <w:numPr>
          <w:ilvl w:val="0"/>
          <w:numId w:val="2"/>
        </w:numPr>
        <w:spacing w:after="0" w:line="240" w:lineRule="auto"/>
        <w:ind w:left="357" w:hanging="357"/>
        <w:rPr>
          <w:rFonts w:ascii="Verdana" w:hAnsi="Verdana" w:cs="Times New Roman"/>
        </w:rPr>
      </w:pPr>
      <w:r w:rsidRPr="0070787F">
        <w:rPr>
          <w:rFonts w:ascii="Verdana" w:hAnsi="Verdana" w:cs="Times New Roman"/>
        </w:rPr>
        <w:t>Ustianowa Górna 98 B – zbiornik naziemny wraz  z obsługą wydawania paliwa</w:t>
      </w:r>
    </w:p>
    <w:p w14:paraId="5A6F73C9" w14:textId="77777777" w:rsidR="00450B68" w:rsidRPr="0070787F" w:rsidRDefault="00450B68" w:rsidP="00450B68">
      <w:pPr>
        <w:pStyle w:val="Bezodstpw"/>
        <w:spacing w:line="276" w:lineRule="auto"/>
        <w:rPr>
          <w:rFonts w:ascii="Verdana" w:hAnsi="Verdana"/>
        </w:rPr>
      </w:pPr>
    </w:p>
    <w:bookmarkEnd w:id="0"/>
    <w:p w14:paraId="00B9DD3C" w14:textId="6A18A452" w:rsidR="00450B68" w:rsidRPr="0070787F" w:rsidRDefault="00450B68" w:rsidP="00450B68">
      <w:pPr>
        <w:spacing w:after="0" w:line="276" w:lineRule="auto"/>
        <w:rPr>
          <w:rFonts w:ascii="Verdana" w:hAnsi="Verdana" w:cs="Times New Roman"/>
        </w:rPr>
      </w:pPr>
      <w:r w:rsidRPr="0070787F">
        <w:rPr>
          <w:rFonts w:ascii="Verdana" w:hAnsi="Verdana" w:cs="Times New Roman"/>
        </w:rPr>
        <w:t xml:space="preserve">Działając na podstawie art. 135  ustawy z dnia </w:t>
      </w:r>
      <w:r w:rsidRPr="0070787F">
        <w:rPr>
          <w:rFonts w:ascii="Verdana" w:hAnsi="Verdana" w:cs="Times New Roman"/>
          <w:iCs/>
        </w:rPr>
        <w:t>ustawy z dnia 11 września 2019r. Prawo zamówień publicznych (</w:t>
      </w:r>
      <w:r w:rsidRPr="0070787F">
        <w:rPr>
          <w:rFonts w:ascii="Verdana" w:hAnsi="Verdana" w:cs="Times New Roman"/>
          <w:i/>
          <w:iCs/>
        </w:rPr>
        <w:t xml:space="preserve">Dz. U. z 2026r., poz. 793 </w:t>
      </w:r>
      <w:proofErr w:type="spellStart"/>
      <w:r w:rsidRPr="0070787F">
        <w:rPr>
          <w:rFonts w:ascii="Verdana" w:hAnsi="Verdana" w:cs="Times New Roman"/>
          <w:i/>
          <w:iCs/>
        </w:rPr>
        <w:t>tj</w:t>
      </w:r>
      <w:proofErr w:type="spellEnd"/>
      <w:r w:rsidRPr="0070787F">
        <w:rPr>
          <w:rFonts w:ascii="Verdana" w:hAnsi="Verdana" w:cs="Times New Roman"/>
          <w:i/>
          <w:iCs/>
        </w:rPr>
        <w:t xml:space="preserve"> </w:t>
      </w:r>
      <w:r w:rsidRPr="0070787F">
        <w:rPr>
          <w:rFonts w:ascii="Verdana" w:hAnsi="Verdana" w:cs="Times New Roman"/>
          <w:iCs/>
        </w:rPr>
        <w:t xml:space="preserve">) </w:t>
      </w:r>
      <w:r w:rsidRPr="0070787F">
        <w:rPr>
          <w:rFonts w:ascii="Verdana" w:hAnsi="Verdana" w:cs="Times New Roman"/>
        </w:rPr>
        <w:t xml:space="preserve">– dalej „ustawa </w:t>
      </w:r>
      <w:proofErr w:type="spellStart"/>
      <w:r w:rsidRPr="0070787F">
        <w:rPr>
          <w:rFonts w:ascii="Verdana" w:hAnsi="Verdana" w:cs="Times New Roman"/>
        </w:rPr>
        <w:t>Pzp</w:t>
      </w:r>
      <w:proofErr w:type="spellEnd"/>
      <w:r w:rsidRPr="0070787F">
        <w:rPr>
          <w:rFonts w:ascii="Verdana" w:hAnsi="Verdana" w:cs="Times New Roman"/>
        </w:rPr>
        <w:t xml:space="preserve">”, Zamawiający: Przedsiębiorstwo Komunikacji Samochodowej Spółka Akcyjna, ul. Przemysłowa 15, 37-500 Jarosław, </w:t>
      </w:r>
      <w:r w:rsidRPr="0070787F">
        <w:rPr>
          <w:rFonts w:ascii="Verdana" w:hAnsi="Verdana" w:cs="Times New Roman"/>
          <w:u w:val="single"/>
        </w:rPr>
        <w:t>przekazuje treść zapytań</w:t>
      </w:r>
      <w:r w:rsidRPr="0070787F">
        <w:rPr>
          <w:rFonts w:ascii="Verdana" w:hAnsi="Verdana" w:cs="Times New Roman"/>
        </w:rPr>
        <w:t xml:space="preserve"> dotyczących Specyfikacji Warunków Zamówienia (SWZ), </w:t>
      </w:r>
      <w:r w:rsidRPr="0070787F">
        <w:rPr>
          <w:rFonts w:ascii="Verdana" w:hAnsi="Verdana" w:cs="Times New Roman"/>
          <w:u w:val="single"/>
        </w:rPr>
        <w:t xml:space="preserve">wraz z udzielonymi odpowiedziami. </w:t>
      </w:r>
    </w:p>
    <w:p w14:paraId="6224E3F6" w14:textId="77777777" w:rsidR="00450B68" w:rsidRPr="0070787F" w:rsidRDefault="00450B68" w:rsidP="00450B68">
      <w:pPr>
        <w:pStyle w:val="Zwykytekst"/>
        <w:rPr>
          <w:rFonts w:ascii="Verdana" w:hAnsi="Verdana"/>
          <w:szCs w:val="22"/>
        </w:rPr>
      </w:pPr>
    </w:p>
    <w:p w14:paraId="3E8D5AC5" w14:textId="77777777" w:rsidR="00305452" w:rsidRPr="0070787F" w:rsidRDefault="00305452" w:rsidP="00305452">
      <w:pPr>
        <w:pStyle w:val="Akapitzlist"/>
        <w:numPr>
          <w:ilvl w:val="0"/>
          <w:numId w:val="3"/>
        </w:numPr>
        <w:spacing w:before="120" w:after="120"/>
        <w:rPr>
          <w:rFonts w:ascii="Verdana" w:hAnsi="Verdana" w:cstheme="minorHAnsi"/>
        </w:rPr>
      </w:pPr>
      <w:r w:rsidRPr="0070787F">
        <w:rPr>
          <w:rFonts w:ascii="Verdana" w:hAnsi="Verdana" w:cstheme="minorHAnsi"/>
        </w:rPr>
        <w:t>Wnioskujemy o ujednolicenie jednostki rozliczeniowej na m3.</w:t>
      </w:r>
    </w:p>
    <w:p w14:paraId="4FE01920" w14:textId="77777777" w:rsidR="00305452" w:rsidRPr="0070787F" w:rsidRDefault="00305452" w:rsidP="00305452">
      <w:pPr>
        <w:pStyle w:val="Akapitzlist"/>
        <w:spacing w:before="120" w:after="120"/>
        <w:ind w:left="360"/>
        <w:rPr>
          <w:rFonts w:ascii="Verdana" w:hAnsi="Verdana" w:cstheme="minorHAnsi"/>
        </w:rPr>
      </w:pPr>
      <w:r w:rsidRPr="0070787F">
        <w:rPr>
          <w:rFonts w:ascii="Verdana" w:hAnsi="Verdana" w:cstheme="minorHAnsi"/>
        </w:rPr>
        <w:t>Zamawiający we wzorze umowy §6 ust. 3 określił, iż cena netto oleju napędowego będzie kalkulowana w dniu dostawy wg. formuły:</w:t>
      </w:r>
    </w:p>
    <w:p w14:paraId="6330BE22" w14:textId="77777777" w:rsidR="00305452" w:rsidRPr="0070787F" w:rsidRDefault="00305452" w:rsidP="00305452">
      <w:pPr>
        <w:pStyle w:val="Akapitzlist"/>
        <w:spacing w:before="120" w:after="120"/>
        <w:ind w:left="360"/>
        <w:rPr>
          <w:rFonts w:ascii="Verdana" w:hAnsi="Verdana" w:cstheme="minorHAnsi"/>
        </w:rPr>
      </w:pPr>
      <w:r w:rsidRPr="0070787F">
        <w:rPr>
          <w:rFonts w:ascii="Verdana" w:hAnsi="Verdana" w:cstheme="minorHAnsi"/>
        </w:rPr>
        <w:t xml:space="preserve">Cena sprzedaży ON (zł/m3)=cena hurtowa </w:t>
      </w:r>
      <w:proofErr w:type="spellStart"/>
      <w:r w:rsidRPr="0070787F">
        <w:rPr>
          <w:rFonts w:ascii="Verdana" w:hAnsi="Verdana" w:cstheme="minorHAnsi"/>
        </w:rPr>
        <w:t>Ekodiesel</w:t>
      </w:r>
      <w:proofErr w:type="spellEnd"/>
      <w:r w:rsidRPr="0070787F">
        <w:rPr>
          <w:rFonts w:ascii="Verdana" w:hAnsi="Verdana" w:cstheme="minorHAnsi"/>
        </w:rPr>
        <w:t xml:space="preserve"> ORLENS.A. (zł/m3) + N (zł/m3)</w:t>
      </w:r>
    </w:p>
    <w:p w14:paraId="5FFB1290" w14:textId="77777777" w:rsidR="00305452" w:rsidRPr="0070787F" w:rsidRDefault="00305452" w:rsidP="00305452">
      <w:pPr>
        <w:pStyle w:val="Akapitzlist"/>
        <w:ind w:left="360"/>
        <w:rPr>
          <w:rFonts w:ascii="Verdana" w:hAnsi="Verdana" w:cstheme="minorHAnsi"/>
        </w:rPr>
      </w:pPr>
      <w:r w:rsidRPr="0070787F">
        <w:rPr>
          <w:rFonts w:ascii="Verdana" w:hAnsi="Verdana" w:cstheme="minorHAnsi"/>
        </w:rPr>
        <w:t xml:space="preserve">gdzie: </w:t>
      </w:r>
    </w:p>
    <w:p w14:paraId="3E0413F3" w14:textId="77777777" w:rsidR="00305452" w:rsidRPr="0070787F" w:rsidRDefault="00305452" w:rsidP="00305452">
      <w:pPr>
        <w:ind w:left="708"/>
        <w:rPr>
          <w:rFonts w:ascii="Verdana" w:hAnsi="Verdana" w:cstheme="minorHAnsi"/>
        </w:rPr>
      </w:pPr>
      <w:r w:rsidRPr="0070787F">
        <w:rPr>
          <w:rFonts w:ascii="Verdana" w:hAnsi="Verdana" w:cstheme="minorHAnsi"/>
        </w:rPr>
        <w:t>Cena sprzedaży –  to cena netto sprzedaży oleju napędowego  wyrażona w złotych za jeden metr sześcienny  w temperaturze referencyjnej 15</w:t>
      </w:r>
      <w:r w:rsidRPr="0070787F">
        <w:rPr>
          <w:rFonts w:ascii="Verdana" w:hAnsi="Verdana" w:cstheme="minorHAnsi"/>
          <w:vertAlign w:val="superscript"/>
        </w:rPr>
        <w:t>0</w:t>
      </w:r>
      <w:r w:rsidRPr="0070787F">
        <w:rPr>
          <w:rFonts w:ascii="Verdana" w:hAnsi="Verdana" w:cstheme="minorHAnsi"/>
        </w:rPr>
        <w:t>C;</w:t>
      </w:r>
    </w:p>
    <w:p w14:paraId="3D7E31DC" w14:textId="77777777" w:rsidR="00305452" w:rsidRPr="0070787F" w:rsidRDefault="00305452" w:rsidP="00305452">
      <w:pPr>
        <w:ind w:left="708"/>
        <w:rPr>
          <w:rFonts w:ascii="Verdana" w:hAnsi="Verdana" w:cstheme="minorHAnsi"/>
        </w:rPr>
      </w:pPr>
      <w:r w:rsidRPr="0070787F">
        <w:rPr>
          <w:rFonts w:ascii="Verdana" w:hAnsi="Verdana" w:cstheme="minorHAnsi"/>
        </w:rPr>
        <w:t xml:space="preserve">Cena hurtowa </w:t>
      </w:r>
      <w:proofErr w:type="spellStart"/>
      <w:r w:rsidRPr="0070787F">
        <w:rPr>
          <w:rFonts w:ascii="Verdana" w:hAnsi="Verdana" w:cstheme="minorHAnsi"/>
        </w:rPr>
        <w:t>Ekodiesel</w:t>
      </w:r>
      <w:proofErr w:type="spellEnd"/>
      <w:r w:rsidRPr="0070787F">
        <w:rPr>
          <w:rFonts w:ascii="Verdana" w:hAnsi="Verdana" w:cstheme="minorHAnsi"/>
        </w:rPr>
        <w:t xml:space="preserve"> PKN ORLEN S.A. - to cena netto </w:t>
      </w:r>
      <w:proofErr w:type="spellStart"/>
      <w:r w:rsidRPr="0070787F">
        <w:rPr>
          <w:rFonts w:ascii="Verdana" w:hAnsi="Verdana" w:cstheme="minorHAnsi"/>
        </w:rPr>
        <w:t>Ekodiesel</w:t>
      </w:r>
      <w:proofErr w:type="spellEnd"/>
      <w:r w:rsidRPr="0070787F">
        <w:rPr>
          <w:rFonts w:ascii="Verdana" w:hAnsi="Verdana" w:cstheme="minorHAnsi"/>
        </w:rPr>
        <w:t xml:space="preserve">  wyrażona w złotych za jeden metr sześcienny w temperaturze referencyjnej 15</w:t>
      </w:r>
      <w:r w:rsidRPr="0070787F">
        <w:rPr>
          <w:rFonts w:ascii="Verdana" w:hAnsi="Verdana" w:cstheme="minorHAnsi"/>
          <w:vertAlign w:val="superscript"/>
        </w:rPr>
        <w:t>0</w:t>
      </w:r>
      <w:r w:rsidRPr="0070787F">
        <w:rPr>
          <w:rFonts w:ascii="Verdana" w:hAnsi="Verdana" w:cstheme="minorHAnsi"/>
        </w:rPr>
        <w:t xml:space="preserve">C publikowana na stronie internetowej </w:t>
      </w:r>
      <w:hyperlink r:id="rId5" w:history="1">
        <w:r w:rsidRPr="0070787F">
          <w:rPr>
            <w:rFonts w:ascii="Verdana" w:hAnsi="Verdana" w:cstheme="minorHAnsi"/>
          </w:rPr>
          <w:t>www.orlen.pl</w:t>
        </w:r>
      </w:hyperlink>
      <w:r w:rsidRPr="0070787F">
        <w:rPr>
          <w:rFonts w:ascii="Verdana" w:hAnsi="Verdana" w:cstheme="minorHAnsi"/>
        </w:rPr>
        <w:t xml:space="preserve"> w dniu dostawy paliwa.</w:t>
      </w:r>
    </w:p>
    <w:p w14:paraId="2D4BA3EF" w14:textId="77777777" w:rsidR="00305452" w:rsidRPr="0070787F" w:rsidRDefault="00305452" w:rsidP="00305452">
      <w:pPr>
        <w:ind w:left="708"/>
        <w:rPr>
          <w:rFonts w:ascii="Verdana" w:hAnsi="Verdana" w:cstheme="minorHAnsi"/>
          <w:u w:val="single"/>
        </w:rPr>
      </w:pPr>
      <w:r w:rsidRPr="0070787F">
        <w:rPr>
          <w:rFonts w:ascii="Verdana" w:hAnsi="Verdana" w:cstheme="minorHAnsi"/>
        </w:rPr>
        <w:t xml:space="preserve">N –  stała różnica  pomiędzy ceną PKN Orlen w odniesieniu do produktu EKODISEL na dzień 14.06.2024 r., </w:t>
      </w:r>
      <w:r w:rsidRPr="0070787F">
        <w:rPr>
          <w:rFonts w:ascii="Verdana" w:hAnsi="Verdana" w:cstheme="minorHAnsi"/>
          <w:u w:val="single"/>
        </w:rPr>
        <w:t>a ceną oleju napędowego Wykonawcy w złożonej przez niego ofercie (zł/m3)”.</w:t>
      </w:r>
    </w:p>
    <w:p w14:paraId="49DCC797" w14:textId="77777777" w:rsidR="00305452" w:rsidRPr="0070787F" w:rsidRDefault="00305452" w:rsidP="00305452">
      <w:pPr>
        <w:ind w:left="708"/>
        <w:rPr>
          <w:rFonts w:ascii="Verdana" w:hAnsi="Verdana" w:cstheme="minorHAnsi"/>
        </w:rPr>
      </w:pPr>
      <w:r w:rsidRPr="0070787F">
        <w:rPr>
          <w:rFonts w:ascii="Verdana" w:hAnsi="Verdana" w:cstheme="minorHAnsi"/>
        </w:rPr>
        <w:t xml:space="preserve">Skoro umowa przewiduje cenę w zł/m3 to nie ma żadnego powodu aby formularz wskazywał cenę za litr. </w:t>
      </w:r>
    </w:p>
    <w:p w14:paraId="35E1B570" w14:textId="48B03320" w:rsidR="00305452" w:rsidRPr="00A57A45" w:rsidRDefault="00305452" w:rsidP="00A57A45">
      <w:pPr>
        <w:spacing w:after="0"/>
        <w:rPr>
          <w:rFonts w:ascii="Verdana" w:hAnsi="Verdana"/>
          <w:i/>
        </w:rPr>
      </w:pPr>
      <w:r w:rsidRPr="00A57A45">
        <w:rPr>
          <w:rFonts w:ascii="Verdana" w:hAnsi="Verdana"/>
          <w:i/>
        </w:rPr>
        <w:t xml:space="preserve">ODPOWIEDŹ: </w:t>
      </w:r>
      <w:r w:rsidR="0070787F" w:rsidRPr="00A57A45">
        <w:rPr>
          <w:rFonts w:ascii="Verdana" w:hAnsi="Verdana"/>
          <w:i/>
        </w:rPr>
        <w:t xml:space="preserve">Rozliczanie i fakturowanie odbywać się będzie w </w:t>
      </w:r>
    </w:p>
    <w:p w14:paraId="479F3C83" w14:textId="7698417E" w:rsidR="00A57A45" w:rsidRPr="00A57A45" w:rsidRDefault="00A57A45" w:rsidP="00A57A45">
      <w:pPr>
        <w:spacing w:after="0"/>
        <w:rPr>
          <w:rFonts w:ascii="Verdana" w:hAnsi="Verdana"/>
          <w:i/>
        </w:rPr>
      </w:pPr>
      <w:r w:rsidRPr="00A57A45">
        <w:rPr>
          <w:rFonts w:ascii="Verdana" w:hAnsi="Verdana"/>
          <w:i/>
        </w:rPr>
        <w:t>W załączeniu:</w:t>
      </w:r>
    </w:p>
    <w:p w14:paraId="34537E66" w14:textId="61807DA3" w:rsidR="00A57A45" w:rsidRPr="00A57A45" w:rsidRDefault="00A57A45" w:rsidP="00A57A45">
      <w:pPr>
        <w:spacing w:after="0"/>
        <w:rPr>
          <w:rFonts w:ascii="Verdana" w:hAnsi="Verdana"/>
          <w:i/>
        </w:rPr>
      </w:pPr>
      <w:r w:rsidRPr="00A57A45">
        <w:rPr>
          <w:rFonts w:ascii="Verdana" w:hAnsi="Verdana"/>
          <w:i/>
        </w:rPr>
        <w:t>Formularz ofertowy</w:t>
      </w:r>
    </w:p>
    <w:p w14:paraId="463F8FB6" w14:textId="77777777" w:rsidR="00A57A45" w:rsidRPr="00A57A45" w:rsidRDefault="00A57A45" w:rsidP="00A57A45">
      <w:pPr>
        <w:spacing w:after="0"/>
        <w:rPr>
          <w:rFonts w:ascii="Verdana" w:hAnsi="Verdana"/>
        </w:rPr>
      </w:pPr>
      <w:r w:rsidRPr="00A57A45">
        <w:rPr>
          <w:rFonts w:ascii="Verdana" w:hAnsi="Verdana" w:cs="Times New Roman"/>
        </w:rPr>
        <w:t>Szczegółowy kosztorys przedmiotu zamówienia</w:t>
      </w:r>
    </w:p>
    <w:p w14:paraId="3DE39F22" w14:textId="3BC9BE1A" w:rsidR="00450B68" w:rsidRPr="0070787F" w:rsidRDefault="00450B68" w:rsidP="00450B68">
      <w:pPr>
        <w:spacing w:after="0" w:line="276" w:lineRule="auto"/>
        <w:ind w:left="4956" w:firstLine="708"/>
        <w:rPr>
          <w:rFonts w:ascii="Verdana" w:eastAsiaTheme="minorEastAsia" w:hAnsi="Verdana" w:cs="Times New Roman"/>
          <w:kern w:val="0"/>
          <w:lang w:eastAsia="pl-PL"/>
          <w14:ligatures w14:val="none"/>
        </w:rPr>
      </w:pPr>
      <w:r w:rsidRPr="0070787F">
        <w:rPr>
          <w:rFonts w:ascii="Verdana" w:eastAsiaTheme="minorEastAsia" w:hAnsi="Verdana" w:cs="Times New Roman"/>
          <w:kern w:val="0"/>
          <w:lang w:eastAsia="pl-PL"/>
          <w14:ligatures w14:val="none"/>
        </w:rPr>
        <w:t xml:space="preserve">    Z poważaniem</w:t>
      </w:r>
    </w:p>
    <w:p w14:paraId="605CC0E1" w14:textId="77777777" w:rsidR="00450B68" w:rsidRPr="0070787F" w:rsidRDefault="00450B68" w:rsidP="00450B68">
      <w:pPr>
        <w:spacing w:after="120"/>
        <w:ind w:left="3540" w:firstLine="708"/>
        <w:jc w:val="center"/>
        <w:rPr>
          <w:rFonts w:ascii="Verdana" w:hAnsi="Verdana" w:cs="Times New Roman"/>
          <w:bCs/>
        </w:rPr>
      </w:pPr>
      <w:r w:rsidRPr="0070787F">
        <w:rPr>
          <w:rFonts w:ascii="Verdana" w:hAnsi="Verdana" w:cs="Times New Roman"/>
          <w:bCs/>
        </w:rPr>
        <w:t xml:space="preserve">   Prezes Zarządu</w:t>
      </w:r>
    </w:p>
    <w:p w14:paraId="6160564C" w14:textId="77777777" w:rsidR="00450B68" w:rsidRPr="0070787F" w:rsidRDefault="00450B68" w:rsidP="00450B68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420"/>
        </w:tabs>
        <w:spacing w:after="120"/>
        <w:jc w:val="center"/>
        <w:rPr>
          <w:rFonts w:ascii="Verdana" w:hAnsi="Verdana" w:cs="Times New Roman"/>
          <w:bCs/>
        </w:rPr>
      </w:pPr>
      <w:r w:rsidRPr="0070787F">
        <w:rPr>
          <w:rFonts w:ascii="Verdana" w:hAnsi="Verdana" w:cs="Times New Roman"/>
          <w:bCs/>
          <w:color w:val="002060"/>
        </w:rPr>
        <w:t xml:space="preserve">  </w:t>
      </w:r>
      <w:r w:rsidRPr="0070787F">
        <w:rPr>
          <w:rFonts w:ascii="Verdana" w:hAnsi="Verdana" w:cs="Times New Roman"/>
          <w:bCs/>
          <w:color w:val="002060"/>
        </w:rPr>
        <w:tab/>
      </w:r>
      <w:r w:rsidRPr="0070787F">
        <w:rPr>
          <w:rFonts w:ascii="Verdana" w:hAnsi="Verdana" w:cs="Times New Roman"/>
          <w:bCs/>
          <w:color w:val="002060"/>
        </w:rPr>
        <w:tab/>
      </w:r>
      <w:r w:rsidRPr="0070787F">
        <w:rPr>
          <w:rFonts w:ascii="Verdana" w:hAnsi="Verdana" w:cs="Times New Roman"/>
          <w:bCs/>
          <w:color w:val="002060"/>
        </w:rPr>
        <w:tab/>
      </w:r>
      <w:r w:rsidRPr="0070787F">
        <w:rPr>
          <w:rFonts w:ascii="Verdana" w:hAnsi="Verdana" w:cs="Times New Roman"/>
          <w:bCs/>
          <w:color w:val="002060"/>
        </w:rPr>
        <w:tab/>
      </w:r>
      <w:r w:rsidRPr="0070787F">
        <w:rPr>
          <w:rFonts w:ascii="Verdana" w:hAnsi="Verdana" w:cs="Times New Roman"/>
          <w:bCs/>
          <w:color w:val="002060"/>
        </w:rPr>
        <w:tab/>
      </w:r>
      <w:r w:rsidRPr="0070787F">
        <w:rPr>
          <w:rFonts w:ascii="Verdana" w:hAnsi="Verdana" w:cs="Times New Roman"/>
          <w:bCs/>
          <w:color w:val="002060"/>
        </w:rPr>
        <w:tab/>
      </w:r>
      <w:r w:rsidRPr="0070787F">
        <w:rPr>
          <w:rFonts w:ascii="Verdana" w:hAnsi="Verdana" w:cs="Times New Roman"/>
          <w:bCs/>
          <w:color w:val="002060"/>
        </w:rPr>
        <w:tab/>
      </w:r>
      <w:r w:rsidRPr="0070787F">
        <w:rPr>
          <w:rFonts w:ascii="Verdana" w:hAnsi="Verdana" w:cs="Times New Roman"/>
          <w:bCs/>
        </w:rPr>
        <w:t>PKS w Jarosławiu S.A.</w:t>
      </w:r>
    </w:p>
    <w:p w14:paraId="70582B2F" w14:textId="7B547D6A" w:rsidR="00BC0A39" w:rsidRPr="001D32A4" w:rsidRDefault="00450B68" w:rsidP="001D32A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6420"/>
        </w:tabs>
        <w:spacing w:after="120"/>
        <w:jc w:val="center"/>
        <w:rPr>
          <w:rFonts w:ascii="Verdana" w:hAnsi="Verdana" w:cs="Times New Roman"/>
          <w:bCs/>
        </w:rPr>
      </w:pPr>
      <w:r w:rsidRPr="0070787F">
        <w:rPr>
          <w:rFonts w:ascii="Verdana" w:hAnsi="Verdana" w:cs="Times New Roman"/>
          <w:bCs/>
        </w:rPr>
        <w:tab/>
      </w:r>
      <w:r w:rsidRPr="0070787F">
        <w:rPr>
          <w:rFonts w:ascii="Verdana" w:hAnsi="Verdana" w:cs="Times New Roman"/>
          <w:bCs/>
        </w:rPr>
        <w:tab/>
      </w:r>
      <w:r w:rsidRPr="0070787F">
        <w:rPr>
          <w:rFonts w:ascii="Verdana" w:hAnsi="Verdana" w:cs="Times New Roman"/>
          <w:bCs/>
        </w:rPr>
        <w:tab/>
      </w:r>
      <w:r w:rsidRPr="0070787F">
        <w:rPr>
          <w:rFonts w:ascii="Verdana" w:hAnsi="Verdana" w:cs="Times New Roman"/>
          <w:bCs/>
        </w:rPr>
        <w:tab/>
      </w:r>
      <w:r w:rsidRPr="0070787F">
        <w:rPr>
          <w:rFonts w:ascii="Verdana" w:hAnsi="Verdana" w:cs="Times New Roman"/>
          <w:bCs/>
        </w:rPr>
        <w:tab/>
      </w:r>
      <w:r w:rsidRPr="0070787F">
        <w:rPr>
          <w:rFonts w:ascii="Verdana" w:hAnsi="Verdana" w:cs="Times New Roman"/>
          <w:bCs/>
        </w:rPr>
        <w:tab/>
        <w:t xml:space="preserve">     Tomasz Dec</w:t>
      </w:r>
    </w:p>
    <w:sectPr w:rsidR="00BC0A39" w:rsidRPr="001D32A4" w:rsidSect="00450B6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73057"/>
    <w:multiLevelType w:val="multilevel"/>
    <w:tmpl w:val="E8A6D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3C58403A"/>
    <w:multiLevelType w:val="hybridMultilevel"/>
    <w:tmpl w:val="47ECBFEC"/>
    <w:lvl w:ilvl="0" w:tplc="CCA469BA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1E4904"/>
    <w:multiLevelType w:val="hybridMultilevel"/>
    <w:tmpl w:val="1430DA2C"/>
    <w:lvl w:ilvl="0" w:tplc="33F25A8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6576176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6105705">
    <w:abstractNumId w:val="1"/>
  </w:num>
  <w:num w:numId="3" w16cid:durableId="662202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87"/>
    <w:rsid w:val="00050B14"/>
    <w:rsid w:val="00152EC7"/>
    <w:rsid w:val="001559AF"/>
    <w:rsid w:val="001D32A4"/>
    <w:rsid w:val="00305452"/>
    <w:rsid w:val="00450B68"/>
    <w:rsid w:val="0070787F"/>
    <w:rsid w:val="007D4887"/>
    <w:rsid w:val="00967655"/>
    <w:rsid w:val="00A57A45"/>
    <w:rsid w:val="00BC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8C44A"/>
  <w15:chartTrackingRefBased/>
  <w15:docId w15:val="{15367ECD-9FC9-4555-A120-A0688F15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semiHidden/>
    <w:unhideWhenUsed/>
    <w:rsid w:val="00450B68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50B68"/>
    <w:rPr>
      <w:rFonts w:ascii="Calibri" w:eastAsia="Times New Roman" w:hAnsi="Calibri"/>
      <w:szCs w:val="21"/>
    </w:rPr>
  </w:style>
  <w:style w:type="character" w:customStyle="1" w:styleId="AkapitzlistZnak">
    <w:name w:val="Akapit z listą Znak"/>
    <w:aliases w:val="L1 Znak,Numerowanie Znak,Akapit z listą5 Znak,Preambuła Znak,Akapit z listą BS Znak,lp1 Znak,List Paragraph Znak,KRS Znak,Akapit z listą1 Znak,normalny tekst Znak,Akapit z list¹ Znak,Wypunktowanie Znak,zwykły tekst Znak,CW_Lista Znak"/>
    <w:link w:val="Akapitzlist"/>
    <w:uiPriority w:val="34"/>
    <w:qFormat/>
    <w:locked/>
    <w:rsid w:val="00450B68"/>
  </w:style>
  <w:style w:type="paragraph" w:styleId="Akapitzlist">
    <w:name w:val="List Paragraph"/>
    <w:aliases w:val="L1,Numerowanie,Akapit z listą5,Preambuła,Akapit z listą BS,lp1,List Paragraph,KRS,Akapit z listą1,normalny tekst,Akapit z list¹,Wypunktowanie,zwykły tekst,Data wydania,CW_Lista,Bulleted Text,Llista wielopoziomowa,Akapit z listą3,2 heading"/>
    <w:basedOn w:val="Normalny"/>
    <w:link w:val="AkapitzlistZnak"/>
    <w:uiPriority w:val="34"/>
    <w:qFormat/>
    <w:rsid w:val="00450B68"/>
    <w:pPr>
      <w:spacing w:after="0" w:line="240" w:lineRule="auto"/>
      <w:ind w:left="720"/>
      <w:contextualSpacing/>
    </w:pPr>
  </w:style>
  <w:style w:type="character" w:customStyle="1" w:styleId="BezodstpwZnak">
    <w:name w:val="Bez odstępów Znak"/>
    <w:link w:val="Bezodstpw"/>
    <w:locked/>
    <w:rsid w:val="00450B68"/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styleId="Bezodstpw">
    <w:name w:val="No Spacing"/>
    <w:link w:val="BezodstpwZnak"/>
    <w:qFormat/>
    <w:rsid w:val="00450B68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450B68"/>
    <w:pPr>
      <w:spacing w:after="120" w:line="276" w:lineRule="auto"/>
    </w:pPr>
    <w:rPr>
      <w:rFonts w:ascii="Arial" w:eastAsia="Arial" w:hAnsi="Arial" w:cs="Arial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50B68"/>
    <w:rPr>
      <w:rFonts w:ascii="Arial" w:eastAsia="Arial" w:hAnsi="Arial" w:cs="Arial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83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rle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Chrzan </dc:creator>
  <cp:keywords/>
  <dc:description/>
  <cp:lastModifiedBy>Piotr Chrzan </cp:lastModifiedBy>
  <cp:revision>5</cp:revision>
  <dcterms:created xsi:type="dcterms:W3CDTF">2026-08-13T09:00:00Z</dcterms:created>
  <dcterms:modified xsi:type="dcterms:W3CDTF">2026-08-14T07:17:00Z</dcterms:modified>
</cp:coreProperties>
</file>