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7638" w:rsidRPr="00031B9B" w:rsidRDefault="00457C75" w:rsidP="00457C75">
      <w:pPr>
        <w:jc w:val="center"/>
        <w:rPr>
          <w:rFonts w:ascii="Verdana" w:hAnsi="Verdana"/>
          <w:b/>
          <w:sz w:val="20"/>
          <w:szCs w:val="20"/>
        </w:rPr>
      </w:pPr>
      <w:r w:rsidRPr="00031B9B">
        <w:rPr>
          <w:rFonts w:ascii="Verdana" w:hAnsi="Verdana"/>
          <w:b/>
          <w:sz w:val="20"/>
          <w:szCs w:val="20"/>
        </w:rPr>
        <w:t>REGULAMIN ORGANIZACYJNY</w:t>
      </w:r>
    </w:p>
    <w:p w:rsidR="00457C75" w:rsidRPr="00031B9B" w:rsidRDefault="00457C75" w:rsidP="00457C75">
      <w:pPr>
        <w:jc w:val="center"/>
        <w:rPr>
          <w:rFonts w:ascii="Verdana" w:hAnsi="Verdana"/>
          <w:b/>
          <w:sz w:val="20"/>
          <w:szCs w:val="20"/>
        </w:rPr>
      </w:pPr>
      <w:r w:rsidRPr="00031B9B">
        <w:rPr>
          <w:rFonts w:ascii="Verdana" w:hAnsi="Verdana"/>
          <w:b/>
          <w:sz w:val="20"/>
          <w:szCs w:val="20"/>
        </w:rPr>
        <w:t>MIEJSKIEJ BIBLIOTEKI PUBLICZNEJ</w:t>
      </w:r>
    </w:p>
    <w:p w:rsidR="00457C75" w:rsidRPr="00031B9B" w:rsidRDefault="00457C75" w:rsidP="00457C75">
      <w:pPr>
        <w:jc w:val="center"/>
        <w:rPr>
          <w:rFonts w:ascii="Verdana" w:hAnsi="Verdana"/>
          <w:b/>
          <w:sz w:val="20"/>
          <w:szCs w:val="20"/>
        </w:rPr>
      </w:pPr>
      <w:r w:rsidRPr="00031B9B">
        <w:rPr>
          <w:rFonts w:ascii="Verdana" w:hAnsi="Verdana"/>
          <w:b/>
          <w:sz w:val="20"/>
          <w:szCs w:val="20"/>
        </w:rPr>
        <w:t>W PYSKOWICACH</w:t>
      </w:r>
    </w:p>
    <w:p w:rsidR="00457C75" w:rsidRPr="00031B9B" w:rsidRDefault="00457C75" w:rsidP="00457C75">
      <w:pPr>
        <w:jc w:val="center"/>
        <w:rPr>
          <w:rFonts w:ascii="Verdana" w:hAnsi="Verdana"/>
          <w:sz w:val="20"/>
          <w:szCs w:val="20"/>
        </w:rPr>
      </w:pPr>
    </w:p>
    <w:p w:rsidR="00457C75" w:rsidRPr="00031B9B" w:rsidRDefault="00457C75" w:rsidP="00457C75">
      <w:pPr>
        <w:pStyle w:val="Akapitzlist"/>
        <w:ind w:left="1080"/>
        <w:rPr>
          <w:rFonts w:ascii="Verdana" w:hAnsi="Verdana"/>
          <w:b/>
          <w:sz w:val="20"/>
          <w:szCs w:val="20"/>
        </w:rPr>
      </w:pPr>
      <w:r w:rsidRPr="00031B9B">
        <w:rPr>
          <w:rFonts w:ascii="Verdana" w:hAnsi="Verdana"/>
          <w:b/>
          <w:sz w:val="20"/>
          <w:szCs w:val="20"/>
        </w:rPr>
        <w:t xml:space="preserve">                          I.  POSTANOWIENIA OGÓLNE</w:t>
      </w:r>
    </w:p>
    <w:p w:rsidR="00457C75" w:rsidRPr="00031B9B" w:rsidRDefault="00457C75" w:rsidP="00457C75">
      <w:pPr>
        <w:pStyle w:val="Akapitzlist"/>
        <w:ind w:left="1080"/>
        <w:rPr>
          <w:rFonts w:ascii="Verdana" w:hAnsi="Verdana"/>
          <w:sz w:val="20"/>
          <w:szCs w:val="20"/>
        </w:rPr>
      </w:pPr>
      <w:r w:rsidRPr="00031B9B">
        <w:rPr>
          <w:rFonts w:ascii="Verdana" w:hAnsi="Verdana"/>
          <w:sz w:val="20"/>
          <w:szCs w:val="20"/>
        </w:rPr>
        <w:t xml:space="preserve">                                             </w:t>
      </w:r>
      <w:r w:rsidRPr="00031B9B">
        <w:rPr>
          <w:rFonts w:ascii="Verdana" w:hAnsi="Verdana" w:cstheme="minorHAnsi"/>
          <w:sz w:val="20"/>
          <w:szCs w:val="20"/>
        </w:rPr>
        <w:t>§</w:t>
      </w:r>
      <w:r w:rsidRPr="00031B9B">
        <w:rPr>
          <w:rFonts w:ascii="Verdana" w:hAnsi="Verdana"/>
          <w:sz w:val="20"/>
          <w:szCs w:val="20"/>
        </w:rPr>
        <w:t xml:space="preserve"> 1</w:t>
      </w:r>
    </w:p>
    <w:p w:rsidR="00457C75" w:rsidRPr="00031B9B" w:rsidRDefault="00B56209" w:rsidP="00457C75">
      <w:pPr>
        <w:pStyle w:val="Akapitzlist"/>
        <w:numPr>
          <w:ilvl w:val="0"/>
          <w:numId w:val="2"/>
        </w:numPr>
        <w:jc w:val="both"/>
        <w:rPr>
          <w:rFonts w:ascii="Verdana" w:hAnsi="Verdana"/>
          <w:sz w:val="20"/>
          <w:szCs w:val="20"/>
        </w:rPr>
      </w:pPr>
      <w:r w:rsidRPr="00031B9B">
        <w:rPr>
          <w:rFonts w:ascii="Verdana" w:hAnsi="Verdana"/>
          <w:sz w:val="20"/>
          <w:szCs w:val="20"/>
        </w:rPr>
        <w:t>Regulamin Organizacyjny określa organizację i zasady funkcjonowania Miejskiej Biblioteki Publicznej w Pyskowicach</w:t>
      </w:r>
      <w:r w:rsidR="00861990" w:rsidRPr="00031B9B">
        <w:rPr>
          <w:rFonts w:ascii="Verdana" w:hAnsi="Verdana"/>
          <w:sz w:val="20"/>
          <w:szCs w:val="20"/>
        </w:rPr>
        <w:t xml:space="preserve"> (dalej: Biblioteka) </w:t>
      </w:r>
      <w:r w:rsidRPr="00031B9B">
        <w:rPr>
          <w:rFonts w:ascii="Verdana" w:hAnsi="Verdana"/>
          <w:sz w:val="20"/>
          <w:szCs w:val="20"/>
        </w:rPr>
        <w:t xml:space="preserve"> a w szczególności strukturę organizacyjną</w:t>
      </w:r>
      <w:r w:rsidR="00802FA5" w:rsidRPr="00031B9B">
        <w:rPr>
          <w:rFonts w:ascii="Verdana" w:hAnsi="Verdana"/>
          <w:sz w:val="20"/>
          <w:szCs w:val="20"/>
        </w:rPr>
        <w:t>, zakres działania komórek organizacyjnych</w:t>
      </w:r>
      <w:r w:rsidRPr="00031B9B">
        <w:rPr>
          <w:rFonts w:ascii="Verdana" w:hAnsi="Verdana"/>
          <w:sz w:val="20"/>
          <w:szCs w:val="20"/>
        </w:rPr>
        <w:t xml:space="preserve"> </w:t>
      </w:r>
      <w:r w:rsidR="00031B9B">
        <w:rPr>
          <w:rFonts w:ascii="Verdana" w:hAnsi="Verdana"/>
          <w:sz w:val="20"/>
          <w:szCs w:val="20"/>
        </w:rPr>
        <w:t xml:space="preserve">                         </w:t>
      </w:r>
      <w:r w:rsidRPr="00031B9B">
        <w:rPr>
          <w:rFonts w:ascii="Verdana" w:hAnsi="Verdana"/>
          <w:sz w:val="20"/>
          <w:szCs w:val="20"/>
        </w:rPr>
        <w:t xml:space="preserve"> i podstawowe obowiązki służbowe pracowników.</w:t>
      </w:r>
    </w:p>
    <w:p w:rsidR="00B56209" w:rsidRPr="00031B9B" w:rsidRDefault="00B56209" w:rsidP="00457C75">
      <w:pPr>
        <w:pStyle w:val="Akapitzlist"/>
        <w:numPr>
          <w:ilvl w:val="0"/>
          <w:numId w:val="2"/>
        </w:numPr>
        <w:jc w:val="both"/>
        <w:rPr>
          <w:rFonts w:ascii="Verdana" w:hAnsi="Verdana"/>
          <w:sz w:val="20"/>
          <w:szCs w:val="20"/>
        </w:rPr>
      </w:pPr>
      <w:r w:rsidRPr="00031B9B">
        <w:rPr>
          <w:rFonts w:ascii="Verdana" w:hAnsi="Verdana"/>
          <w:sz w:val="20"/>
          <w:szCs w:val="20"/>
        </w:rPr>
        <w:t>Regulamin Organizacyjny Biblioteki nadaje Dyrektor, po zasięgnięciu opinii organizatora.</w:t>
      </w:r>
    </w:p>
    <w:p w:rsidR="00457C75" w:rsidRPr="00031B9B" w:rsidRDefault="00457C75" w:rsidP="00457C75">
      <w:pPr>
        <w:pStyle w:val="Akapitzlist"/>
        <w:numPr>
          <w:ilvl w:val="0"/>
          <w:numId w:val="2"/>
        </w:numPr>
        <w:jc w:val="both"/>
        <w:rPr>
          <w:rFonts w:ascii="Verdana" w:hAnsi="Verdana"/>
          <w:sz w:val="20"/>
          <w:szCs w:val="20"/>
        </w:rPr>
      </w:pPr>
      <w:r w:rsidRPr="00031B9B">
        <w:rPr>
          <w:rFonts w:ascii="Verdana" w:hAnsi="Verdana"/>
          <w:sz w:val="20"/>
          <w:szCs w:val="20"/>
        </w:rPr>
        <w:t>Wprowadza się:</w:t>
      </w:r>
    </w:p>
    <w:p w:rsidR="00457C75" w:rsidRPr="00031B9B" w:rsidRDefault="00457C75" w:rsidP="00457C75">
      <w:pPr>
        <w:pStyle w:val="Akapitzlist"/>
        <w:numPr>
          <w:ilvl w:val="0"/>
          <w:numId w:val="3"/>
        </w:numPr>
        <w:jc w:val="both"/>
        <w:rPr>
          <w:rFonts w:ascii="Verdana" w:hAnsi="Verdana"/>
          <w:sz w:val="20"/>
          <w:szCs w:val="20"/>
        </w:rPr>
      </w:pPr>
      <w:r w:rsidRPr="00031B9B">
        <w:rPr>
          <w:rFonts w:ascii="Verdana" w:hAnsi="Verdana"/>
          <w:sz w:val="20"/>
          <w:szCs w:val="20"/>
        </w:rPr>
        <w:t>graficzny schemat organizacyjny Biblioteki jako aneks nr 1 do Regulaminu</w:t>
      </w:r>
    </w:p>
    <w:p w:rsidR="00457C75" w:rsidRPr="00031B9B" w:rsidRDefault="00457C75" w:rsidP="00457C75">
      <w:pPr>
        <w:pStyle w:val="Akapitzlist"/>
        <w:numPr>
          <w:ilvl w:val="0"/>
          <w:numId w:val="3"/>
        </w:numPr>
        <w:jc w:val="both"/>
        <w:rPr>
          <w:rFonts w:ascii="Verdana" w:hAnsi="Verdana"/>
          <w:sz w:val="20"/>
          <w:szCs w:val="20"/>
        </w:rPr>
      </w:pPr>
      <w:r w:rsidRPr="00031B9B">
        <w:rPr>
          <w:rFonts w:ascii="Verdana" w:hAnsi="Verdana"/>
          <w:sz w:val="20"/>
          <w:szCs w:val="20"/>
        </w:rPr>
        <w:t>wykaz stałych komisji działających przy dyrektorze jako aneks nr 2 do Regulaminu</w:t>
      </w:r>
    </w:p>
    <w:p w:rsidR="00A140AE" w:rsidRPr="00031B9B" w:rsidRDefault="00A140AE" w:rsidP="00A140AE">
      <w:pPr>
        <w:pStyle w:val="Akapitzlist"/>
        <w:ind w:left="960"/>
        <w:jc w:val="both"/>
        <w:rPr>
          <w:rFonts w:ascii="Verdana" w:hAnsi="Verdana"/>
          <w:sz w:val="20"/>
          <w:szCs w:val="20"/>
        </w:rPr>
      </w:pPr>
    </w:p>
    <w:p w:rsidR="00A140AE" w:rsidRPr="00031B9B" w:rsidRDefault="00A140AE" w:rsidP="00A140AE">
      <w:pPr>
        <w:jc w:val="center"/>
        <w:rPr>
          <w:rFonts w:ascii="Verdana" w:hAnsi="Verdana"/>
          <w:b/>
          <w:sz w:val="20"/>
          <w:szCs w:val="20"/>
        </w:rPr>
      </w:pPr>
      <w:r w:rsidRPr="00031B9B">
        <w:rPr>
          <w:rFonts w:ascii="Verdana" w:hAnsi="Verdana"/>
          <w:b/>
          <w:sz w:val="20"/>
          <w:szCs w:val="20"/>
        </w:rPr>
        <w:t>II.ORGANIZACJA BIBLIOTEKI</w:t>
      </w:r>
    </w:p>
    <w:p w:rsidR="00A140AE" w:rsidRPr="00031B9B" w:rsidRDefault="00A140AE" w:rsidP="00A140AE">
      <w:pPr>
        <w:pStyle w:val="Akapitzlist"/>
        <w:ind w:left="1080"/>
        <w:rPr>
          <w:rFonts w:ascii="Verdana" w:hAnsi="Verdana"/>
          <w:sz w:val="20"/>
          <w:szCs w:val="20"/>
        </w:rPr>
      </w:pPr>
      <w:r w:rsidRPr="00031B9B">
        <w:rPr>
          <w:rFonts w:ascii="Verdana" w:hAnsi="Verdana"/>
          <w:sz w:val="20"/>
          <w:szCs w:val="20"/>
        </w:rPr>
        <w:t xml:space="preserve">                                               </w:t>
      </w:r>
      <w:r w:rsidRPr="00031B9B">
        <w:rPr>
          <w:rFonts w:ascii="Verdana" w:hAnsi="Verdana" w:cstheme="minorHAnsi"/>
          <w:sz w:val="20"/>
          <w:szCs w:val="20"/>
        </w:rPr>
        <w:t>§</w:t>
      </w:r>
      <w:r w:rsidRPr="00031B9B">
        <w:rPr>
          <w:rFonts w:ascii="Verdana" w:hAnsi="Verdana"/>
          <w:sz w:val="20"/>
          <w:szCs w:val="20"/>
        </w:rPr>
        <w:t xml:space="preserve"> 2</w:t>
      </w:r>
    </w:p>
    <w:p w:rsidR="00861990" w:rsidRPr="00031B9B" w:rsidRDefault="00861990" w:rsidP="00861990">
      <w:pPr>
        <w:pStyle w:val="Akapitzlist"/>
        <w:numPr>
          <w:ilvl w:val="0"/>
          <w:numId w:val="4"/>
        </w:numPr>
        <w:jc w:val="both"/>
        <w:rPr>
          <w:rFonts w:ascii="Verdana" w:hAnsi="Verdana"/>
          <w:sz w:val="20"/>
          <w:szCs w:val="20"/>
        </w:rPr>
      </w:pPr>
      <w:r w:rsidRPr="00031B9B">
        <w:rPr>
          <w:rFonts w:ascii="Verdana" w:hAnsi="Verdana"/>
          <w:sz w:val="20"/>
          <w:szCs w:val="20"/>
        </w:rPr>
        <w:t>Biblioteka jest instytucją kultury, wpisaną do rejestru instytucji kultury Gminy Pyskowice pod numerem 1, dz</w:t>
      </w:r>
      <w:r w:rsidR="00802FA5" w:rsidRPr="00031B9B">
        <w:rPr>
          <w:rFonts w:ascii="Verdana" w:hAnsi="Verdana"/>
          <w:sz w:val="20"/>
          <w:szCs w:val="20"/>
        </w:rPr>
        <w:t>ia</w:t>
      </w:r>
      <w:r w:rsidRPr="00031B9B">
        <w:rPr>
          <w:rFonts w:ascii="Verdana" w:hAnsi="Verdana"/>
          <w:sz w:val="20"/>
          <w:szCs w:val="20"/>
        </w:rPr>
        <w:t xml:space="preserve">łającą </w:t>
      </w:r>
      <w:r w:rsidR="00802FA5" w:rsidRPr="00031B9B">
        <w:rPr>
          <w:rFonts w:ascii="Verdana" w:hAnsi="Verdana"/>
          <w:sz w:val="20"/>
          <w:szCs w:val="20"/>
        </w:rPr>
        <w:t>na podstawie:</w:t>
      </w:r>
    </w:p>
    <w:p w:rsidR="00802FA5" w:rsidRPr="00031B9B" w:rsidRDefault="00802FA5" w:rsidP="00802FA5">
      <w:pPr>
        <w:pStyle w:val="Akapitzlist"/>
        <w:ind w:left="786"/>
        <w:jc w:val="both"/>
        <w:rPr>
          <w:rFonts w:ascii="Verdana" w:hAnsi="Verdana"/>
          <w:sz w:val="20"/>
          <w:szCs w:val="20"/>
        </w:rPr>
      </w:pPr>
      <w:r w:rsidRPr="00031B9B">
        <w:rPr>
          <w:rFonts w:ascii="Verdana" w:hAnsi="Verdana"/>
          <w:sz w:val="20"/>
          <w:szCs w:val="20"/>
        </w:rPr>
        <w:t>1/ ustawy z dnia 25 października 1991r. o organizowaniu i prowadzeniu działalności kulturalnej ( tekst jednolity Dz. U. z 2012r. poz.406 )</w:t>
      </w:r>
    </w:p>
    <w:p w:rsidR="00861990" w:rsidRPr="00031B9B" w:rsidRDefault="00802FA5" w:rsidP="00333BF7">
      <w:pPr>
        <w:pStyle w:val="Akapitzlist"/>
        <w:ind w:left="786"/>
        <w:jc w:val="both"/>
        <w:rPr>
          <w:rFonts w:ascii="Verdana" w:hAnsi="Verdana"/>
          <w:sz w:val="20"/>
          <w:szCs w:val="20"/>
        </w:rPr>
      </w:pPr>
      <w:r w:rsidRPr="00031B9B">
        <w:rPr>
          <w:rFonts w:ascii="Verdana" w:hAnsi="Verdana"/>
          <w:sz w:val="20"/>
          <w:szCs w:val="20"/>
        </w:rPr>
        <w:t xml:space="preserve">2/ Statutu nadanego uchwałą Nr XX/139/2012 Rady Miejskiej w Pyskowicach </w:t>
      </w:r>
      <w:r w:rsidR="00031B9B">
        <w:rPr>
          <w:rFonts w:ascii="Verdana" w:hAnsi="Verdana"/>
          <w:sz w:val="20"/>
          <w:szCs w:val="20"/>
        </w:rPr>
        <w:t xml:space="preserve">                </w:t>
      </w:r>
      <w:r w:rsidRPr="00031B9B">
        <w:rPr>
          <w:rFonts w:ascii="Verdana" w:hAnsi="Verdana"/>
          <w:sz w:val="20"/>
          <w:szCs w:val="20"/>
        </w:rPr>
        <w:t>z dnia 30 maja 2012r.</w:t>
      </w:r>
    </w:p>
    <w:p w:rsidR="00A140AE" w:rsidRPr="00031B9B" w:rsidRDefault="00A140AE" w:rsidP="00A140AE">
      <w:pPr>
        <w:pStyle w:val="Akapitzlist"/>
        <w:numPr>
          <w:ilvl w:val="0"/>
          <w:numId w:val="4"/>
        </w:numPr>
        <w:jc w:val="both"/>
        <w:rPr>
          <w:rFonts w:ascii="Verdana" w:hAnsi="Verdana"/>
          <w:sz w:val="20"/>
          <w:szCs w:val="20"/>
        </w:rPr>
      </w:pPr>
      <w:r w:rsidRPr="00031B9B">
        <w:rPr>
          <w:rFonts w:ascii="Verdana" w:hAnsi="Verdana"/>
          <w:sz w:val="20"/>
          <w:szCs w:val="20"/>
        </w:rPr>
        <w:t>Funkcjonowanie Biblioteki opiera się na zasadzie jednoosobowego kierownictwa, służbowego podporządkowania, podziału czynności i indywidualnej odpowiedzialności za wykonywanie powierzonych zadań.</w:t>
      </w:r>
    </w:p>
    <w:p w:rsidR="00A140AE" w:rsidRPr="00031B9B" w:rsidRDefault="00A140AE" w:rsidP="00A140AE">
      <w:pPr>
        <w:pStyle w:val="Akapitzlist"/>
        <w:numPr>
          <w:ilvl w:val="0"/>
          <w:numId w:val="4"/>
        </w:numPr>
        <w:jc w:val="both"/>
        <w:rPr>
          <w:rFonts w:ascii="Verdana" w:hAnsi="Verdana"/>
          <w:sz w:val="20"/>
          <w:szCs w:val="20"/>
        </w:rPr>
      </w:pPr>
      <w:r w:rsidRPr="00031B9B">
        <w:rPr>
          <w:rFonts w:ascii="Verdana" w:hAnsi="Verdana"/>
          <w:sz w:val="20"/>
          <w:szCs w:val="20"/>
        </w:rPr>
        <w:t xml:space="preserve">W razie nieobecności dyrektora wszelkie </w:t>
      </w:r>
      <w:r w:rsidR="00FF633A" w:rsidRPr="00031B9B">
        <w:rPr>
          <w:rFonts w:ascii="Verdana" w:hAnsi="Verdana"/>
          <w:sz w:val="20"/>
          <w:szCs w:val="20"/>
        </w:rPr>
        <w:t>czynności zastrzeżone dla kompetencji dyrektora Biblioteki przejmuje osoba upoważniona przez niego na piśmie.</w:t>
      </w:r>
    </w:p>
    <w:p w:rsidR="00312D3B" w:rsidRPr="00031B9B" w:rsidRDefault="00312D3B" w:rsidP="00A140AE">
      <w:pPr>
        <w:pStyle w:val="Akapitzlist"/>
        <w:numPr>
          <w:ilvl w:val="0"/>
          <w:numId w:val="4"/>
        </w:numPr>
        <w:jc w:val="both"/>
        <w:rPr>
          <w:rFonts w:ascii="Verdana" w:hAnsi="Verdana"/>
          <w:sz w:val="20"/>
          <w:szCs w:val="20"/>
        </w:rPr>
      </w:pPr>
      <w:r w:rsidRPr="00031B9B">
        <w:rPr>
          <w:rFonts w:ascii="Verdana" w:hAnsi="Verdana"/>
          <w:sz w:val="20"/>
          <w:szCs w:val="20"/>
        </w:rPr>
        <w:t xml:space="preserve">W przypadku nieobecności pracowników </w:t>
      </w:r>
      <w:r w:rsidR="007541F9" w:rsidRPr="00031B9B">
        <w:rPr>
          <w:rFonts w:ascii="Verdana" w:hAnsi="Verdana"/>
          <w:sz w:val="20"/>
          <w:szCs w:val="20"/>
        </w:rPr>
        <w:t>Biblioteki</w:t>
      </w:r>
      <w:r w:rsidRPr="00031B9B">
        <w:rPr>
          <w:rFonts w:ascii="Verdana" w:hAnsi="Verdana"/>
          <w:sz w:val="20"/>
          <w:szCs w:val="20"/>
        </w:rPr>
        <w:t xml:space="preserve"> zastępstwo wyznacza dyrektor</w:t>
      </w:r>
      <w:r w:rsidR="00FF633A" w:rsidRPr="00031B9B">
        <w:rPr>
          <w:rFonts w:ascii="Verdana" w:hAnsi="Verdana"/>
          <w:sz w:val="20"/>
          <w:szCs w:val="20"/>
        </w:rPr>
        <w:t xml:space="preserve"> bądź osoba przez niego upoważniona</w:t>
      </w:r>
      <w:r w:rsidRPr="00031B9B">
        <w:rPr>
          <w:rFonts w:ascii="Verdana" w:hAnsi="Verdana"/>
          <w:sz w:val="20"/>
          <w:szCs w:val="20"/>
        </w:rPr>
        <w:t>.</w:t>
      </w:r>
    </w:p>
    <w:p w:rsidR="00B07168" w:rsidRPr="00031B9B" w:rsidRDefault="00B07168" w:rsidP="00B07168">
      <w:pPr>
        <w:pStyle w:val="Akapitzlist"/>
        <w:numPr>
          <w:ilvl w:val="0"/>
          <w:numId w:val="4"/>
        </w:numPr>
        <w:jc w:val="both"/>
        <w:rPr>
          <w:rFonts w:ascii="Verdana" w:hAnsi="Verdana"/>
          <w:sz w:val="20"/>
          <w:szCs w:val="20"/>
        </w:rPr>
      </w:pPr>
      <w:r w:rsidRPr="00031B9B">
        <w:rPr>
          <w:rFonts w:ascii="Verdana" w:hAnsi="Verdana"/>
          <w:sz w:val="20"/>
          <w:szCs w:val="20"/>
        </w:rPr>
        <w:t>W skład Biblioteki wchodzą:</w:t>
      </w:r>
    </w:p>
    <w:p w:rsidR="00B07168" w:rsidRPr="00031B9B" w:rsidRDefault="00B07168" w:rsidP="00B07168">
      <w:pPr>
        <w:pStyle w:val="Akapitzlist"/>
        <w:numPr>
          <w:ilvl w:val="0"/>
          <w:numId w:val="5"/>
        </w:numPr>
        <w:jc w:val="both"/>
        <w:rPr>
          <w:rFonts w:ascii="Verdana" w:hAnsi="Verdana"/>
          <w:sz w:val="20"/>
          <w:szCs w:val="20"/>
        </w:rPr>
      </w:pPr>
      <w:r w:rsidRPr="00031B9B">
        <w:rPr>
          <w:rFonts w:ascii="Verdana" w:hAnsi="Verdana"/>
          <w:sz w:val="20"/>
          <w:szCs w:val="20"/>
        </w:rPr>
        <w:t>Dyrektor</w:t>
      </w:r>
    </w:p>
    <w:p w:rsidR="00B07168" w:rsidRPr="00031B9B" w:rsidRDefault="00B07168" w:rsidP="00B07168">
      <w:pPr>
        <w:pStyle w:val="Akapitzlist"/>
        <w:numPr>
          <w:ilvl w:val="0"/>
          <w:numId w:val="5"/>
        </w:numPr>
        <w:jc w:val="both"/>
        <w:rPr>
          <w:rFonts w:ascii="Verdana" w:hAnsi="Verdana"/>
          <w:sz w:val="20"/>
          <w:szCs w:val="20"/>
        </w:rPr>
      </w:pPr>
      <w:r w:rsidRPr="00031B9B">
        <w:rPr>
          <w:rFonts w:ascii="Verdana" w:hAnsi="Verdana"/>
          <w:sz w:val="20"/>
          <w:szCs w:val="20"/>
        </w:rPr>
        <w:t>Główny Księgowy</w:t>
      </w:r>
    </w:p>
    <w:p w:rsidR="00B07168" w:rsidRPr="00031B9B" w:rsidRDefault="00B07168" w:rsidP="00B07168">
      <w:pPr>
        <w:pStyle w:val="Akapitzlist"/>
        <w:numPr>
          <w:ilvl w:val="0"/>
          <w:numId w:val="5"/>
        </w:numPr>
        <w:jc w:val="both"/>
        <w:rPr>
          <w:rFonts w:ascii="Verdana" w:hAnsi="Verdana"/>
          <w:sz w:val="20"/>
          <w:szCs w:val="20"/>
        </w:rPr>
      </w:pPr>
      <w:r w:rsidRPr="00031B9B">
        <w:rPr>
          <w:rFonts w:ascii="Verdana" w:hAnsi="Verdana"/>
          <w:sz w:val="20"/>
          <w:szCs w:val="20"/>
        </w:rPr>
        <w:t>Komórki Organizacyjne:</w:t>
      </w:r>
    </w:p>
    <w:p w:rsidR="00B07168" w:rsidRPr="00031B9B" w:rsidRDefault="00B07168" w:rsidP="00B07168">
      <w:pPr>
        <w:pStyle w:val="Akapitzlist"/>
        <w:ind w:left="1506"/>
        <w:jc w:val="both"/>
        <w:rPr>
          <w:rFonts w:ascii="Verdana" w:hAnsi="Verdana"/>
          <w:sz w:val="20"/>
          <w:szCs w:val="20"/>
        </w:rPr>
      </w:pPr>
      <w:r w:rsidRPr="00031B9B">
        <w:rPr>
          <w:rFonts w:ascii="Verdana" w:hAnsi="Verdana"/>
          <w:sz w:val="20"/>
          <w:szCs w:val="20"/>
        </w:rPr>
        <w:t>- Wypożyczalni</w:t>
      </w:r>
      <w:r w:rsidR="00C76C15" w:rsidRPr="00031B9B">
        <w:rPr>
          <w:rFonts w:ascii="Verdana" w:hAnsi="Verdana"/>
          <w:sz w:val="20"/>
          <w:szCs w:val="20"/>
        </w:rPr>
        <w:t>a</w:t>
      </w:r>
      <w:r w:rsidRPr="00031B9B">
        <w:rPr>
          <w:rFonts w:ascii="Verdana" w:hAnsi="Verdana"/>
          <w:sz w:val="20"/>
          <w:szCs w:val="20"/>
        </w:rPr>
        <w:t xml:space="preserve"> i Czytelnia Centralna</w:t>
      </w:r>
    </w:p>
    <w:p w:rsidR="00B07168" w:rsidRPr="00031B9B" w:rsidRDefault="00B07168" w:rsidP="00B07168">
      <w:pPr>
        <w:pStyle w:val="Akapitzlist"/>
        <w:ind w:left="1506"/>
        <w:jc w:val="both"/>
        <w:rPr>
          <w:rFonts w:ascii="Verdana" w:hAnsi="Verdana"/>
          <w:sz w:val="20"/>
          <w:szCs w:val="20"/>
        </w:rPr>
      </w:pPr>
      <w:r w:rsidRPr="00031B9B">
        <w:rPr>
          <w:rFonts w:ascii="Verdana" w:hAnsi="Verdana"/>
          <w:sz w:val="20"/>
          <w:szCs w:val="20"/>
        </w:rPr>
        <w:t>-</w:t>
      </w:r>
      <w:r w:rsidR="005D07F8" w:rsidRPr="00031B9B">
        <w:rPr>
          <w:rFonts w:ascii="Verdana" w:hAnsi="Verdana"/>
          <w:sz w:val="20"/>
          <w:szCs w:val="20"/>
        </w:rPr>
        <w:t xml:space="preserve"> </w:t>
      </w:r>
      <w:r w:rsidRPr="00031B9B">
        <w:rPr>
          <w:rFonts w:ascii="Verdana" w:hAnsi="Verdana"/>
          <w:sz w:val="20"/>
          <w:szCs w:val="20"/>
        </w:rPr>
        <w:t>Oddział dla Dzieci</w:t>
      </w:r>
    </w:p>
    <w:p w:rsidR="00B07168" w:rsidRPr="00031B9B" w:rsidRDefault="00861990" w:rsidP="00B07168">
      <w:pPr>
        <w:pStyle w:val="Akapitzlist"/>
        <w:ind w:left="1506"/>
        <w:jc w:val="both"/>
        <w:rPr>
          <w:rFonts w:ascii="Verdana" w:hAnsi="Verdana"/>
          <w:sz w:val="20"/>
          <w:szCs w:val="20"/>
        </w:rPr>
      </w:pPr>
      <w:r w:rsidRPr="00031B9B">
        <w:rPr>
          <w:rFonts w:ascii="Verdana" w:hAnsi="Verdana"/>
          <w:sz w:val="20"/>
          <w:szCs w:val="20"/>
        </w:rPr>
        <w:t xml:space="preserve"> </w:t>
      </w:r>
      <w:r w:rsidR="00B07168" w:rsidRPr="00031B9B">
        <w:rPr>
          <w:rFonts w:ascii="Verdana" w:hAnsi="Verdana"/>
          <w:sz w:val="20"/>
          <w:szCs w:val="20"/>
        </w:rPr>
        <w:t>-</w:t>
      </w:r>
      <w:r w:rsidR="005D07F8" w:rsidRPr="00031B9B">
        <w:rPr>
          <w:rFonts w:ascii="Verdana" w:hAnsi="Verdana"/>
          <w:sz w:val="20"/>
          <w:szCs w:val="20"/>
        </w:rPr>
        <w:t xml:space="preserve"> </w:t>
      </w:r>
      <w:r w:rsidR="00B07168" w:rsidRPr="00031B9B">
        <w:rPr>
          <w:rFonts w:ascii="Verdana" w:hAnsi="Verdana"/>
          <w:sz w:val="20"/>
          <w:szCs w:val="20"/>
        </w:rPr>
        <w:t>Filia Nr 1</w:t>
      </w:r>
    </w:p>
    <w:p w:rsidR="005D07F8" w:rsidRPr="00031B9B" w:rsidRDefault="005D07F8" w:rsidP="005D07F8">
      <w:pPr>
        <w:pStyle w:val="Akapitzlist"/>
        <w:numPr>
          <w:ilvl w:val="0"/>
          <w:numId w:val="6"/>
        </w:numPr>
        <w:jc w:val="both"/>
        <w:rPr>
          <w:rFonts w:ascii="Verdana" w:hAnsi="Verdana"/>
          <w:sz w:val="20"/>
          <w:szCs w:val="20"/>
        </w:rPr>
      </w:pPr>
      <w:r w:rsidRPr="00031B9B">
        <w:rPr>
          <w:rFonts w:ascii="Verdana" w:hAnsi="Verdana"/>
          <w:sz w:val="20"/>
          <w:szCs w:val="20"/>
        </w:rPr>
        <w:t>Stanowiska obsługi</w:t>
      </w:r>
    </w:p>
    <w:p w:rsidR="00B07168" w:rsidRPr="00031B9B" w:rsidRDefault="005D07F8" w:rsidP="005D07F8">
      <w:pPr>
        <w:pStyle w:val="Akapitzlist"/>
        <w:numPr>
          <w:ilvl w:val="0"/>
          <w:numId w:val="4"/>
        </w:numPr>
        <w:jc w:val="both"/>
        <w:rPr>
          <w:rFonts w:ascii="Verdana" w:hAnsi="Verdana"/>
          <w:b/>
          <w:sz w:val="20"/>
          <w:szCs w:val="20"/>
        </w:rPr>
      </w:pPr>
      <w:r w:rsidRPr="00031B9B">
        <w:rPr>
          <w:rFonts w:ascii="Verdana" w:hAnsi="Verdana"/>
          <w:sz w:val="20"/>
          <w:szCs w:val="20"/>
        </w:rPr>
        <w:t>Na czele komórki organizacyjnej stoi kierownik, który odpowiada za jej wewnętrzną pracę.</w:t>
      </w:r>
    </w:p>
    <w:p w:rsidR="005B56D7" w:rsidRPr="00031B9B" w:rsidRDefault="005B56D7" w:rsidP="005D07F8">
      <w:pPr>
        <w:pStyle w:val="Akapitzlist"/>
        <w:numPr>
          <w:ilvl w:val="0"/>
          <w:numId w:val="4"/>
        </w:numPr>
        <w:jc w:val="both"/>
        <w:rPr>
          <w:rFonts w:ascii="Verdana" w:hAnsi="Verdana"/>
          <w:b/>
          <w:sz w:val="20"/>
          <w:szCs w:val="20"/>
        </w:rPr>
      </w:pPr>
      <w:r w:rsidRPr="00031B9B">
        <w:rPr>
          <w:rFonts w:ascii="Verdana" w:hAnsi="Verdana"/>
          <w:sz w:val="20"/>
          <w:szCs w:val="20"/>
        </w:rPr>
        <w:lastRenderedPageBreak/>
        <w:t>Dyrektor może powołać zespół roboczy, realizujący zadania wymagające współdziałania pracowników zatrudnionych w różnych komórkach organizacyjnych biblioteki w drodze zarządzenia.</w:t>
      </w:r>
    </w:p>
    <w:p w:rsidR="005D07F8" w:rsidRPr="00031B9B" w:rsidRDefault="005D07F8" w:rsidP="005D07F8">
      <w:pPr>
        <w:jc w:val="center"/>
        <w:rPr>
          <w:rFonts w:ascii="Verdana" w:hAnsi="Verdana"/>
          <w:b/>
          <w:sz w:val="20"/>
          <w:szCs w:val="20"/>
        </w:rPr>
      </w:pPr>
      <w:r w:rsidRPr="00031B9B">
        <w:rPr>
          <w:rFonts w:ascii="Verdana" w:hAnsi="Verdana"/>
          <w:b/>
          <w:sz w:val="20"/>
          <w:szCs w:val="20"/>
        </w:rPr>
        <w:t>III. ZAKRES DZIAŁANIA DYREKTORA</w:t>
      </w:r>
    </w:p>
    <w:p w:rsidR="005D07F8" w:rsidRPr="00031B9B" w:rsidRDefault="005D07F8" w:rsidP="005D07F8">
      <w:pPr>
        <w:jc w:val="center"/>
        <w:rPr>
          <w:rFonts w:ascii="Verdana" w:hAnsi="Verdana"/>
          <w:sz w:val="20"/>
          <w:szCs w:val="20"/>
        </w:rPr>
      </w:pPr>
      <w:r w:rsidRPr="00031B9B">
        <w:rPr>
          <w:rFonts w:ascii="Verdana" w:hAnsi="Verdana" w:cstheme="minorHAnsi"/>
          <w:sz w:val="20"/>
          <w:szCs w:val="20"/>
        </w:rPr>
        <w:t>§</w:t>
      </w:r>
      <w:r w:rsidRPr="00031B9B">
        <w:rPr>
          <w:rFonts w:ascii="Verdana" w:hAnsi="Verdana"/>
          <w:sz w:val="20"/>
          <w:szCs w:val="20"/>
        </w:rPr>
        <w:t xml:space="preserve"> 3</w:t>
      </w:r>
    </w:p>
    <w:p w:rsidR="005D07F8" w:rsidRPr="00031B9B" w:rsidRDefault="005D07F8" w:rsidP="005D07F8">
      <w:pPr>
        <w:jc w:val="both"/>
        <w:rPr>
          <w:rFonts w:ascii="Verdana" w:hAnsi="Verdana"/>
          <w:sz w:val="20"/>
          <w:szCs w:val="20"/>
        </w:rPr>
      </w:pPr>
      <w:r w:rsidRPr="00031B9B">
        <w:rPr>
          <w:rFonts w:ascii="Verdana" w:hAnsi="Verdana"/>
          <w:sz w:val="20"/>
          <w:szCs w:val="20"/>
        </w:rPr>
        <w:t>Dyrektor reprezentuje</w:t>
      </w:r>
      <w:r w:rsidR="008C50BE" w:rsidRPr="00031B9B">
        <w:rPr>
          <w:rFonts w:ascii="Verdana" w:hAnsi="Verdana"/>
          <w:sz w:val="20"/>
          <w:szCs w:val="20"/>
        </w:rPr>
        <w:t xml:space="preserve"> Bibliotekę na zewnątrz, realizuje</w:t>
      </w:r>
      <w:r w:rsidRPr="00031B9B">
        <w:rPr>
          <w:rFonts w:ascii="Verdana" w:hAnsi="Verdana"/>
          <w:sz w:val="20"/>
          <w:szCs w:val="20"/>
        </w:rPr>
        <w:t xml:space="preserve"> obowiązki pracodawcy, działa</w:t>
      </w:r>
      <w:r w:rsidR="00B56209" w:rsidRPr="00031B9B">
        <w:rPr>
          <w:rFonts w:ascii="Verdana" w:hAnsi="Verdana"/>
          <w:sz w:val="20"/>
          <w:szCs w:val="20"/>
        </w:rPr>
        <w:t xml:space="preserve">                      </w:t>
      </w:r>
      <w:r w:rsidRPr="00031B9B">
        <w:rPr>
          <w:rFonts w:ascii="Verdana" w:hAnsi="Verdana"/>
          <w:sz w:val="20"/>
          <w:szCs w:val="20"/>
        </w:rPr>
        <w:t xml:space="preserve"> i podejmuje decyzje samodzielnie i ponosi za nie pełną odpowiedzialność.</w:t>
      </w:r>
    </w:p>
    <w:p w:rsidR="005D07F8" w:rsidRPr="00031B9B" w:rsidRDefault="005D07F8" w:rsidP="005D07F8">
      <w:pPr>
        <w:jc w:val="both"/>
        <w:rPr>
          <w:rFonts w:ascii="Verdana" w:hAnsi="Verdana"/>
          <w:b/>
          <w:sz w:val="20"/>
          <w:szCs w:val="20"/>
        </w:rPr>
      </w:pPr>
      <w:r w:rsidRPr="00031B9B">
        <w:rPr>
          <w:rFonts w:ascii="Verdana" w:hAnsi="Verdana"/>
          <w:b/>
          <w:sz w:val="20"/>
          <w:szCs w:val="20"/>
        </w:rPr>
        <w:t>Do zadań dyrektora należy:</w:t>
      </w:r>
    </w:p>
    <w:p w:rsidR="005D07F8" w:rsidRPr="00031B9B" w:rsidRDefault="005D07F8" w:rsidP="005D07F8">
      <w:pPr>
        <w:jc w:val="both"/>
        <w:rPr>
          <w:rFonts w:ascii="Verdana" w:hAnsi="Verdana"/>
          <w:sz w:val="20"/>
          <w:szCs w:val="20"/>
        </w:rPr>
      </w:pPr>
      <w:r w:rsidRPr="00031B9B">
        <w:rPr>
          <w:rFonts w:ascii="Verdana" w:hAnsi="Verdana"/>
          <w:sz w:val="20"/>
          <w:szCs w:val="20"/>
        </w:rPr>
        <w:t>Organizowanie pracy poprzez:</w:t>
      </w:r>
    </w:p>
    <w:p w:rsidR="005D07F8" w:rsidRPr="00031B9B" w:rsidRDefault="005D07F8" w:rsidP="005D07F8">
      <w:pPr>
        <w:pStyle w:val="Akapitzlist"/>
        <w:numPr>
          <w:ilvl w:val="0"/>
          <w:numId w:val="7"/>
        </w:numPr>
        <w:jc w:val="both"/>
        <w:rPr>
          <w:rFonts w:ascii="Verdana" w:hAnsi="Verdana"/>
          <w:sz w:val="20"/>
          <w:szCs w:val="20"/>
        </w:rPr>
      </w:pPr>
      <w:r w:rsidRPr="00031B9B">
        <w:rPr>
          <w:rFonts w:ascii="Verdana" w:hAnsi="Verdana"/>
          <w:sz w:val="20"/>
          <w:szCs w:val="20"/>
        </w:rPr>
        <w:t>Opracowanie i realizację planów działalności podstawowej i finansowej oraz sprawozdawczość w tym zakresie.</w:t>
      </w:r>
    </w:p>
    <w:p w:rsidR="005D07F8" w:rsidRPr="00031B9B" w:rsidRDefault="00E257E8" w:rsidP="005D07F8">
      <w:pPr>
        <w:pStyle w:val="Akapitzlist"/>
        <w:numPr>
          <w:ilvl w:val="0"/>
          <w:numId w:val="7"/>
        </w:numPr>
        <w:jc w:val="both"/>
        <w:rPr>
          <w:rFonts w:ascii="Verdana" w:hAnsi="Verdana"/>
          <w:sz w:val="20"/>
          <w:szCs w:val="20"/>
        </w:rPr>
      </w:pPr>
      <w:r w:rsidRPr="00031B9B">
        <w:rPr>
          <w:rFonts w:ascii="Verdana" w:hAnsi="Verdana"/>
          <w:sz w:val="20"/>
          <w:szCs w:val="20"/>
        </w:rPr>
        <w:t>Prawidłową organizację pracy – ustalenie struktury organizacyjnej.</w:t>
      </w:r>
    </w:p>
    <w:p w:rsidR="00E257E8" w:rsidRPr="00031B9B" w:rsidRDefault="00E257E8" w:rsidP="005D07F8">
      <w:pPr>
        <w:pStyle w:val="Akapitzlist"/>
        <w:numPr>
          <w:ilvl w:val="0"/>
          <w:numId w:val="7"/>
        </w:numPr>
        <w:jc w:val="both"/>
        <w:rPr>
          <w:rFonts w:ascii="Verdana" w:hAnsi="Verdana"/>
          <w:sz w:val="20"/>
          <w:szCs w:val="20"/>
        </w:rPr>
      </w:pPr>
      <w:r w:rsidRPr="00031B9B">
        <w:rPr>
          <w:rFonts w:ascii="Verdana" w:hAnsi="Verdana"/>
          <w:sz w:val="20"/>
          <w:szCs w:val="20"/>
        </w:rPr>
        <w:t>Zatrudnianie, awansowanie i zwalnianie pracowników oraz podejmowanie wszelkich decyzji w sprawach personalnych.</w:t>
      </w:r>
    </w:p>
    <w:p w:rsidR="00E257E8" w:rsidRPr="00031B9B" w:rsidRDefault="00E257E8" w:rsidP="005D07F8">
      <w:pPr>
        <w:pStyle w:val="Akapitzlist"/>
        <w:numPr>
          <w:ilvl w:val="0"/>
          <w:numId w:val="7"/>
        </w:numPr>
        <w:jc w:val="both"/>
        <w:rPr>
          <w:rFonts w:ascii="Verdana" w:hAnsi="Verdana"/>
          <w:sz w:val="20"/>
          <w:szCs w:val="20"/>
        </w:rPr>
      </w:pPr>
      <w:r w:rsidRPr="00031B9B">
        <w:rPr>
          <w:rFonts w:ascii="Verdana" w:hAnsi="Verdana"/>
          <w:sz w:val="20"/>
          <w:szCs w:val="20"/>
        </w:rPr>
        <w:t>Zapewnienie właściwych warunków pracy, przestrzeganie obowiązujących przepisów bezpieczeństwa i higieny pracy oraz przepisów przeciwpożarowych.</w:t>
      </w:r>
    </w:p>
    <w:p w:rsidR="00E257E8" w:rsidRPr="00031B9B" w:rsidRDefault="00E257E8" w:rsidP="005D07F8">
      <w:pPr>
        <w:pStyle w:val="Akapitzlist"/>
        <w:numPr>
          <w:ilvl w:val="0"/>
          <w:numId w:val="7"/>
        </w:numPr>
        <w:jc w:val="both"/>
        <w:rPr>
          <w:rFonts w:ascii="Verdana" w:hAnsi="Verdana"/>
          <w:sz w:val="20"/>
          <w:szCs w:val="20"/>
        </w:rPr>
      </w:pPr>
      <w:r w:rsidRPr="00031B9B">
        <w:rPr>
          <w:rFonts w:ascii="Verdana" w:hAnsi="Verdana"/>
          <w:sz w:val="20"/>
          <w:szCs w:val="20"/>
        </w:rPr>
        <w:t>Przydzielanie spraw i czynności pracownikom.</w:t>
      </w:r>
    </w:p>
    <w:p w:rsidR="00E257E8" w:rsidRPr="00031B9B" w:rsidRDefault="00E257E8" w:rsidP="005D07F8">
      <w:pPr>
        <w:pStyle w:val="Akapitzlist"/>
        <w:numPr>
          <w:ilvl w:val="0"/>
          <w:numId w:val="7"/>
        </w:numPr>
        <w:jc w:val="both"/>
        <w:rPr>
          <w:rFonts w:ascii="Verdana" w:hAnsi="Verdana"/>
          <w:sz w:val="20"/>
          <w:szCs w:val="20"/>
        </w:rPr>
      </w:pPr>
      <w:r w:rsidRPr="00031B9B">
        <w:rPr>
          <w:rFonts w:ascii="Verdana" w:hAnsi="Verdana"/>
          <w:sz w:val="20"/>
          <w:szCs w:val="20"/>
        </w:rPr>
        <w:t>Dbałość o doskonalenie zawodowe pracowników.</w:t>
      </w:r>
    </w:p>
    <w:p w:rsidR="00E257E8" w:rsidRPr="00031B9B" w:rsidRDefault="00E257E8" w:rsidP="005D07F8">
      <w:pPr>
        <w:pStyle w:val="Akapitzlist"/>
        <w:numPr>
          <w:ilvl w:val="0"/>
          <w:numId w:val="7"/>
        </w:numPr>
        <w:jc w:val="both"/>
        <w:rPr>
          <w:rFonts w:ascii="Verdana" w:hAnsi="Verdana"/>
          <w:sz w:val="20"/>
          <w:szCs w:val="20"/>
        </w:rPr>
      </w:pPr>
      <w:r w:rsidRPr="00031B9B">
        <w:rPr>
          <w:rFonts w:ascii="Verdana" w:hAnsi="Verdana"/>
          <w:sz w:val="20"/>
          <w:szCs w:val="20"/>
        </w:rPr>
        <w:t>Rozpatrywanie skarg i wniosków pracowników i czytelników.</w:t>
      </w:r>
    </w:p>
    <w:p w:rsidR="00E257E8" w:rsidRPr="00031B9B" w:rsidRDefault="008C50BE" w:rsidP="005D07F8">
      <w:pPr>
        <w:pStyle w:val="Akapitzlist"/>
        <w:numPr>
          <w:ilvl w:val="0"/>
          <w:numId w:val="7"/>
        </w:numPr>
        <w:jc w:val="both"/>
        <w:rPr>
          <w:rFonts w:ascii="Verdana" w:hAnsi="Verdana"/>
          <w:sz w:val="20"/>
          <w:szCs w:val="20"/>
        </w:rPr>
      </w:pPr>
      <w:r w:rsidRPr="00031B9B">
        <w:rPr>
          <w:rFonts w:ascii="Verdana" w:hAnsi="Verdana"/>
          <w:sz w:val="20"/>
          <w:szCs w:val="20"/>
        </w:rPr>
        <w:t>Przestrzeganie ustawy o ochronie  informacji</w:t>
      </w:r>
      <w:r w:rsidR="00E257E8" w:rsidRPr="00031B9B">
        <w:rPr>
          <w:rFonts w:ascii="Verdana" w:hAnsi="Verdana"/>
          <w:sz w:val="20"/>
          <w:szCs w:val="20"/>
        </w:rPr>
        <w:t xml:space="preserve"> niejawnych.</w:t>
      </w:r>
    </w:p>
    <w:p w:rsidR="00E257E8" w:rsidRPr="00031B9B" w:rsidRDefault="00E257E8" w:rsidP="005D07F8">
      <w:pPr>
        <w:pStyle w:val="Akapitzlist"/>
        <w:numPr>
          <w:ilvl w:val="0"/>
          <w:numId w:val="7"/>
        </w:numPr>
        <w:jc w:val="both"/>
        <w:rPr>
          <w:rFonts w:ascii="Verdana" w:hAnsi="Verdana"/>
          <w:sz w:val="20"/>
          <w:szCs w:val="20"/>
        </w:rPr>
      </w:pPr>
      <w:r w:rsidRPr="00031B9B">
        <w:rPr>
          <w:rFonts w:ascii="Verdana" w:hAnsi="Verdana"/>
          <w:sz w:val="20"/>
          <w:szCs w:val="20"/>
        </w:rPr>
        <w:t>Utrzymywanie kontaktów z władzami administracji państwowej i samorządowej, instytucjami kulturalnymi oraz organizacjami społecznymi.</w:t>
      </w:r>
    </w:p>
    <w:p w:rsidR="00E257E8" w:rsidRPr="00031B9B" w:rsidRDefault="00E257E8" w:rsidP="005D07F8">
      <w:pPr>
        <w:pStyle w:val="Akapitzlist"/>
        <w:numPr>
          <w:ilvl w:val="0"/>
          <w:numId w:val="7"/>
        </w:numPr>
        <w:jc w:val="both"/>
        <w:rPr>
          <w:rFonts w:ascii="Verdana" w:hAnsi="Verdana"/>
          <w:sz w:val="20"/>
          <w:szCs w:val="20"/>
        </w:rPr>
      </w:pPr>
      <w:r w:rsidRPr="00031B9B">
        <w:rPr>
          <w:rFonts w:ascii="Verdana" w:hAnsi="Verdana"/>
          <w:sz w:val="20"/>
          <w:szCs w:val="20"/>
        </w:rPr>
        <w:t>Wydawanie w obowiązującym trybie regulaminów, instrukcji i zarządzeń</w:t>
      </w:r>
      <w:r w:rsidR="00205832" w:rsidRPr="00031B9B">
        <w:rPr>
          <w:rFonts w:ascii="Verdana" w:hAnsi="Verdana"/>
          <w:sz w:val="20"/>
          <w:szCs w:val="20"/>
        </w:rPr>
        <w:t xml:space="preserve"> wewnętrznych oraz stosowanie zarządzeń, instrukcji, wytycznych i poleceń władz zwierzchnich.</w:t>
      </w:r>
    </w:p>
    <w:p w:rsidR="00205832" w:rsidRPr="00031B9B" w:rsidRDefault="00205832" w:rsidP="005D07F8">
      <w:pPr>
        <w:pStyle w:val="Akapitzlist"/>
        <w:numPr>
          <w:ilvl w:val="0"/>
          <w:numId w:val="7"/>
        </w:numPr>
        <w:jc w:val="both"/>
        <w:rPr>
          <w:rFonts w:ascii="Verdana" w:hAnsi="Verdana"/>
          <w:sz w:val="20"/>
          <w:szCs w:val="20"/>
        </w:rPr>
      </w:pPr>
      <w:r w:rsidRPr="00031B9B">
        <w:rPr>
          <w:rFonts w:ascii="Verdana" w:hAnsi="Verdana"/>
          <w:sz w:val="20"/>
          <w:szCs w:val="20"/>
        </w:rPr>
        <w:t>Nadzorowanie i zatwierdzanie opracowanego preliminarza budżetowego, prowadzenie racjonalnej gospodarki, kontrola prawidłowości i celowości wykorzystania środków budżetowych.</w:t>
      </w:r>
    </w:p>
    <w:p w:rsidR="00205832" w:rsidRPr="00031B9B" w:rsidRDefault="00205832" w:rsidP="005D07F8">
      <w:pPr>
        <w:pStyle w:val="Akapitzlist"/>
        <w:numPr>
          <w:ilvl w:val="0"/>
          <w:numId w:val="7"/>
        </w:numPr>
        <w:jc w:val="both"/>
        <w:rPr>
          <w:rFonts w:ascii="Verdana" w:hAnsi="Verdana"/>
          <w:sz w:val="20"/>
          <w:szCs w:val="20"/>
        </w:rPr>
      </w:pPr>
      <w:r w:rsidRPr="00031B9B">
        <w:rPr>
          <w:rFonts w:ascii="Verdana" w:hAnsi="Verdana"/>
          <w:sz w:val="20"/>
          <w:szCs w:val="20"/>
        </w:rPr>
        <w:t>Kierowanie całokształtem działalności Biblioteki, zgodnie z zadaniami statutowymi.</w:t>
      </w:r>
    </w:p>
    <w:p w:rsidR="00FF633A" w:rsidRPr="00031B9B" w:rsidRDefault="00FF633A" w:rsidP="00FF633A">
      <w:pPr>
        <w:jc w:val="center"/>
        <w:rPr>
          <w:rFonts w:ascii="Verdana" w:hAnsi="Verdana"/>
          <w:sz w:val="20"/>
          <w:szCs w:val="20"/>
        </w:rPr>
      </w:pPr>
    </w:p>
    <w:p w:rsidR="003A37CC" w:rsidRPr="00031B9B" w:rsidRDefault="00FF633A" w:rsidP="00FF633A">
      <w:pPr>
        <w:pStyle w:val="Akapitzlist"/>
        <w:ind w:hanging="720"/>
        <w:jc w:val="both"/>
        <w:rPr>
          <w:rFonts w:ascii="Verdana" w:hAnsi="Verdana"/>
          <w:b/>
          <w:sz w:val="20"/>
          <w:szCs w:val="20"/>
        </w:rPr>
      </w:pPr>
      <w:r w:rsidRPr="00031B9B">
        <w:rPr>
          <w:rFonts w:ascii="Verdana" w:hAnsi="Verdana"/>
          <w:b/>
          <w:sz w:val="20"/>
          <w:szCs w:val="20"/>
        </w:rPr>
        <w:t xml:space="preserve">     </w:t>
      </w:r>
    </w:p>
    <w:p w:rsidR="00FF633A" w:rsidRPr="00031B9B" w:rsidRDefault="00FF633A" w:rsidP="003A37CC">
      <w:pPr>
        <w:pStyle w:val="Akapitzlist"/>
        <w:ind w:left="426"/>
        <w:jc w:val="both"/>
        <w:rPr>
          <w:rFonts w:ascii="Verdana" w:hAnsi="Verdana"/>
          <w:b/>
          <w:sz w:val="20"/>
          <w:szCs w:val="20"/>
        </w:rPr>
      </w:pPr>
      <w:r w:rsidRPr="00031B9B">
        <w:rPr>
          <w:rFonts w:ascii="Verdana" w:hAnsi="Verdana"/>
          <w:b/>
          <w:sz w:val="20"/>
          <w:szCs w:val="20"/>
        </w:rPr>
        <w:t>Do zakresu prac dyrektora  należą również sprawy organizacyjno-administracyjne</w:t>
      </w:r>
      <w:r w:rsidR="003A37CC" w:rsidRPr="00031B9B">
        <w:rPr>
          <w:rFonts w:ascii="Verdana" w:hAnsi="Verdana"/>
          <w:b/>
          <w:sz w:val="20"/>
          <w:szCs w:val="20"/>
        </w:rPr>
        <w:t xml:space="preserve"> </w:t>
      </w:r>
      <w:r w:rsidRPr="00031B9B">
        <w:rPr>
          <w:rFonts w:ascii="Verdana" w:hAnsi="Verdana"/>
          <w:b/>
          <w:sz w:val="20"/>
          <w:szCs w:val="20"/>
        </w:rPr>
        <w:t>i gospodarcze :</w:t>
      </w:r>
    </w:p>
    <w:p w:rsidR="00FF633A" w:rsidRPr="00031B9B" w:rsidRDefault="00FF633A" w:rsidP="00FF633A">
      <w:pPr>
        <w:pStyle w:val="Akapitzlist"/>
        <w:numPr>
          <w:ilvl w:val="0"/>
          <w:numId w:val="12"/>
        </w:numPr>
        <w:jc w:val="both"/>
        <w:rPr>
          <w:rFonts w:ascii="Verdana" w:hAnsi="Verdana"/>
          <w:sz w:val="20"/>
          <w:szCs w:val="20"/>
        </w:rPr>
      </w:pPr>
      <w:r w:rsidRPr="00031B9B">
        <w:rPr>
          <w:rFonts w:ascii="Verdana" w:hAnsi="Verdana"/>
          <w:sz w:val="20"/>
          <w:szCs w:val="20"/>
        </w:rPr>
        <w:t>Prowadzenie sekretariatu.</w:t>
      </w:r>
    </w:p>
    <w:p w:rsidR="00FF633A" w:rsidRPr="00031B9B" w:rsidRDefault="00FF633A" w:rsidP="00FF633A">
      <w:pPr>
        <w:pStyle w:val="Akapitzlist"/>
        <w:numPr>
          <w:ilvl w:val="0"/>
          <w:numId w:val="12"/>
        </w:numPr>
        <w:jc w:val="both"/>
        <w:rPr>
          <w:rFonts w:ascii="Verdana" w:hAnsi="Verdana"/>
          <w:sz w:val="20"/>
          <w:szCs w:val="20"/>
        </w:rPr>
      </w:pPr>
      <w:r w:rsidRPr="00031B9B">
        <w:rPr>
          <w:rFonts w:ascii="Verdana" w:hAnsi="Verdana"/>
          <w:sz w:val="20"/>
          <w:szCs w:val="20"/>
        </w:rPr>
        <w:t>Opracowanie projektów statutów, regulaminów i innych dokumentów określających szczegółowo zasady funkcjonowania Biblioteki.</w:t>
      </w:r>
    </w:p>
    <w:p w:rsidR="00FF633A" w:rsidRPr="00031B9B" w:rsidRDefault="00FF633A" w:rsidP="00FF633A">
      <w:pPr>
        <w:pStyle w:val="Akapitzlist"/>
        <w:numPr>
          <w:ilvl w:val="0"/>
          <w:numId w:val="12"/>
        </w:numPr>
        <w:jc w:val="both"/>
        <w:rPr>
          <w:rFonts w:ascii="Verdana" w:hAnsi="Verdana"/>
          <w:sz w:val="20"/>
          <w:szCs w:val="20"/>
        </w:rPr>
      </w:pPr>
      <w:r w:rsidRPr="00031B9B">
        <w:rPr>
          <w:rFonts w:ascii="Verdana" w:hAnsi="Verdana"/>
          <w:sz w:val="20"/>
          <w:szCs w:val="20"/>
        </w:rPr>
        <w:t>Prowadzenie spraw związanych z modernizacją bazy bibliotecznej w tym również sprawowanie nadzoru nad przebiegiem remontów.</w:t>
      </w:r>
    </w:p>
    <w:p w:rsidR="00FF633A" w:rsidRPr="00031B9B" w:rsidRDefault="00FF633A" w:rsidP="00FF633A">
      <w:pPr>
        <w:pStyle w:val="Akapitzlist"/>
        <w:numPr>
          <w:ilvl w:val="0"/>
          <w:numId w:val="12"/>
        </w:numPr>
        <w:jc w:val="both"/>
        <w:rPr>
          <w:rFonts w:ascii="Verdana" w:hAnsi="Verdana"/>
          <w:sz w:val="20"/>
          <w:szCs w:val="20"/>
        </w:rPr>
      </w:pPr>
      <w:r w:rsidRPr="00031B9B">
        <w:rPr>
          <w:rFonts w:ascii="Verdana" w:hAnsi="Verdana"/>
          <w:sz w:val="20"/>
          <w:szCs w:val="20"/>
        </w:rPr>
        <w:t>Ochrona i utrzymanie pomieszczeń i urządzeń Biblioteki w należytym stanie technicznym i estetycznym.</w:t>
      </w:r>
    </w:p>
    <w:p w:rsidR="00FF633A" w:rsidRPr="00031B9B" w:rsidRDefault="00FF633A" w:rsidP="00FF633A">
      <w:pPr>
        <w:pStyle w:val="Akapitzlist"/>
        <w:numPr>
          <w:ilvl w:val="0"/>
          <w:numId w:val="12"/>
        </w:numPr>
        <w:jc w:val="both"/>
        <w:rPr>
          <w:rFonts w:ascii="Verdana" w:hAnsi="Verdana"/>
          <w:sz w:val="20"/>
          <w:szCs w:val="20"/>
        </w:rPr>
      </w:pPr>
      <w:r w:rsidRPr="00031B9B">
        <w:rPr>
          <w:rFonts w:ascii="Verdana" w:hAnsi="Verdana"/>
          <w:sz w:val="20"/>
          <w:szCs w:val="20"/>
        </w:rPr>
        <w:t>Zapewnienie i dokonywanie zakupu niezbędnego wyposażenia Biblioteki, materiałów biurowych, druków bibliotecznych i środków czystości.</w:t>
      </w:r>
    </w:p>
    <w:p w:rsidR="00FF633A" w:rsidRPr="00031B9B" w:rsidRDefault="00FF633A" w:rsidP="00FF633A">
      <w:pPr>
        <w:pStyle w:val="Akapitzlist"/>
        <w:numPr>
          <w:ilvl w:val="0"/>
          <w:numId w:val="12"/>
        </w:numPr>
        <w:jc w:val="both"/>
        <w:rPr>
          <w:rFonts w:ascii="Verdana" w:hAnsi="Verdana"/>
          <w:sz w:val="20"/>
          <w:szCs w:val="20"/>
        </w:rPr>
      </w:pPr>
      <w:r w:rsidRPr="00031B9B">
        <w:rPr>
          <w:rFonts w:ascii="Verdana" w:hAnsi="Verdana"/>
          <w:sz w:val="20"/>
          <w:szCs w:val="20"/>
        </w:rPr>
        <w:t>Zapewnienie pracownikom i użytkownikom Biblioteki właściwych warunków bezpieczeństwa.</w:t>
      </w:r>
    </w:p>
    <w:p w:rsidR="00FF633A" w:rsidRPr="00031B9B" w:rsidRDefault="00FF633A" w:rsidP="00FF633A">
      <w:pPr>
        <w:pStyle w:val="Akapitzlist"/>
        <w:numPr>
          <w:ilvl w:val="0"/>
          <w:numId w:val="12"/>
        </w:numPr>
        <w:jc w:val="both"/>
        <w:rPr>
          <w:rFonts w:ascii="Verdana" w:hAnsi="Verdana"/>
          <w:sz w:val="20"/>
          <w:szCs w:val="20"/>
        </w:rPr>
      </w:pPr>
      <w:r w:rsidRPr="00031B9B">
        <w:rPr>
          <w:rFonts w:ascii="Verdana" w:hAnsi="Verdana"/>
          <w:sz w:val="20"/>
          <w:szCs w:val="20"/>
        </w:rPr>
        <w:lastRenderedPageBreak/>
        <w:t>Zabezpieczenie właściwej ochrony mienia.</w:t>
      </w:r>
    </w:p>
    <w:p w:rsidR="00FF633A" w:rsidRPr="00031B9B" w:rsidRDefault="00FF633A" w:rsidP="00FF633A">
      <w:pPr>
        <w:pStyle w:val="Akapitzlist"/>
        <w:numPr>
          <w:ilvl w:val="0"/>
          <w:numId w:val="12"/>
        </w:numPr>
        <w:jc w:val="both"/>
        <w:rPr>
          <w:rFonts w:ascii="Verdana" w:hAnsi="Verdana"/>
          <w:sz w:val="20"/>
          <w:szCs w:val="20"/>
        </w:rPr>
      </w:pPr>
      <w:r w:rsidRPr="00031B9B">
        <w:rPr>
          <w:rFonts w:ascii="Verdana" w:hAnsi="Verdana"/>
          <w:sz w:val="20"/>
          <w:szCs w:val="20"/>
        </w:rPr>
        <w:t xml:space="preserve">Zabezpieczenie ochrony przeciwpożarowej obiektów i odpowiednich warunków </w:t>
      </w:r>
      <w:proofErr w:type="spellStart"/>
      <w:r w:rsidRPr="00031B9B">
        <w:rPr>
          <w:rFonts w:ascii="Verdana" w:hAnsi="Verdana"/>
          <w:sz w:val="20"/>
          <w:szCs w:val="20"/>
        </w:rPr>
        <w:t>bhp</w:t>
      </w:r>
      <w:proofErr w:type="spellEnd"/>
      <w:r w:rsidRPr="00031B9B">
        <w:rPr>
          <w:rFonts w:ascii="Verdana" w:hAnsi="Verdana"/>
          <w:sz w:val="20"/>
          <w:szCs w:val="20"/>
        </w:rPr>
        <w:t>.</w:t>
      </w:r>
    </w:p>
    <w:p w:rsidR="00FF633A" w:rsidRPr="00031B9B" w:rsidRDefault="00FF633A" w:rsidP="00FF633A">
      <w:pPr>
        <w:pStyle w:val="Akapitzlist"/>
        <w:numPr>
          <w:ilvl w:val="0"/>
          <w:numId w:val="12"/>
        </w:numPr>
        <w:jc w:val="both"/>
        <w:rPr>
          <w:rFonts w:ascii="Verdana" w:hAnsi="Verdana"/>
          <w:sz w:val="20"/>
          <w:szCs w:val="20"/>
        </w:rPr>
      </w:pPr>
      <w:r w:rsidRPr="00031B9B">
        <w:rPr>
          <w:rFonts w:ascii="Verdana" w:hAnsi="Verdana"/>
          <w:sz w:val="20"/>
          <w:szCs w:val="20"/>
        </w:rPr>
        <w:t>Prowadzenie spraw związanych z administrowaniem lokalami bibliotecznymi.</w:t>
      </w:r>
    </w:p>
    <w:p w:rsidR="00FF633A" w:rsidRPr="00031B9B" w:rsidRDefault="00FF633A" w:rsidP="00FF633A">
      <w:pPr>
        <w:pStyle w:val="Akapitzlist"/>
        <w:numPr>
          <w:ilvl w:val="0"/>
          <w:numId w:val="12"/>
        </w:numPr>
        <w:jc w:val="both"/>
        <w:rPr>
          <w:rFonts w:ascii="Verdana" w:hAnsi="Verdana"/>
          <w:sz w:val="20"/>
          <w:szCs w:val="20"/>
        </w:rPr>
      </w:pPr>
      <w:r w:rsidRPr="00031B9B">
        <w:rPr>
          <w:rFonts w:ascii="Verdana" w:hAnsi="Verdana"/>
          <w:sz w:val="20"/>
          <w:szCs w:val="20"/>
        </w:rPr>
        <w:t>Ewidencjonowanie opłat za dostarczane media oraz nadzór i kontrola nad oszczędnym wykorzystaniem tych mediów.</w:t>
      </w:r>
    </w:p>
    <w:p w:rsidR="00FF633A" w:rsidRPr="00031B9B" w:rsidRDefault="00FF633A" w:rsidP="00FF633A">
      <w:pPr>
        <w:pStyle w:val="Akapitzlist"/>
        <w:numPr>
          <w:ilvl w:val="0"/>
          <w:numId w:val="12"/>
        </w:numPr>
        <w:jc w:val="both"/>
        <w:rPr>
          <w:rFonts w:ascii="Verdana" w:hAnsi="Verdana"/>
          <w:sz w:val="20"/>
          <w:szCs w:val="20"/>
        </w:rPr>
      </w:pPr>
      <w:r w:rsidRPr="00031B9B">
        <w:rPr>
          <w:rFonts w:ascii="Verdana" w:hAnsi="Verdana"/>
          <w:sz w:val="20"/>
          <w:szCs w:val="20"/>
        </w:rPr>
        <w:t>Prowadzenie spraw związanych z konserwacją oraz naprawą sprzętu</w:t>
      </w:r>
      <w:r w:rsidR="00031B9B">
        <w:rPr>
          <w:rFonts w:ascii="Verdana" w:hAnsi="Verdana"/>
          <w:sz w:val="20"/>
          <w:szCs w:val="20"/>
        </w:rPr>
        <w:t xml:space="preserve">                       </w:t>
      </w:r>
      <w:r w:rsidRPr="00031B9B">
        <w:rPr>
          <w:rFonts w:ascii="Verdana" w:hAnsi="Verdana"/>
          <w:sz w:val="20"/>
          <w:szCs w:val="20"/>
        </w:rPr>
        <w:t xml:space="preserve"> i urządzeń technicznych.</w:t>
      </w:r>
    </w:p>
    <w:p w:rsidR="00FF633A" w:rsidRPr="00031B9B" w:rsidRDefault="00FF633A" w:rsidP="00FF633A">
      <w:pPr>
        <w:pStyle w:val="Akapitzlist"/>
        <w:numPr>
          <w:ilvl w:val="0"/>
          <w:numId w:val="12"/>
        </w:numPr>
        <w:jc w:val="both"/>
        <w:rPr>
          <w:rFonts w:ascii="Verdana" w:hAnsi="Verdana"/>
          <w:sz w:val="20"/>
          <w:szCs w:val="20"/>
        </w:rPr>
      </w:pPr>
      <w:r w:rsidRPr="00031B9B">
        <w:rPr>
          <w:rFonts w:ascii="Verdana" w:hAnsi="Verdana"/>
          <w:sz w:val="20"/>
          <w:szCs w:val="20"/>
        </w:rPr>
        <w:t>Ewidencja środków trwałych o charakterze wyposażenia.</w:t>
      </w:r>
    </w:p>
    <w:p w:rsidR="00FF633A" w:rsidRPr="00031B9B" w:rsidRDefault="00FF633A" w:rsidP="00FF633A">
      <w:pPr>
        <w:pStyle w:val="Akapitzlist"/>
        <w:numPr>
          <w:ilvl w:val="0"/>
          <w:numId w:val="12"/>
        </w:numPr>
        <w:jc w:val="both"/>
        <w:rPr>
          <w:rFonts w:ascii="Verdana" w:hAnsi="Verdana"/>
          <w:sz w:val="20"/>
          <w:szCs w:val="20"/>
        </w:rPr>
      </w:pPr>
      <w:r w:rsidRPr="00031B9B">
        <w:rPr>
          <w:rFonts w:ascii="Verdana" w:hAnsi="Verdana"/>
          <w:sz w:val="20"/>
          <w:szCs w:val="20"/>
        </w:rPr>
        <w:t>Prowadzenie spraw związanych z zaopatrzeniem pracowników w odzież ochronną i roboczą.</w:t>
      </w:r>
    </w:p>
    <w:p w:rsidR="00FF633A" w:rsidRPr="00031B9B" w:rsidRDefault="00FF633A" w:rsidP="00FF633A">
      <w:pPr>
        <w:pStyle w:val="Akapitzlist"/>
        <w:numPr>
          <w:ilvl w:val="0"/>
          <w:numId w:val="12"/>
        </w:numPr>
        <w:jc w:val="both"/>
        <w:rPr>
          <w:rFonts w:ascii="Verdana" w:hAnsi="Verdana"/>
          <w:sz w:val="20"/>
          <w:szCs w:val="20"/>
        </w:rPr>
      </w:pPr>
      <w:r w:rsidRPr="00031B9B">
        <w:rPr>
          <w:rFonts w:ascii="Verdana" w:hAnsi="Verdana"/>
          <w:sz w:val="20"/>
          <w:szCs w:val="20"/>
        </w:rPr>
        <w:t>Prowadzenie akt osobowych pracowników.</w:t>
      </w:r>
    </w:p>
    <w:p w:rsidR="00FF633A" w:rsidRPr="00031B9B" w:rsidRDefault="00FF633A" w:rsidP="00FF633A">
      <w:pPr>
        <w:pStyle w:val="Akapitzlist"/>
        <w:numPr>
          <w:ilvl w:val="0"/>
          <w:numId w:val="12"/>
        </w:numPr>
        <w:jc w:val="both"/>
        <w:rPr>
          <w:rFonts w:ascii="Verdana" w:hAnsi="Verdana"/>
          <w:sz w:val="20"/>
          <w:szCs w:val="20"/>
        </w:rPr>
      </w:pPr>
      <w:r w:rsidRPr="00031B9B">
        <w:rPr>
          <w:rFonts w:ascii="Verdana" w:hAnsi="Verdana"/>
          <w:sz w:val="20"/>
          <w:szCs w:val="20"/>
        </w:rPr>
        <w:t>Kontrola dyscypliny pracy.</w:t>
      </w:r>
    </w:p>
    <w:p w:rsidR="00FF633A" w:rsidRPr="00031B9B" w:rsidRDefault="00FF633A" w:rsidP="00FF633A">
      <w:pPr>
        <w:pStyle w:val="Akapitzlist"/>
        <w:numPr>
          <w:ilvl w:val="0"/>
          <w:numId w:val="12"/>
        </w:numPr>
        <w:jc w:val="both"/>
        <w:rPr>
          <w:rFonts w:ascii="Verdana" w:hAnsi="Verdana"/>
          <w:sz w:val="20"/>
          <w:szCs w:val="20"/>
        </w:rPr>
      </w:pPr>
      <w:r w:rsidRPr="00031B9B">
        <w:rPr>
          <w:rFonts w:ascii="Verdana" w:hAnsi="Verdana"/>
          <w:sz w:val="20"/>
          <w:szCs w:val="20"/>
        </w:rPr>
        <w:t>Załatwianie spraw zwią</w:t>
      </w:r>
      <w:r w:rsidR="008C50BE" w:rsidRPr="00031B9B">
        <w:rPr>
          <w:rFonts w:ascii="Verdana" w:hAnsi="Verdana"/>
          <w:sz w:val="20"/>
          <w:szCs w:val="20"/>
        </w:rPr>
        <w:t>zanych z wyjazdami</w:t>
      </w:r>
      <w:r w:rsidRPr="00031B9B">
        <w:rPr>
          <w:rFonts w:ascii="Verdana" w:hAnsi="Verdana"/>
          <w:sz w:val="20"/>
          <w:szCs w:val="20"/>
        </w:rPr>
        <w:t xml:space="preserve"> służbowymi.</w:t>
      </w:r>
    </w:p>
    <w:p w:rsidR="00FF633A" w:rsidRPr="00031B9B" w:rsidRDefault="00FF633A" w:rsidP="00FF633A">
      <w:pPr>
        <w:pStyle w:val="Akapitzlist"/>
        <w:numPr>
          <w:ilvl w:val="0"/>
          <w:numId w:val="12"/>
        </w:numPr>
        <w:jc w:val="both"/>
        <w:rPr>
          <w:rFonts w:ascii="Verdana" w:hAnsi="Verdana"/>
          <w:sz w:val="20"/>
          <w:szCs w:val="20"/>
        </w:rPr>
      </w:pPr>
      <w:r w:rsidRPr="00031B9B">
        <w:rPr>
          <w:rFonts w:ascii="Verdana" w:hAnsi="Verdana"/>
          <w:sz w:val="20"/>
          <w:szCs w:val="20"/>
        </w:rPr>
        <w:t>Prowadzenie spraw związanych z podnoszeniem kwalifikacji pracowników.</w:t>
      </w:r>
    </w:p>
    <w:p w:rsidR="00FF633A" w:rsidRPr="00031B9B" w:rsidRDefault="00FF633A" w:rsidP="00FF633A">
      <w:pPr>
        <w:pStyle w:val="Akapitzlist"/>
        <w:numPr>
          <w:ilvl w:val="0"/>
          <w:numId w:val="12"/>
        </w:numPr>
        <w:jc w:val="both"/>
        <w:rPr>
          <w:rFonts w:ascii="Verdana" w:hAnsi="Verdana"/>
          <w:sz w:val="20"/>
          <w:szCs w:val="20"/>
        </w:rPr>
      </w:pPr>
      <w:r w:rsidRPr="00031B9B">
        <w:rPr>
          <w:rFonts w:ascii="Verdana" w:hAnsi="Verdana"/>
          <w:sz w:val="20"/>
          <w:szCs w:val="20"/>
        </w:rPr>
        <w:t>Prowadzenie zakładowej składnicy akt.</w:t>
      </w:r>
    </w:p>
    <w:p w:rsidR="00FF633A" w:rsidRPr="00031B9B" w:rsidRDefault="00FF633A" w:rsidP="00FF633A">
      <w:pPr>
        <w:pStyle w:val="Akapitzlist"/>
        <w:numPr>
          <w:ilvl w:val="0"/>
          <w:numId w:val="12"/>
        </w:numPr>
        <w:jc w:val="both"/>
        <w:rPr>
          <w:rFonts w:ascii="Verdana" w:hAnsi="Verdana"/>
          <w:sz w:val="20"/>
          <w:szCs w:val="20"/>
        </w:rPr>
      </w:pPr>
      <w:r w:rsidRPr="00031B9B">
        <w:rPr>
          <w:rFonts w:ascii="Verdana" w:hAnsi="Verdana"/>
          <w:sz w:val="20"/>
          <w:szCs w:val="20"/>
        </w:rPr>
        <w:t>Prowadzenie spraw socjalno-bytowych Zakładowego Funduszu Świadczeń Socjalnych zgodnie z Regulaminem.</w:t>
      </w:r>
    </w:p>
    <w:p w:rsidR="00CE2AC0" w:rsidRPr="00031B9B" w:rsidRDefault="00CE2AC0" w:rsidP="00CE2AC0">
      <w:pPr>
        <w:jc w:val="both"/>
        <w:rPr>
          <w:rFonts w:ascii="Verdana" w:hAnsi="Verdana"/>
          <w:sz w:val="20"/>
          <w:szCs w:val="20"/>
        </w:rPr>
      </w:pPr>
    </w:p>
    <w:p w:rsidR="00205832" w:rsidRPr="00031B9B" w:rsidRDefault="00205832" w:rsidP="00205832">
      <w:pPr>
        <w:pStyle w:val="Akapitzlist"/>
        <w:jc w:val="both"/>
        <w:rPr>
          <w:rFonts w:ascii="Verdana" w:hAnsi="Verdana"/>
          <w:sz w:val="20"/>
          <w:szCs w:val="20"/>
        </w:rPr>
      </w:pPr>
    </w:p>
    <w:p w:rsidR="00BB42DE" w:rsidRPr="00031B9B" w:rsidRDefault="00BB42DE" w:rsidP="00BB42DE">
      <w:pPr>
        <w:pStyle w:val="Akapitzlist"/>
        <w:jc w:val="center"/>
        <w:rPr>
          <w:rFonts w:ascii="Verdana" w:hAnsi="Verdana"/>
          <w:b/>
          <w:sz w:val="20"/>
          <w:szCs w:val="20"/>
        </w:rPr>
      </w:pPr>
      <w:r w:rsidRPr="00031B9B">
        <w:rPr>
          <w:rFonts w:ascii="Verdana" w:hAnsi="Verdana"/>
          <w:b/>
          <w:sz w:val="20"/>
          <w:szCs w:val="20"/>
        </w:rPr>
        <w:t>IV.ZAKRES DZIAŁANIA GŁÓWNEGO KSIĘGOWEGO</w:t>
      </w:r>
    </w:p>
    <w:p w:rsidR="00B606D7" w:rsidRPr="00031B9B" w:rsidRDefault="00B606D7" w:rsidP="00B606D7">
      <w:pPr>
        <w:jc w:val="center"/>
        <w:rPr>
          <w:rFonts w:ascii="Verdana" w:hAnsi="Verdana"/>
          <w:sz w:val="20"/>
          <w:szCs w:val="20"/>
        </w:rPr>
      </w:pPr>
      <w:r w:rsidRPr="00031B9B">
        <w:rPr>
          <w:rFonts w:ascii="Verdana" w:hAnsi="Verdana" w:cstheme="minorHAnsi"/>
          <w:sz w:val="20"/>
          <w:szCs w:val="20"/>
        </w:rPr>
        <w:t>§</w:t>
      </w:r>
      <w:r w:rsidRPr="00031B9B">
        <w:rPr>
          <w:rFonts w:ascii="Verdana" w:hAnsi="Verdana"/>
          <w:sz w:val="20"/>
          <w:szCs w:val="20"/>
        </w:rPr>
        <w:t xml:space="preserve"> 4</w:t>
      </w:r>
    </w:p>
    <w:p w:rsidR="00B606D7" w:rsidRPr="00031B9B" w:rsidRDefault="00B606D7" w:rsidP="00B606D7">
      <w:pPr>
        <w:jc w:val="both"/>
        <w:rPr>
          <w:rFonts w:ascii="Verdana" w:hAnsi="Verdana"/>
          <w:sz w:val="20"/>
          <w:szCs w:val="20"/>
        </w:rPr>
      </w:pPr>
      <w:r w:rsidRPr="00031B9B">
        <w:rPr>
          <w:rFonts w:ascii="Verdana" w:hAnsi="Verdana"/>
          <w:sz w:val="20"/>
          <w:szCs w:val="20"/>
        </w:rPr>
        <w:t>Główny księgowy kieruje bezpośrednio księgowością biblioteki, zgodnie z obowiązującymi przepisami finansowymi, w zakresie określonym w obowiązujących przepisach                                  o uprawnieniach i obowiązkach głównych księgowych. Jest podporządkowany bezpośrednio Dyrektorowi.</w:t>
      </w:r>
    </w:p>
    <w:p w:rsidR="003A37CC" w:rsidRPr="00031B9B" w:rsidRDefault="003A37CC" w:rsidP="00B606D7">
      <w:pPr>
        <w:jc w:val="both"/>
        <w:rPr>
          <w:rFonts w:ascii="Verdana" w:hAnsi="Verdana"/>
          <w:sz w:val="20"/>
          <w:szCs w:val="20"/>
        </w:rPr>
      </w:pPr>
    </w:p>
    <w:p w:rsidR="00EA2929" w:rsidRPr="00031B9B" w:rsidRDefault="00EA2929" w:rsidP="00B606D7">
      <w:pPr>
        <w:jc w:val="both"/>
        <w:rPr>
          <w:rFonts w:ascii="Verdana" w:hAnsi="Verdana"/>
          <w:b/>
          <w:sz w:val="20"/>
          <w:szCs w:val="20"/>
        </w:rPr>
      </w:pPr>
      <w:r w:rsidRPr="00031B9B">
        <w:rPr>
          <w:rFonts w:ascii="Verdana" w:hAnsi="Verdana"/>
          <w:b/>
          <w:sz w:val="20"/>
          <w:szCs w:val="20"/>
        </w:rPr>
        <w:t>Do zadań Głównego Księgowego należy:</w:t>
      </w:r>
    </w:p>
    <w:p w:rsidR="00EA2929" w:rsidRPr="00031B9B" w:rsidRDefault="00B36762" w:rsidP="00EA2929">
      <w:pPr>
        <w:pStyle w:val="Akapitzlist"/>
        <w:numPr>
          <w:ilvl w:val="0"/>
          <w:numId w:val="9"/>
        </w:numPr>
        <w:jc w:val="both"/>
        <w:rPr>
          <w:rFonts w:ascii="Verdana" w:hAnsi="Verdana"/>
          <w:sz w:val="20"/>
          <w:szCs w:val="20"/>
        </w:rPr>
      </w:pPr>
      <w:r w:rsidRPr="00031B9B">
        <w:rPr>
          <w:rFonts w:ascii="Verdana" w:hAnsi="Verdana"/>
          <w:sz w:val="20"/>
          <w:szCs w:val="20"/>
        </w:rPr>
        <w:t>Prowadzenie rachunkowości</w:t>
      </w:r>
      <w:r w:rsidR="00EA2929" w:rsidRPr="00031B9B">
        <w:rPr>
          <w:rFonts w:ascii="Verdana" w:hAnsi="Verdana"/>
          <w:sz w:val="20"/>
          <w:szCs w:val="20"/>
        </w:rPr>
        <w:t xml:space="preserve"> zgodnie z obowiązującymi przepisami finansowymi.</w:t>
      </w:r>
    </w:p>
    <w:p w:rsidR="00EA2929" w:rsidRPr="00031B9B" w:rsidRDefault="00EA2929" w:rsidP="00EA2929">
      <w:pPr>
        <w:pStyle w:val="Akapitzlist"/>
        <w:numPr>
          <w:ilvl w:val="0"/>
          <w:numId w:val="9"/>
        </w:numPr>
        <w:jc w:val="both"/>
        <w:rPr>
          <w:rFonts w:ascii="Verdana" w:hAnsi="Verdana"/>
          <w:sz w:val="20"/>
          <w:szCs w:val="20"/>
        </w:rPr>
      </w:pPr>
      <w:r w:rsidRPr="00031B9B">
        <w:rPr>
          <w:rFonts w:ascii="Verdana" w:hAnsi="Verdana"/>
          <w:sz w:val="20"/>
          <w:szCs w:val="20"/>
        </w:rPr>
        <w:t>Organizowanie prawidłowego obiegu dokumentów  finansowych.</w:t>
      </w:r>
    </w:p>
    <w:p w:rsidR="00EA2929" w:rsidRPr="00031B9B" w:rsidRDefault="00EA2929" w:rsidP="00EA2929">
      <w:pPr>
        <w:pStyle w:val="Akapitzlist"/>
        <w:numPr>
          <w:ilvl w:val="0"/>
          <w:numId w:val="9"/>
        </w:numPr>
        <w:jc w:val="both"/>
        <w:rPr>
          <w:rFonts w:ascii="Verdana" w:hAnsi="Verdana"/>
          <w:sz w:val="20"/>
          <w:szCs w:val="20"/>
        </w:rPr>
      </w:pPr>
      <w:r w:rsidRPr="00031B9B">
        <w:rPr>
          <w:rFonts w:ascii="Verdana" w:hAnsi="Verdana"/>
          <w:sz w:val="20"/>
          <w:szCs w:val="20"/>
        </w:rPr>
        <w:t>Przechowywanie i zabezpieczenie dowodów księgowych zgodnie z przepisami.</w:t>
      </w:r>
    </w:p>
    <w:p w:rsidR="00EA2929" w:rsidRPr="00031B9B" w:rsidRDefault="00EA2929" w:rsidP="00EA2929">
      <w:pPr>
        <w:pStyle w:val="Akapitzlist"/>
        <w:numPr>
          <w:ilvl w:val="0"/>
          <w:numId w:val="9"/>
        </w:numPr>
        <w:jc w:val="both"/>
        <w:rPr>
          <w:rFonts w:ascii="Verdana" w:hAnsi="Verdana"/>
          <w:sz w:val="20"/>
          <w:szCs w:val="20"/>
        </w:rPr>
      </w:pPr>
      <w:r w:rsidRPr="00031B9B">
        <w:rPr>
          <w:rFonts w:ascii="Verdana" w:hAnsi="Verdana"/>
          <w:sz w:val="20"/>
          <w:szCs w:val="20"/>
        </w:rPr>
        <w:t>Opracowywanie projektów planów finansowych Biblioteki.</w:t>
      </w:r>
    </w:p>
    <w:p w:rsidR="00EA2929" w:rsidRPr="00031B9B" w:rsidRDefault="00EA2929" w:rsidP="00EA2929">
      <w:pPr>
        <w:pStyle w:val="Akapitzlist"/>
        <w:numPr>
          <w:ilvl w:val="0"/>
          <w:numId w:val="9"/>
        </w:numPr>
        <w:jc w:val="both"/>
        <w:rPr>
          <w:rFonts w:ascii="Verdana" w:hAnsi="Verdana"/>
          <w:sz w:val="20"/>
          <w:szCs w:val="20"/>
        </w:rPr>
      </w:pPr>
      <w:r w:rsidRPr="00031B9B">
        <w:rPr>
          <w:rFonts w:ascii="Verdana" w:hAnsi="Verdana"/>
          <w:sz w:val="20"/>
          <w:szCs w:val="20"/>
        </w:rPr>
        <w:t>Prawidłowe i terminowe dokonywanie rozliczeń finansowych Biblioteki.</w:t>
      </w:r>
    </w:p>
    <w:p w:rsidR="00EA2929" w:rsidRPr="00031B9B" w:rsidRDefault="00B36762" w:rsidP="00EA2929">
      <w:pPr>
        <w:pStyle w:val="Akapitzlist"/>
        <w:numPr>
          <w:ilvl w:val="0"/>
          <w:numId w:val="9"/>
        </w:numPr>
        <w:jc w:val="both"/>
        <w:rPr>
          <w:rFonts w:ascii="Verdana" w:hAnsi="Verdana"/>
          <w:sz w:val="20"/>
          <w:szCs w:val="20"/>
        </w:rPr>
      </w:pPr>
      <w:r w:rsidRPr="00031B9B">
        <w:rPr>
          <w:rFonts w:ascii="Verdana" w:hAnsi="Verdana"/>
          <w:sz w:val="20"/>
          <w:szCs w:val="20"/>
        </w:rPr>
        <w:t>Dokonywanie wstępnej kontroli zgodności operacji gospodarczych i finansowych                z planem finansowym</w:t>
      </w:r>
      <w:r w:rsidR="00EA2929" w:rsidRPr="00031B9B">
        <w:rPr>
          <w:rFonts w:ascii="Verdana" w:hAnsi="Verdana"/>
          <w:sz w:val="20"/>
          <w:szCs w:val="20"/>
        </w:rPr>
        <w:t>.</w:t>
      </w:r>
    </w:p>
    <w:p w:rsidR="00B36762" w:rsidRPr="00031B9B" w:rsidRDefault="00B36762" w:rsidP="00EA2929">
      <w:pPr>
        <w:pStyle w:val="Akapitzlist"/>
        <w:numPr>
          <w:ilvl w:val="0"/>
          <w:numId w:val="9"/>
        </w:numPr>
        <w:jc w:val="both"/>
        <w:rPr>
          <w:rFonts w:ascii="Verdana" w:hAnsi="Verdana"/>
          <w:sz w:val="20"/>
          <w:szCs w:val="20"/>
        </w:rPr>
      </w:pPr>
      <w:r w:rsidRPr="00031B9B">
        <w:rPr>
          <w:rFonts w:ascii="Verdana" w:hAnsi="Verdana"/>
          <w:sz w:val="20"/>
          <w:szCs w:val="20"/>
        </w:rPr>
        <w:t>Dokonywanie wstępnej kontroli kompletności i rzetelności dokumentów dotyczących</w:t>
      </w:r>
    </w:p>
    <w:p w:rsidR="002672D2" w:rsidRPr="00031B9B" w:rsidRDefault="002672D2" w:rsidP="002672D2">
      <w:pPr>
        <w:pStyle w:val="Akapitzlist"/>
        <w:jc w:val="both"/>
        <w:rPr>
          <w:rFonts w:ascii="Verdana" w:hAnsi="Verdana"/>
          <w:sz w:val="20"/>
          <w:szCs w:val="20"/>
        </w:rPr>
      </w:pPr>
      <w:r w:rsidRPr="00031B9B">
        <w:rPr>
          <w:rFonts w:ascii="Verdana" w:hAnsi="Verdana"/>
          <w:sz w:val="20"/>
          <w:szCs w:val="20"/>
        </w:rPr>
        <w:t>operacji gospodarczych i finansowych.</w:t>
      </w:r>
    </w:p>
    <w:p w:rsidR="00EA2929" w:rsidRPr="00031B9B" w:rsidRDefault="00EA2929" w:rsidP="00EA2929">
      <w:pPr>
        <w:pStyle w:val="Akapitzlist"/>
        <w:numPr>
          <w:ilvl w:val="0"/>
          <w:numId w:val="9"/>
        </w:numPr>
        <w:jc w:val="both"/>
        <w:rPr>
          <w:rFonts w:ascii="Verdana" w:hAnsi="Verdana"/>
          <w:sz w:val="20"/>
          <w:szCs w:val="20"/>
        </w:rPr>
      </w:pPr>
      <w:r w:rsidRPr="00031B9B">
        <w:rPr>
          <w:rFonts w:ascii="Verdana" w:hAnsi="Verdana"/>
          <w:sz w:val="20"/>
          <w:szCs w:val="20"/>
        </w:rPr>
        <w:t>Sporządzanie bilansów; prowadzenie sprawozdawczości i statystyki w zakresie finansów</w:t>
      </w:r>
      <w:r w:rsidR="002672D2" w:rsidRPr="00031B9B">
        <w:rPr>
          <w:rFonts w:ascii="Verdana" w:hAnsi="Verdana"/>
          <w:sz w:val="20"/>
          <w:szCs w:val="20"/>
        </w:rPr>
        <w:t xml:space="preserve"> i zatrudnienia</w:t>
      </w:r>
      <w:r w:rsidRPr="00031B9B">
        <w:rPr>
          <w:rFonts w:ascii="Verdana" w:hAnsi="Verdana"/>
          <w:sz w:val="20"/>
          <w:szCs w:val="20"/>
        </w:rPr>
        <w:t>.</w:t>
      </w:r>
    </w:p>
    <w:p w:rsidR="00EA2929" w:rsidRPr="00031B9B" w:rsidRDefault="00EA2929" w:rsidP="00EA2929">
      <w:pPr>
        <w:pStyle w:val="Akapitzlist"/>
        <w:numPr>
          <w:ilvl w:val="0"/>
          <w:numId w:val="9"/>
        </w:numPr>
        <w:jc w:val="both"/>
        <w:rPr>
          <w:rFonts w:ascii="Verdana" w:hAnsi="Verdana"/>
          <w:sz w:val="20"/>
          <w:szCs w:val="20"/>
        </w:rPr>
      </w:pPr>
      <w:r w:rsidRPr="00031B9B">
        <w:rPr>
          <w:rFonts w:ascii="Verdana" w:hAnsi="Verdana"/>
          <w:sz w:val="20"/>
          <w:szCs w:val="20"/>
        </w:rPr>
        <w:t>Czynności z zakresu sporządzania listy płac</w:t>
      </w:r>
      <w:r w:rsidR="002672D2" w:rsidRPr="00031B9B">
        <w:rPr>
          <w:rFonts w:ascii="Verdana" w:hAnsi="Verdana"/>
          <w:sz w:val="20"/>
          <w:szCs w:val="20"/>
        </w:rPr>
        <w:t>, rozliczeń z Urzędem Skarbowym</w:t>
      </w:r>
      <w:r w:rsidR="00031B9B">
        <w:rPr>
          <w:rFonts w:ascii="Verdana" w:hAnsi="Verdana"/>
          <w:sz w:val="20"/>
          <w:szCs w:val="20"/>
        </w:rPr>
        <w:t xml:space="preserve">                  </w:t>
      </w:r>
      <w:r w:rsidR="002672D2" w:rsidRPr="00031B9B">
        <w:rPr>
          <w:rFonts w:ascii="Verdana" w:hAnsi="Verdana"/>
          <w:sz w:val="20"/>
          <w:szCs w:val="20"/>
        </w:rPr>
        <w:t xml:space="preserve"> i ZUS,</w:t>
      </w:r>
      <w:r w:rsidRPr="00031B9B">
        <w:rPr>
          <w:rFonts w:ascii="Verdana" w:hAnsi="Verdana"/>
          <w:sz w:val="20"/>
          <w:szCs w:val="20"/>
        </w:rPr>
        <w:t xml:space="preserve"> potrąceń i innych</w:t>
      </w:r>
      <w:r w:rsidR="00B36762" w:rsidRPr="00031B9B">
        <w:rPr>
          <w:rFonts w:ascii="Verdana" w:hAnsi="Verdana"/>
          <w:sz w:val="20"/>
          <w:szCs w:val="20"/>
        </w:rPr>
        <w:t xml:space="preserve"> świadczeń pieniężnych.</w:t>
      </w:r>
    </w:p>
    <w:p w:rsidR="002672D2" w:rsidRPr="00031B9B" w:rsidRDefault="002672D2" w:rsidP="00EA2929">
      <w:pPr>
        <w:pStyle w:val="Akapitzlist"/>
        <w:numPr>
          <w:ilvl w:val="0"/>
          <w:numId w:val="9"/>
        </w:numPr>
        <w:jc w:val="both"/>
        <w:rPr>
          <w:rFonts w:ascii="Verdana" w:hAnsi="Verdana"/>
          <w:sz w:val="20"/>
          <w:szCs w:val="20"/>
        </w:rPr>
      </w:pPr>
      <w:r w:rsidRPr="00031B9B">
        <w:rPr>
          <w:rFonts w:ascii="Verdana" w:hAnsi="Verdana"/>
          <w:sz w:val="20"/>
          <w:szCs w:val="20"/>
        </w:rPr>
        <w:t>Dokonywanie rozliczeń  z tyt. rozrachunków z odbiorcami i dostawcami.</w:t>
      </w:r>
    </w:p>
    <w:p w:rsidR="002672D2" w:rsidRPr="00031B9B" w:rsidRDefault="002672D2" w:rsidP="00EA2929">
      <w:pPr>
        <w:pStyle w:val="Akapitzlist"/>
        <w:numPr>
          <w:ilvl w:val="0"/>
          <w:numId w:val="9"/>
        </w:numPr>
        <w:jc w:val="both"/>
        <w:rPr>
          <w:rFonts w:ascii="Verdana" w:hAnsi="Verdana"/>
          <w:sz w:val="20"/>
          <w:szCs w:val="20"/>
        </w:rPr>
      </w:pPr>
      <w:r w:rsidRPr="00031B9B">
        <w:rPr>
          <w:rFonts w:ascii="Verdana" w:hAnsi="Verdana"/>
          <w:sz w:val="20"/>
          <w:szCs w:val="20"/>
        </w:rPr>
        <w:t>Zgłaszanie i wyrejestrowywanie do ZUS pracowników i członków rodzin.</w:t>
      </w:r>
    </w:p>
    <w:p w:rsidR="00B36762" w:rsidRPr="00031B9B" w:rsidRDefault="00B36762" w:rsidP="00EA2929">
      <w:pPr>
        <w:pStyle w:val="Akapitzlist"/>
        <w:numPr>
          <w:ilvl w:val="0"/>
          <w:numId w:val="9"/>
        </w:numPr>
        <w:jc w:val="both"/>
        <w:rPr>
          <w:rFonts w:ascii="Verdana" w:hAnsi="Verdana"/>
          <w:sz w:val="20"/>
          <w:szCs w:val="20"/>
        </w:rPr>
      </w:pPr>
      <w:r w:rsidRPr="00031B9B">
        <w:rPr>
          <w:rFonts w:ascii="Verdana" w:hAnsi="Verdana"/>
          <w:sz w:val="20"/>
          <w:szCs w:val="20"/>
        </w:rPr>
        <w:lastRenderedPageBreak/>
        <w:t>Informowanie dyrektora o spostrzeżeniach i stwierdzonych nieprawidłowościach              w działalności finansowej Biblioteki.</w:t>
      </w:r>
    </w:p>
    <w:p w:rsidR="00B36762" w:rsidRPr="00031B9B" w:rsidRDefault="00B36762" w:rsidP="00EA2929">
      <w:pPr>
        <w:pStyle w:val="Akapitzlist"/>
        <w:numPr>
          <w:ilvl w:val="0"/>
          <w:numId w:val="9"/>
        </w:numPr>
        <w:jc w:val="both"/>
        <w:rPr>
          <w:rFonts w:ascii="Verdana" w:hAnsi="Verdana"/>
          <w:sz w:val="20"/>
          <w:szCs w:val="20"/>
        </w:rPr>
      </w:pPr>
      <w:r w:rsidRPr="00031B9B">
        <w:rPr>
          <w:rFonts w:ascii="Verdana" w:hAnsi="Verdana"/>
          <w:sz w:val="20"/>
          <w:szCs w:val="20"/>
        </w:rPr>
        <w:t>Współpraca z bankiem prowadzącym rachunek środków finansowych Biblioteki.</w:t>
      </w:r>
    </w:p>
    <w:p w:rsidR="00B36762" w:rsidRPr="00031B9B" w:rsidRDefault="00B36762" w:rsidP="00EA2929">
      <w:pPr>
        <w:pStyle w:val="Akapitzlist"/>
        <w:numPr>
          <w:ilvl w:val="0"/>
          <w:numId w:val="9"/>
        </w:numPr>
        <w:jc w:val="both"/>
        <w:rPr>
          <w:rFonts w:ascii="Verdana" w:hAnsi="Verdana"/>
          <w:sz w:val="20"/>
          <w:szCs w:val="20"/>
        </w:rPr>
      </w:pPr>
      <w:r w:rsidRPr="00031B9B">
        <w:rPr>
          <w:rFonts w:ascii="Verdana" w:hAnsi="Verdana"/>
          <w:sz w:val="20"/>
          <w:szCs w:val="20"/>
        </w:rPr>
        <w:t>Załatwianie spraw ubezpieczeniowych, rentowych, wniosków o emeryturę oraz wydawanie zaświadczeń w związku z zatrudnieniem.</w:t>
      </w:r>
    </w:p>
    <w:p w:rsidR="00B36762" w:rsidRPr="00031B9B" w:rsidRDefault="00B36762" w:rsidP="00EA2929">
      <w:pPr>
        <w:pStyle w:val="Akapitzlist"/>
        <w:numPr>
          <w:ilvl w:val="0"/>
          <w:numId w:val="9"/>
        </w:numPr>
        <w:jc w:val="both"/>
        <w:rPr>
          <w:rFonts w:ascii="Verdana" w:hAnsi="Verdana"/>
          <w:sz w:val="20"/>
          <w:szCs w:val="20"/>
        </w:rPr>
      </w:pPr>
      <w:r w:rsidRPr="00031B9B">
        <w:rPr>
          <w:rFonts w:ascii="Verdana" w:hAnsi="Verdana"/>
          <w:sz w:val="20"/>
          <w:szCs w:val="20"/>
        </w:rPr>
        <w:t>Wykonywanie innych zadań zleconych przez Dyrektora.</w:t>
      </w:r>
    </w:p>
    <w:p w:rsidR="00B36762" w:rsidRPr="00031B9B" w:rsidRDefault="00B36762" w:rsidP="00EA2929">
      <w:pPr>
        <w:pStyle w:val="Akapitzlist"/>
        <w:numPr>
          <w:ilvl w:val="0"/>
          <w:numId w:val="9"/>
        </w:numPr>
        <w:jc w:val="both"/>
        <w:rPr>
          <w:rFonts w:ascii="Verdana" w:hAnsi="Verdana"/>
          <w:sz w:val="20"/>
          <w:szCs w:val="20"/>
        </w:rPr>
      </w:pPr>
      <w:r w:rsidRPr="00031B9B">
        <w:rPr>
          <w:rFonts w:ascii="Verdana" w:hAnsi="Verdana"/>
          <w:sz w:val="20"/>
          <w:szCs w:val="20"/>
        </w:rPr>
        <w:t>Przestrzeganie ustawy o</w:t>
      </w:r>
      <w:r w:rsidR="008C50BE" w:rsidRPr="00031B9B">
        <w:rPr>
          <w:rFonts w:ascii="Verdana" w:hAnsi="Verdana"/>
          <w:sz w:val="20"/>
          <w:szCs w:val="20"/>
        </w:rPr>
        <w:t xml:space="preserve"> ochronie informacji</w:t>
      </w:r>
      <w:r w:rsidRPr="00031B9B">
        <w:rPr>
          <w:rFonts w:ascii="Verdana" w:hAnsi="Verdana"/>
          <w:sz w:val="20"/>
          <w:szCs w:val="20"/>
        </w:rPr>
        <w:t xml:space="preserve"> niejawnych.</w:t>
      </w:r>
    </w:p>
    <w:p w:rsidR="00BB42DE" w:rsidRPr="00031B9B" w:rsidRDefault="00BB42DE" w:rsidP="00BB42DE">
      <w:pPr>
        <w:pStyle w:val="Akapitzlist"/>
        <w:jc w:val="center"/>
        <w:rPr>
          <w:rFonts w:ascii="Verdana" w:hAnsi="Verdana"/>
          <w:sz w:val="20"/>
          <w:szCs w:val="20"/>
        </w:rPr>
      </w:pPr>
    </w:p>
    <w:p w:rsidR="002672D2" w:rsidRPr="00031B9B" w:rsidRDefault="002672D2" w:rsidP="00BB42DE">
      <w:pPr>
        <w:pStyle w:val="Akapitzlist"/>
        <w:jc w:val="center"/>
        <w:rPr>
          <w:rFonts w:ascii="Verdana" w:hAnsi="Verdana"/>
          <w:sz w:val="20"/>
          <w:szCs w:val="20"/>
        </w:rPr>
      </w:pPr>
    </w:p>
    <w:p w:rsidR="002672D2" w:rsidRPr="00031B9B" w:rsidRDefault="002672D2" w:rsidP="00BB42DE">
      <w:pPr>
        <w:pStyle w:val="Akapitzlist"/>
        <w:jc w:val="center"/>
        <w:rPr>
          <w:rFonts w:ascii="Verdana" w:hAnsi="Verdana"/>
          <w:sz w:val="20"/>
          <w:szCs w:val="20"/>
        </w:rPr>
      </w:pPr>
    </w:p>
    <w:p w:rsidR="00205832" w:rsidRPr="00031B9B" w:rsidRDefault="00205832" w:rsidP="00205832">
      <w:pPr>
        <w:jc w:val="center"/>
        <w:rPr>
          <w:rFonts w:ascii="Verdana" w:hAnsi="Verdana"/>
          <w:b/>
          <w:sz w:val="20"/>
          <w:szCs w:val="20"/>
        </w:rPr>
      </w:pPr>
      <w:r w:rsidRPr="00031B9B">
        <w:rPr>
          <w:rFonts w:ascii="Verdana" w:hAnsi="Verdana"/>
          <w:b/>
          <w:sz w:val="20"/>
          <w:szCs w:val="20"/>
        </w:rPr>
        <w:t>V.PODSTAWOWE OBOWIĄZKI SŁUŻBOWE PRACOWNIKÓW NA STANOWISKACH KIEROWNICZYCH</w:t>
      </w:r>
    </w:p>
    <w:p w:rsidR="00826E76" w:rsidRPr="00031B9B" w:rsidRDefault="00826E76" w:rsidP="00826E76">
      <w:pPr>
        <w:jc w:val="center"/>
        <w:rPr>
          <w:rFonts w:ascii="Verdana" w:hAnsi="Verdana"/>
          <w:sz w:val="20"/>
          <w:szCs w:val="20"/>
        </w:rPr>
      </w:pPr>
      <w:r w:rsidRPr="00031B9B">
        <w:rPr>
          <w:rFonts w:ascii="Verdana" w:hAnsi="Verdana" w:cstheme="minorHAnsi"/>
          <w:sz w:val="20"/>
          <w:szCs w:val="20"/>
        </w:rPr>
        <w:t>§</w:t>
      </w:r>
      <w:r w:rsidR="00BB42DE" w:rsidRPr="00031B9B">
        <w:rPr>
          <w:rFonts w:ascii="Verdana" w:hAnsi="Verdana"/>
          <w:sz w:val="20"/>
          <w:szCs w:val="20"/>
        </w:rPr>
        <w:t xml:space="preserve"> 5</w:t>
      </w:r>
    </w:p>
    <w:p w:rsidR="00205832" w:rsidRPr="00031B9B" w:rsidRDefault="00205832" w:rsidP="00205832">
      <w:pPr>
        <w:jc w:val="both"/>
        <w:rPr>
          <w:rFonts w:ascii="Verdana" w:hAnsi="Verdana"/>
          <w:sz w:val="20"/>
          <w:szCs w:val="20"/>
        </w:rPr>
      </w:pPr>
      <w:r w:rsidRPr="00031B9B">
        <w:rPr>
          <w:rFonts w:ascii="Verdana" w:hAnsi="Verdana"/>
          <w:sz w:val="20"/>
          <w:szCs w:val="20"/>
        </w:rPr>
        <w:t>Na czele komóre</w:t>
      </w:r>
      <w:r w:rsidR="00826E76" w:rsidRPr="00031B9B">
        <w:rPr>
          <w:rFonts w:ascii="Verdana" w:hAnsi="Verdana"/>
          <w:sz w:val="20"/>
          <w:szCs w:val="20"/>
        </w:rPr>
        <w:t>k organizacyjnych stoją kierownicy, którzy podporządkowani są bezpośrednio dyrektorowi.</w:t>
      </w:r>
    </w:p>
    <w:p w:rsidR="00826E76" w:rsidRPr="00031B9B" w:rsidRDefault="00826E76" w:rsidP="00205832">
      <w:pPr>
        <w:jc w:val="both"/>
        <w:rPr>
          <w:rFonts w:ascii="Verdana" w:hAnsi="Verdana"/>
          <w:b/>
          <w:sz w:val="20"/>
          <w:szCs w:val="20"/>
        </w:rPr>
      </w:pPr>
      <w:r w:rsidRPr="00031B9B">
        <w:rPr>
          <w:rFonts w:ascii="Verdana" w:hAnsi="Verdana"/>
          <w:b/>
          <w:sz w:val="20"/>
          <w:szCs w:val="20"/>
        </w:rPr>
        <w:t>Do zadań  kierownika należy:</w:t>
      </w:r>
    </w:p>
    <w:p w:rsidR="00826E76" w:rsidRPr="00031B9B" w:rsidRDefault="00826E76" w:rsidP="00826E76">
      <w:pPr>
        <w:pStyle w:val="Akapitzlist"/>
        <w:numPr>
          <w:ilvl w:val="0"/>
          <w:numId w:val="8"/>
        </w:numPr>
        <w:jc w:val="both"/>
        <w:rPr>
          <w:rFonts w:ascii="Verdana" w:hAnsi="Verdana"/>
          <w:sz w:val="20"/>
          <w:szCs w:val="20"/>
        </w:rPr>
      </w:pPr>
      <w:r w:rsidRPr="00031B9B">
        <w:rPr>
          <w:rFonts w:ascii="Verdana" w:hAnsi="Verdana"/>
          <w:sz w:val="20"/>
          <w:szCs w:val="20"/>
        </w:rPr>
        <w:t>Organizowanie pracy oraz podejmowanie inicjatyw zmierzających do jej usprawnienia.</w:t>
      </w:r>
    </w:p>
    <w:p w:rsidR="00826E76" w:rsidRPr="00031B9B" w:rsidRDefault="00826E76" w:rsidP="00826E76">
      <w:pPr>
        <w:pStyle w:val="Akapitzlist"/>
        <w:numPr>
          <w:ilvl w:val="0"/>
          <w:numId w:val="8"/>
        </w:numPr>
        <w:jc w:val="both"/>
        <w:rPr>
          <w:rFonts w:ascii="Verdana" w:hAnsi="Verdana"/>
          <w:sz w:val="20"/>
          <w:szCs w:val="20"/>
        </w:rPr>
      </w:pPr>
      <w:r w:rsidRPr="00031B9B">
        <w:rPr>
          <w:rFonts w:ascii="Verdana" w:hAnsi="Verdana"/>
          <w:sz w:val="20"/>
          <w:szCs w:val="20"/>
        </w:rPr>
        <w:t>Nadzór nad właściwym</w:t>
      </w:r>
      <w:r w:rsidR="000B014C" w:rsidRPr="00031B9B">
        <w:rPr>
          <w:rFonts w:ascii="Verdana" w:hAnsi="Verdana"/>
          <w:sz w:val="20"/>
          <w:szCs w:val="20"/>
        </w:rPr>
        <w:t xml:space="preserve"> wypełnianiem obowiązków przez pracowników.</w:t>
      </w:r>
    </w:p>
    <w:p w:rsidR="000B014C" w:rsidRPr="00031B9B" w:rsidRDefault="000B014C" w:rsidP="00826E76">
      <w:pPr>
        <w:pStyle w:val="Akapitzlist"/>
        <w:numPr>
          <w:ilvl w:val="0"/>
          <w:numId w:val="8"/>
        </w:numPr>
        <w:jc w:val="both"/>
        <w:rPr>
          <w:rFonts w:ascii="Verdana" w:hAnsi="Verdana"/>
          <w:sz w:val="20"/>
          <w:szCs w:val="20"/>
        </w:rPr>
      </w:pPr>
      <w:r w:rsidRPr="00031B9B">
        <w:rPr>
          <w:rFonts w:ascii="Verdana" w:hAnsi="Verdana"/>
          <w:sz w:val="20"/>
          <w:szCs w:val="20"/>
        </w:rPr>
        <w:t>Wydawanie poleceń służbowych podległym sobie pracownikom.</w:t>
      </w:r>
    </w:p>
    <w:p w:rsidR="000B014C" w:rsidRPr="00031B9B" w:rsidRDefault="000B014C" w:rsidP="00826E76">
      <w:pPr>
        <w:pStyle w:val="Akapitzlist"/>
        <w:numPr>
          <w:ilvl w:val="0"/>
          <w:numId w:val="8"/>
        </w:numPr>
        <w:jc w:val="both"/>
        <w:rPr>
          <w:rFonts w:ascii="Verdana" w:hAnsi="Verdana"/>
          <w:sz w:val="20"/>
          <w:szCs w:val="20"/>
        </w:rPr>
      </w:pPr>
      <w:r w:rsidRPr="00031B9B">
        <w:rPr>
          <w:rFonts w:ascii="Verdana" w:hAnsi="Verdana"/>
          <w:sz w:val="20"/>
          <w:szCs w:val="20"/>
        </w:rPr>
        <w:t>Nadzór nad przestrzeganiem przepisów bezpieczeństwa i higieny pracy</w:t>
      </w:r>
      <w:r w:rsidR="00EF4640" w:rsidRPr="00031B9B">
        <w:rPr>
          <w:rFonts w:ascii="Verdana" w:hAnsi="Verdana"/>
          <w:sz w:val="20"/>
          <w:szCs w:val="20"/>
        </w:rPr>
        <w:t xml:space="preserve"> oraz przepisów przeciwpożarowych</w:t>
      </w:r>
      <w:r w:rsidRPr="00031B9B">
        <w:rPr>
          <w:rFonts w:ascii="Verdana" w:hAnsi="Verdana"/>
          <w:sz w:val="20"/>
          <w:szCs w:val="20"/>
        </w:rPr>
        <w:t>.</w:t>
      </w:r>
    </w:p>
    <w:p w:rsidR="000B014C" w:rsidRPr="00031B9B" w:rsidRDefault="000B014C" w:rsidP="00826E76">
      <w:pPr>
        <w:pStyle w:val="Akapitzlist"/>
        <w:numPr>
          <w:ilvl w:val="0"/>
          <w:numId w:val="8"/>
        </w:numPr>
        <w:jc w:val="both"/>
        <w:rPr>
          <w:rFonts w:ascii="Verdana" w:hAnsi="Verdana"/>
          <w:sz w:val="20"/>
          <w:szCs w:val="20"/>
        </w:rPr>
      </w:pPr>
      <w:r w:rsidRPr="00031B9B">
        <w:rPr>
          <w:rFonts w:ascii="Verdana" w:hAnsi="Verdana"/>
          <w:sz w:val="20"/>
          <w:szCs w:val="20"/>
        </w:rPr>
        <w:t>Sporządzanie rocznych planów pracy oraz miesięcznych i rocznych sprawozdań                    z działalności.</w:t>
      </w:r>
    </w:p>
    <w:p w:rsidR="00BB42DE" w:rsidRPr="00031B9B" w:rsidRDefault="00BB42DE" w:rsidP="00826E76">
      <w:pPr>
        <w:pStyle w:val="Akapitzlist"/>
        <w:numPr>
          <w:ilvl w:val="0"/>
          <w:numId w:val="8"/>
        </w:numPr>
        <w:jc w:val="both"/>
        <w:rPr>
          <w:rFonts w:ascii="Verdana" w:hAnsi="Verdana"/>
          <w:sz w:val="20"/>
          <w:szCs w:val="20"/>
        </w:rPr>
      </w:pPr>
      <w:r w:rsidRPr="00031B9B">
        <w:rPr>
          <w:rFonts w:ascii="Verdana" w:hAnsi="Verdana"/>
          <w:sz w:val="20"/>
          <w:szCs w:val="20"/>
        </w:rPr>
        <w:t>Prowadzenie ksiąg inwentarzowych wszelkich składników majątkowych Biblioteki.</w:t>
      </w:r>
    </w:p>
    <w:p w:rsidR="000B014C" w:rsidRPr="00031B9B" w:rsidRDefault="000B014C" w:rsidP="00826E76">
      <w:pPr>
        <w:pStyle w:val="Akapitzlist"/>
        <w:numPr>
          <w:ilvl w:val="0"/>
          <w:numId w:val="8"/>
        </w:numPr>
        <w:jc w:val="both"/>
        <w:rPr>
          <w:rFonts w:ascii="Verdana" w:hAnsi="Verdana"/>
          <w:sz w:val="20"/>
          <w:szCs w:val="20"/>
        </w:rPr>
      </w:pPr>
      <w:r w:rsidRPr="00031B9B">
        <w:rPr>
          <w:rFonts w:ascii="Verdana" w:hAnsi="Verdana"/>
          <w:sz w:val="20"/>
          <w:szCs w:val="20"/>
        </w:rPr>
        <w:t>Udział w merytorycznych pracach danej komórki organizacyjnej zgodnie                                   z indywidualnym zakresem czynności.</w:t>
      </w:r>
    </w:p>
    <w:p w:rsidR="000B014C" w:rsidRPr="00031B9B" w:rsidRDefault="000B014C" w:rsidP="00826E76">
      <w:pPr>
        <w:pStyle w:val="Akapitzlist"/>
        <w:numPr>
          <w:ilvl w:val="0"/>
          <w:numId w:val="8"/>
        </w:numPr>
        <w:jc w:val="both"/>
        <w:rPr>
          <w:rFonts w:ascii="Verdana" w:hAnsi="Verdana"/>
          <w:sz w:val="20"/>
          <w:szCs w:val="20"/>
        </w:rPr>
      </w:pPr>
      <w:r w:rsidRPr="00031B9B">
        <w:rPr>
          <w:rFonts w:ascii="Verdana" w:hAnsi="Verdana"/>
          <w:sz w:val="20"/>
          <w:szCs w:val="20"/>
        </w:rPr>
        <w:t>Współpraca z innymi komórkami organizacyjnymi.</w:t>
      </w:r>
    </w:p>
    <w:p w:rsidR="000B014C" w:rsidRPr="00031B9B" w:rsidRDefault="000B014C" w:rsidP="00826E76">
      <w:pPr>
        <w:pStyle w:val="Akapitzlist"/>
        <w:numPr>
          <w:ilvl w:val="0"/>
          <w:numId w:val="8"/>
        </w:numPr>
        <w:jc w:val="both"/>
        <w:rPr>
          <w:rFonts w:ascii="Verdana" w:hAnsi="Verdana"/>
          <w:sz w:val="20"/>
          <w:szCs w:val="20"/>
        </w:rPr>
      </w:pPr>
      <w:r w:rsidRPr="00031B9B">
        <w:rPr>
          <w:rFonts w:ascii="Verdana" w:hAnsi="Verdana"/>
          <w:sz w:val="20"/>
          <w:szCs w:val="20"/>
        </w:rPr>
        <w:t>Zaznajamianie się z obowiązującymi przepisami i przekazywanie ich do wiadomości podległym pracownikom.</w:t>
      </w:r>
    </w:p>
    <w:p w:rsidR="000B014C" w:rsidRPr="00031B9B" w:rsidRDefault="000B014C" w:rsidP="00826E76">
      <w:pPr>
        <w:pStyle w:val="Akapitzlist"/>
        <w:numPr>
          <w:ilvl w:val="0"/>
          <w:numId w:val="8"/>
        </w:numPr>
        <w:jc w:val="both"/>
        <w:rPr>
          <w:rFonts w:ascii="Verdana" w:hAnsi="Verdana"/>
          <w:sz w:val="20"/>
          <w:szCs w:val="20"/>
        </w:rPr>
      </w:pPr>
      <w:r w:rsidRPr="00031B9B">
        <w:rPr>
          <w:rFonts w:ascii="Verdana" w:hAnsi="Verdana"/>
          <w:sz w:val="20"/>
          <w:szCs w:val="20"/>
        </w:rPr>
        <w:t>Przestrzeganie zasad oszczędnego i efektywnego gospodarowania.</w:t>
      </w:r>
    </w:p>
    <w:p w:rsidR="00BB42DE" w:rsidRPr="00031B9B" w:rsidRDefault="00BB42DE" w:rsidP="00826E76">
      <w:pPr>
        <w:pStyle w:val="Akapitzlist"/>
        <w:numPr>
          <w:ilvl w:val="0"/>
          <w:numId w:val="8"/>
        </w:numPr>
        <w:jc w:val="both"/>
        <w:rPr>
          <w:rFonts w:ascii="Verdana" w:hAnsi="Verdana"/>
          <w:sz w:val="20"/>
          <w:szCs w:val="20"/>
        </w:rPr>
      </w:pPr>
      <w:r w:rsidRPr="00031B9B">
        <w:rPr>
          <w:rFonts w:ascii="Verdana" w:hAnsi="Verdana"/>
          <w:sz w:val="20"/>
          <w:szCs w:val="20"/>
        </w:rPr>
        <w:t>Zabezpieczenie powierzonego mienia przed zniszczeniem i kradzieżą</w:t>
      </w:r>
      <w:r w:rsidR="00B606D7" w:rsidRPr="00031B9B">
        <w:rPr>
          <w:rFonts w:ascii="Verdana" w:hAnsi="Verdana"/>
          <w:sz w:val="20"/>
          <w:szCs w:val="20"/>
        </w:rPr>
        <w:t>.</w:t>
      </w:r>
    </w:p>
    <w:p w:rsidR="000B014C" w:rsidRPr="00031B9B" w:rsidRDefault="000B014C" w:rsidP="00826E76">
      <w:pPr>
        <w:pStyle w:val="Akapitzlist"/>
        <w:numPr>
          <w:ilvl w:val="0"/>
          <w:numId w:val="8"/>
        </w:numPr>
        <w:jc w:val="both"/>
        <w:rPr>
          <w:rFonts w:ascii="Verdana" w:hAnsi="Verdana"/>
          <w:sz w:val="20"/>
          <w:szCs w:val="20"/>
        </w:rPr>
      </w:pPr>
      <w:r w:rsidRPr="00031B9B">
        <w:rPr>
          <w:rFonts w:ascii="Verdana" w:hAnsi="Verdana"/>
          <w:sz w:val="20"/>
          <w:szCs w:val="20"/>
        </w:rPr>
        <w:t>Wykonywanie innych czynności zleconych przez dyrektora.</w:t>
      </w:r>
    </w:p>
    <w:p w:rsidR="00826E76" w:rsidRPr="00031B9B" w:rsidRDefault="00826E76" w:rsidP="002672D2">
      <w:pPr>
        <w:jc w:val="center"/>
        <w:rPr>
          <w:rFonts w:ascii="Verdana" w:hAnsi="Verdana"/>
          <w:b/>
          <w:sz w:val="20"/>
          <w:szCs w:val="20"/>
        </w:rPr>
      </w:pPr>
    </w:p>
    <w:p w:rsidR="002672D2" w:rsidRPr="00031B9B" w:rsidRDefault="002672D2" w:rsidP="002672D2">
      <w:pPr>
        <w:jc w:val="center"/>
        <w:rPr>
          <w:rFonts w:ascii="Verdana" w:hAnsi="Verdana"/>
          <w:b/>
          <w:sz w:val="20"/>
          <w:szCs w:val="20"/>
        </w:rPr>
      </w:pPr>
      <w:r w:rsidRPr="00031B9B">
        <w:rPr>
          <w:rFonts w:ascii="Verdana" w:hAnsi="Verdana"/>
          <w:b/>
          <w:sz w:val="20"/>
          <w:szCs w:val="20"/>
        </w:rPr>
        <w:t>VI.PODSTAWOWE OBOWIĄZKI PRACOWNIKÓW</w:t>
      </w:r>
    </w:p>
    <w:p w:rsidR="002672D2" w:rsidRPr="00031B9B" w:rsidRDefault="002672D2" w:rsidP="002672D2">
      <w:pPr>
        <w:jc w:val="center"/>
        <w:rPr>
          <w:rFonts w:ascii="Verdana" w:hAnsi="Verdana"/>
          <w:sz w:val="20"/>
          <w:szCs w:val="20"/>
        </w:rPr>
      </w:pPr>
      <w:r w:rsidRPr="00031B9B">
        <w:rPr>
          <w:rFonts w:ascii="Verdana" w:hAnsi="Verdana"/>
          <w:sz w:val="20"/>
          <w:szCs w:val="20"/>
        </w:rPr>
        <w:t xml:space="preserve"> </w:t>
      </w:r>
      <w:r w:rsidRPr="00031B9B">
        <w:rPr>
          <w:rFonts w:ascii="Verdana" w:hAnsi="Verdana" w:cstheme="minorHAnsi"/>
          <w:sz w:val="20"/>
          <w:szCs w:val="20"/>
        </w:rPr>
        <w:t>§</w:t>
      </w:r>
      <w:r w:rsidRPr="00031B9B">
        <w:rPr>
          <w:rFonts w:ascii="Verdana" w:hAnsi="Verdana"/>
          <w:sz w:val="20"/>
          <w:szCs w:val="20"/>
        </w:rPr>
        <w:t xml:space="preserve"> 6</w:t>
      </w:r>
    </w:p>
    <w:p w:rsidR="002672D2" w:rsidRPr="00031B9B" w:rsidRDefault="00B322C4" w:rsidP="002672D2">
      <w:pPr>
        <w:jc w:val="both"/>
        <w:rPr>
          <w:rFonts w:ascii="Verdana" w:hAnsi="Verdana"/>
          <w:sz w:val="20"/>
          <w:szCs w:val="20"/>
        </w:rPr>
      </w:pPr>
      <w:r w:rsidRPr="00031B9B">
        <w:rPr>
          <w:rFonts w:ascii="Verdana" w:hAnsi="Verdana"/>
          <w:sz w:val="20"/>
          <w:szCs w:val="20"/>
        </w:rPr>
        <w:t>Pracownicy nie pełniący funkcji kierownika komórki organizacyjnej zobowiązani są do wykonywania pracy w zgodzie z Regulaminem Pracy, przepisami prawa pracy oraz poleceniami przełożonych.</w:t>
      </w:r>
    </w:p>
    <w:p w:rsidR="00735DA4" w:rsidRPr="00031B9B" w:rsidRDefault="00735DA4" w:rsidP="002672D2">
      <w:pPr>
        <w:jc w:val="both"/>
        <w:rPr>
          <w:rFonts w:ascii="Verdana" w:hAnsi="Verdana"/>
          <w:b/>
          <w:sz w:val="20"/>
          <w:szCs w:val="20"/>
        </w:rPr>
      </w:pPr>
      <w:r w:rsidRPr="00031B9B">
        <w:rPr>
          <w:rFonts w:ascii="Verdana" w:hAnsi="Verdana"/>
          <w:b/>
          <w:sz w:val="20"/>
          <w:szCs w:val="20"/>
        </w:rPr>
        <w:t>Do zadań pracowników należy:</w:t>
      </w:r>
    </w:p>
    <w:p w:rsidR="00735DA4" w:rsidRPr="00031B9B" w:rsidRDefault="00735DA4" w:rsidP="00735DA4">
      <w:pPr>
        <w:pStyle w:val="Akapitzlist"/>
        <w:numPr>
          <w:ilvl w:val="0"/>
          <w:numId w:val="10"/>
        </w:numPr>
        <w:jc w:val="both"/>
        <w:rPr>
          <w:rFonts w:ascii="Verdana" w:hAnsi="Verdana"/>
          <w:sz w:val="20"/>
          <w:szCs w:val="20"/>
        </w:rPr>
      </w:pPr>
      <w:r w:rsidRPr="00031B9B">
        <w:rPr>
          <w:rFonts w:ascii="Verdana" w:hAnsi="Verdana"/>
          <w:sz w:val="20"/>
          <w:szCs w:val="20"/>
        </w:rPr>
        <w:t>Przestrzeganie podstawowych warunków pracy obowiązujących w Bibliotece.</w:t>
      </w:r>
    </w:p>
    <w:p w:rsidR="00735DA4" w:rsidRPr="00031B9B" w:rsidRDefault="00735DA4" w:rsidP="00735DA4">
      <w:pPr>
        <w:pStyle w:val="Akapitzlist"/>
        <w:numPr>
          <w:ilvl w:val="0"/>
          <w:numId w:val="10"/>
        </w:numPr>
        <w:jc w:val="both"/>
        <w:rPr>
          <w:rFonts w:ascii="Verdana" w:hAnsi="Verdana"/>
          <w:sz w:val="20"/>
          <w:szCs w:val="20"/>
        </w:rPr>
      </w:pPr>
      <w:r w:rsidRPr="00031B9B">
        <w:rPr>
          <w:rFonts w:ascii="Verdana" w:hAnsi="Verdana"/>
          <w:sz w:val="20"/>
          <w:szCs w:val="20"/>
        </w:rPr>
        <w:lastRenderedPageBreak/>
        <w:t>Rzetelne i efektywne wykonywanie pracy. Podejmowanie inicjatyw zmierzających do jej usprawnienia.</w:t>
      </w:r>
    </w:p>
    <w:p w:rsidR="00735DA4" w:rsidRPr="00031B9B" w:rsidRDefault="00735DA4" w:rsidP="00735DA4">
      <w:pPr>
        <w:pStyle w:val="Akapitzlist"/>
        <w:numPr>
          <w:ilvl w:val="0"/>
          <w:numId w:val="10"/>
        </w:numPr>
        <w:jc w:val="both"/>
        <w:rPr>
          <w:rFonts w:ascii="Verdana" w:hAnsi="Verdana"/>
          <w:sz w:val="20"/>
          <w:szCs w:val="20"/>
        </w:rPr>
      </w:pPr>
      <w:r w:rsidRPr="00031B9B">
        <w:rPr>
          <w:rFonts w:ascii="Verdana" w:hAnsi="Verdana"/>
          <w:sz w:val="20"/>
          <w:szCs w:val="20"/>
        </w:rPr>
        <w:t>Przestrzeganie dyscypliny pracy.</w:t>
      </w:r>
    </w:p>
    <w:p w:rsidR="00735DA4" w:rsidRPr="00031B9B" w:rsidRDefault="00735DA4" w:rsidP="00735DA4">
      <w:pPr>
        <w:pStyle w:val="Akapitzlist"/>
        <w:numPr>
          <w:ilvl w:val="0"/>
          <w:numId w:val="10"/>
        </w:numPr>
        <w:jc w:val="both"/>
        <w:rPr>
          <w:rFonts w:ascii="Verdana" w:hAnsi="Verdana"/>
          <w:sz w:val="20"/>
          <w:szCs w:val="20"/>
        </w:rPr>
      </w:pPr>
      <w:r w:rsidRPr="00031B9B">
        <w:rPr>
          <w:rFonts w:ascii="Verdana" w:hAnsi="Verdana"/>
          <w:sz w:val="20"/>
          <w:szCs w:val="20"/>
        </w:rPr>
        <w:t>Wykonywanie poleceń służbowych.</w:t>
      </w:r>
    </w:p>
    <w:p w:rsidR="00735DA4" w:rsidRPr="00031B9B" w:rsidRDefault="00735DA4" w:rsidP="00735DA4">
      <w:pPr>
        <w:pStyle w:val="Akapitzlist"/>
        <w:numPr>
          <w:ilvl w:val="0"/>
          <w:numId w:val="10"/>
        </w:numPr>
        <w:jc w:val="both"/>
        <w:rPr>
          <w:rFonts w:ascii="Verdana" w:hAnsi="Verdana"/>
          <w:sz w:val="20"/>
          <w:szCs w:val="20"/>
        </w:rPr>
      </w:pPr>
      <w:r w:rsidRPr="00031B9B">
        <w:rPr>
          <w:rFonts w:ascii="Verdana" w:hAnsi="Verdana"/>
          <w:sz w:val="20"/>
          <w:szCs w:val="20"/>
        </w:rPr>
        <w:t>Użytkowanie sprzętu</w:t>
      </w:r>
      <w:r w:rsidR="007541F9" w:rsidRPr="00031B9B">
        <w:rPr>
          <w:rFonts w:ascii="Verdana" w:hAnsi="Verdana"/>
          <w:sz w:val="20"/>
          <w:szCs w:val="20"/>
        </w:rPr>
        <w:t xml:space="preserve"> i urządzeń</w:t>
      </w:r>
      <w:r w:rsidRPr="00031B9B">
        <w:rPr>
          <w:rFonts w:ascii="Verdana" w:hAnsi="Verdana"/>
          <w:sz w:val="20"/>
          <w:szCs w:val="20"/>
        </w:rPr>
        <w:t xml:space="preserve"> zgodnie</w:t>
      </w:r>
      <w:r w:rsidR="007541F9" w:rsidRPr="00031B9B">
        <w:rPr>
          <w:rFonts w:ascii="Verdana" w:hAnsi="Verdana"/>
          <w:sz w:val="20"/>
          <w:szCs w:val="20"/>
        </w:rPr>
        <w:t xml:space="preserve"> z obowiązującymi przepisami.</w:t>
      </w:r>
    </w:p>
    <w:p w:rsidR="007541F9" w:rsidRPr="00031B9B" w:rsidRDefault="007541F9" w:rsidP="00735DA4">
      <w:pPr>
        <w:pStyle w:val="Akapitzlist"/>
        <w:numPr>
          <w:ilvl w:val="0"/>
          <w:numId w:val="10"/>
        </w:numPr>
        <w:jc w:val="both"/>
        <w:rPr>
          <w:rFonts w:ascii="Verdana" w:hAnsi="Verdana"/>
          <w:sz w:val="20"/>
          <w:szCs w:val="20"/>
        </w:rPr>
      </w:pPr>
      <w:r w:rsidRPr="00031B9B">
        <w:rPr>
          <w:rFonts w:ascii="Verdana" w:hAnsi="Verdana"/>
          <w:sz w:val="20"/>
          <w:szCs w:val="20"/>
        </w:rPr>
        <w:t>Zaznajamianie się z treścią przepisów związanych z wykonywaną pracą i ich przestrzeganie.</w:t>
      </w:r>
    </w:p>
    <w:p w:rsidR="007541F9" w:rsidRPr="00031B9B" w:rsidRDefault="007541F9" w:rsidP="00735DA4">
      <w:pPr>
        <w:pStyle w:val="Akapitzlist"/>
        <w:numPr>
          <w:ilvl w:val="0"/>
          <w:numId w:val="10"/>
        </w:numPr>
        <w:jc w:val="both"/>
        <w:rPr>
          <w:rFonts w:ascii="Verdana" w:hAnsi="Verdana"/>
          <w:sz w:val="20"/>
          <w:szCs w:val="20"/>
        </w:rPr>
      </w:pPr>
      <w:r w:rsidRPr="00031B9B">
        <w:rPr>
          <w:rFonts w:ascii="Verdana" w:hAnsi="Verdana"/>
          <w:sz w:val="20"/>
          <w:szCs w:val="20"/>
        </w:rPr>
        <w:t>Sporządzanie sprawozdań z zakresu swoich prac.</w:t>
      </w:r>
    </w:p>
    <w:p w:rsidR="007541F9" w:rsidRPr="00031B9B" w:rsidRDefault="007541F9" w:rsidP="00735DA4">
      <w:pPr>
        <w:pStyle w:val="Akapitzlist"/>
        <w:numPr>
          <w:ilvl w:val="0"/>
          <w:numId w:val="10"/>
        </w:numPr>
        <w:jc w:val="both"/>
        <w:rPr>
          <w:rFonts w:ascii="Verdana" w:hAnsi="Verdana"/>
          <w:sz w:val="20"/>
          <w:szCs w:val="20"/>
        </w:rPr>
      </w:pPr>
      <w:r w:rsidRPr="00031B9B">
        <w:rPr>
          <w:rFonts w:ascii="Verdana" w:hAnsi="Verdana"/>
          <w:sz w:val="20"/>
          <w:szCs w:val="20"/>
        </w:rPr>
        <w:t>Współpraca</w:t>
      </w:r>
      <w:r w:rsidR="0088010A" w:rsidRPr="00031B9B">
        <w:rPr>
          <w:rFonts w:ascii="Verdana" w:hAnsi="Verdana"/>
          <w:sz w:val="20"/>
          <w:szCs w:val="20"/>
        </w:rPr>
        <w:t xml:space="preserve"> z innymi pracownikami zgodnie z powszechnie przyjętymi normami współżycia społecznego.</w:t>
      </w:r>
    </w:p>
    <w:p w:rsidR="0088010A" w:rsidRPr="00031B9B" w:rsidRDefault="0088010A" w:rsidP="00735DA4">
      <w:pPr>
        <w:pStyle w:val="Akapitzlist"/>
        <w:numPr>
          <w:ilvl w:val="0"/>
          <w:numId w:val="10"/>
        </w:numPr>
        <w:jc w:val="both"/>
        <w:rPr>
          <w:rFonts w:ascii="Verdana" w:hAnsi="Verdana"/>
          <w:sz w:val="20"/>
          <w:szCs w:val="20"/>
        </w:rPr>
      </w:pPr>
      <w:r w:rsidRPr="00031B9B">
        <w:rPr>
          <w:rFonts w:ascii="Verdana" w:hAnsi="Verdana"/>
          <w:sz w:val="20"/>
          <w:szCs w:val="20"/>
        </w:rPr>
        <w:t>Współpraca w celu wymiany doświadczeń z pokrewnymi stanowiskami innych bibliotek.</w:t>
      </w:r>
    </w:p>
    <w:p w:rsidR="0088010A" w:rsidRPr="00031B9B" w:rsidRDefault="0088010A" w:rsidP="00735DA4">
      <w:pPr>
        <w:pStyle w:val="Akapitzlist"/>
        <w:numPr>
          <w:ilvl w:val="0"/>
          <w:numId w:val="10"/>
        </w:numPr>
        <w:jc w:val="both"/>
        <w:rPr>
          <w:rFonts w:ascii="Verdana" w:hAnsi="Verdana"/>
          <w:sz w:val="20"/>
          <w:szCs w:val="20"/>
        </w:rPr>
      </w:pPr>
      <w:r w:rsidRPr="00031B9B">
        <w:rPr>
          <w:rFonts w:ascii="Verdana" w:hAnsi="Verdana"/>
          <w:sz w:val="20"/>
          <w:szCs w:val="20"/>
        </w:rPr>
        <w:t>Obowiązek doskonalenia zawodowego.</w:t>
      </w:r>
    </w:p>
    <w:p w:rsidR="0088010A" w:rsidRPr="00031B9B" w:rsidRDefault="008C50BE" w:rsidP="00735DA4">
      <w:pPr>
        <w:pStyle w:val="Akapitzlist"/>
        <w:numPr>
          <w:ilvl w:val="0"/>
          <w:numId w:val="10"/>
        </w:numPr>
        <w:jc w:val="both"/>
        <w:rPr>
          <w:rFonts w:ascii="Verdana" w:hAnsi="Verdana"/>
          <w:sz w:val="20"/>
          <w:szCs w:val="20"/>
        </w:rPr>
      </w:pPr>
      <w:r w:rsidRPr="00031B9B">
        <w:rPr>
          <w:rFonts w:ascii="Verdana" w:hAnsi="Verdana"/>
          <w:sz w:val="20"/>
          <w:szCs w:val="20"/>
        </w:rPr>
        <w:t>Przestrzeganie ustawy</w:t>
      </w:r>
      <w:r w:rsidR="0088010A" w:rsidRPr="00031B9B">
        <w:rPr>
          <w:rFonts w:ascii="Verdana" w:hAnsi="Verdana"/>
          <w:sz w:val="20"/>
          <w:szCs w:val="20"/>
        </w:rPr>
        <w:t xml:space="preserve"> o ochronie informacji niejawnych.</w:t>
      </w:r>
    </w:p>
    <w:p w:rsidR="0088010A" w:rsidRPr="00031B9B" w:rsidRDefault="0088010A" w:rsidP="0088010A">
      <w:pPr>
        <w:jc w:val="both"/>
        <w:rPr>
          <w:rFonts w:ascii="Verdana" w:hAnsi="Verdana"/>
          <w:b/>
          <w:sz w:val="20"/>
          <w:szCs w:val="20"/>
        </w:rPr>
      </w:pPr>
    </w:p>
    <w:p w:rsidR="0088010A" w:rsidRPr="00031B9B" w:rsidRDefault="0088010A" w:rsidP="0088010A">
      <w:pPr>
        <w:jc w:val="center"/>
        <w:rPr>
          <w:rFonts w:ascii="Verdana" w:hAnsi="Verdana"/>
          <w:b/>
          <w:sz w:val="20"/>
          <w:szCs w:val="20"/>
        </w:rPr>
      </w:pPr>
      <w:r w:rsidRPr="00031B9B">
        <w:rPr>
          <w:rFonts w:ascii="Verdana" w:hAnsi="Verdana"/>
          <w:b/>
          <w:sz w:val="20"/>
          <w:szCs w:val="20"/>
        </w:rPr>
        <w:t xml:space="preserve">VII  </w:t>
      </w:r>
      <w:r w:rsidR="00882415" w:rsidRPr="00031B9B">
        <w:rPr>
          <w:rFonts w:ascii="Verdana" w:hAnsi="Verdana"/>
          <w:b/>
          <w:sz w:val="20"/>
          <w:szCs w:val="20"/>
        </w:rPr>
        <w:t xml:space="preserve">PODSTAWOWY </w:t>
      </w:r>
      <w:r w:rsidRPr="00031B9B">
        <w:rPr>
          <w:rFonts w:ascii="Verdana" w:hAnsi="Verdana"/>
          <w:b/>
          <w:sz w:val="20"/>
          <w:szCs w:val="20"/>
        </w:rPr>
        <w:t>ZAKRES DZIAŁANIA KOMÓREK ORGANIZACYJNYCH</w:t>
      </w:r>
    </w:p>
    <w:p w:rsidR="0088010A" w:rsidRPr="00031B9B" w:rsidRDefault="0088010A" w:rsidP="0088010A">
      <w:pPr>
        <w:jc w:val="center"/>
        <w:rPr>
          <w:rFonts w:ascii="Verdana" w:hAnsi="Verdana"/>
          <w:sz w:val="20"/>
          <w:szCs w:val="20"/>
        </w:rPr>
      </w:pPr>
      <w:r w:rsidRPr="00031B9B">
        <w:rPr>
          <w:rFonts w:ascii="Verdana" w:hAnsi="Verdana" w:cstheme="minorHAnsi"/>
          <w:sz w:val="20"/>
          <w:szCs w:val="20"/>
        </w:rPr>
        <w:t>§</w:t>
      </w:r>
      <w:r w:rsidRPr="00031B9B">
        <w:rPr>
          <w:rFonts w:ascii="Verdana" w:hAnsi="Verdana"/>
          <w:sz w:val="20"/>
          <w:szCs w:val="20"/>
        </w:rPr>
        <w:t xml:space="preserve"> 7</w:t>
      </w:r>
    </w:p>
    <w:p w:rsidR="0088010A" w:rsidRPr="00031B9B" w:rsidRDefault="0088010A" w:rsidP="0088010A">
      <w:pPr>
        <w:pStyle w:val="Akapitzlist"/>
        <w:numPr>
          <w:ilvl w:val="0"/>
          <w:numId w:val="11"/>
        </w:numPr>
        <w:rPr>
          <w:rFonts w:ascii="Verdana" w:hAnsi="Verdana"/>
          <w:b/>
          <w:sz w:val="20"/>
          <w:szCs w:val="20"/>
        </w:rPr>
      </w:pPr>
      <w:r w:rsidRPr="00031B9B">
        <w:rPr>
          <w:rFonts w:ascii="Verdana" w:hAnsi="Verdana"/>
          <w:b/>
          <w:sz w:val="20"/>
          <w:szCs w:val="20"/>
        </w:rPr>
        <w:t>Zadania w zakresie gromadzenia zbiorów:</w:t>
      </w:r>
    </w:p>
    <w:p w:rsidR="0088010A" w:rsidRPr="00031B9B" w:rsidRDefault="0088010A" w:rsidP="0088010A">
      <w:pPr>
        <w:pStyle w:val="Akapitzlist"/>
        <w:jc w:val="both"/>
        <w:rPr>
          <w:rFonts w:ascii="Verdana" w:hAnsi="Verdana"/>
          <w:sz w:val="20"/>
          <w:szCs w:val="20"/>
        </w:rPr>
      </w:pPr>
      <w:r w:rsidRPr="00031B9B">
        <w:rPr>
          <w:rFonts w:ascii="Verdana" w:hAnsi="Verdana"/>
          <w:sz w:val="20"/>
          <w:szCs w:val="20"/>
        </w:rPr>
        <w:t>a/zakup materiałów bibliotecznych zgodnie z przyjętym kierunkiem gromadzenia podyktowanym potrzebami środowiska czytelniczego</w:t>
      </w:r>
      <w:r w:rsidR="00357AA4" w:rsidRPr="00031B9B">
        <w:rPr>
          <w:rFonts w:ascii="Verdana" w:hAnsi="Verdana"/>
          <w:sz w:val="20"/>
          <w:szCs w:val="20"/>
        </w:rPr>
        <w:t xml:space="preserve"> oraz Ustawą Prawo zamówień publicznych.</w:t>
      </w:r>
    </w:p>
    <w:p w:rsidR="00357AA4" w:rsidRPr="00031B9B" w:rsidRDefault="00357AA4" w:rsidP="0088010A">
      <w:pPr>
        <w:pStyle w:val="Akapitzlist"/>
        <w:jc w:val="both"/>
        <w:rPr>
          <w:rFonts w:ascii="Verdana" w:hAnsi="Verdana"/>
          <w:sz w:val="20"/>
          <w:szCs w:val="20"/>
        </w:rPr>
      </w:pPr>
      <w:r w:rsidRPr="00031B9B">
        <w:rPr>
          <w:rFonts w:ascii="Verdana" w:hAnsi="Verdana"/>
          <w:sz w:val="20"/>
          <w:szCs w:val="20"/>
        </w:rPr>
        <w:t>b/uzupe</w:t>
      </w:r>
      <w:r w:rsidR="00C76C15" w:rsidRPr="00031B9B">
        <w:rPr>
          <w:rFonts w:ascii="Verdana" w:hAnsi="Verdana"/>
          <w:sz w:val="20"/>
          <w:szCs w:val="20"/>
        </w:rPr>
        <w:t>łnianie zbiorów Biblioteki drogą</w:t>
      </w:r>
      <w:r w:rsidRPr="00031B9B">
        <w:rPr>
          <w:rFonts w:ascii="Verdana" w:hAnsi="Verdana"/>
          <w:sz w:val="20"/>
          <w:szCs w:val="20"/>
        </w:rPr>
        <w:t xml:space="preserve"> zakupu, daru, przekazu.</w:t>
      </w:r>
    </w:p>
    <w:p w:rsidR="00357AA4" w:rsidRPr="00031B9B" w:rsidRDefault="00357AA4" w:rsidP="0088010A">
      <w:pPr>
        <w:pStyle w:val="Akapitzlist"/>
        <w:jc w:val="both"/>
        <w:rPr>
          <w:rFonts w:ascii="Verdana" w:hAnsi="Verdana"/>
          <w:sz w:val="20"/>
          <w:szCs w:val="20"/>
        </w:rPr>
      </w:pPr>
      <w:r w:rsidRPr="00031B9B">
        <w:rPr>
          <w:rFonts w:ascii="Verdana" w:hAnsi="Verdana"/>
          <w:sz w:val="20"/>
          <w:szCs w:val="20"/>
        </w:rPr>
        <w:t>c/prowadzenie dokumentacji w zakresie wpływów materiałów bibliotecznych, zgodnie z obowiązującymi w tym zakresie przepisami.</w:t>
      </w:r>
    </w:p>
    <w:p w:rsidR="00357AA4" w:rsidRPr="00031B9B" w:rsidRDefault="00357AA4" w:rsidP="0088010A">
      <w:pPr>
        <w:pStyle w:val="Akapitzlist"/>
        <w:jc w:val="both"/>
        <w:rPr>
          <w:rFonts w:ascii="Verdana" w:hAnsi="Verdana"/>
          <w:sz w:val="20"/>
          <w:szCs w:val="20"/>
        </w:rPr>
      </w:pPr>
      <w:r w:rsidRPr="00031B9B">
        <w:rPr>
          <w:rFonts w:ascii="Verdana" w:hAnsi="Verdana"/>
          <w:sz w:val="20"/>
          <w:szCs w:val="20"/>
        </w:rPr>
        <w:t>d/selekcjonowanie i ubytkowanie zbiorów, prowadzenie związanej z tym dokumentacji.</w:t>
      </w:r>
    </w:p>
    <w:p w:rsidR="00357AA4" w:rsidRPr="00031B9B" w:rsidRDefault="00357AA4" w:rsidP="0088010A">
      <w:pPr>
        <w:pStyle w:val="Akapitzlist"/>
        <w:jc w:val="both"/>
        <w:rPr>
          <w:rFonts w:ascii="Verdana" w:hAnsi="Verdana"/>
          <w:sz w:val="20"/>
          <w:szCs w:val="20"/>
        </w:rPr>
      </w:pPr>
      <w:r w:rsidRPr="00031B9B">
        <w:rPr>
          <w:rFonts w:ascii="Verdana" w:hAnsi="Verdana"/>
          <w:sz w:val="20"/>
          <w:szCs w:val="20"/>
        </w:rPr>
        <w:t>e/prenumerata czasopism</w:t>
      </w:r>
    </w:p>
    <w:p w:rsidR="00357AA4" w:rsidRPr="00031B9B" w:rsidRDefault="00357AA4" w:rsidP="0088010A">
      <w:pPr>
        <w:pStyle w:val="Akapitzlist"/>
        <w:jc w:val="both"/>
        <w:rPr>
          <w:rFonts w:ascii="Verdana" w:hAnsi="Verdana"/>
          <w:sz w:val="20"/>
          <w:szCs w:val="20"/>
        </w:rPr>
      </w:pPr>
      <w:r w:rsidRPr="00031B9B">
        <w:rPr>
          <w:rFonts w:ascii="Verdana" w:hAnsi="Verdana"/>
          <w:sz w:val="20"/>
          <w:szCs w:val="20"/>
        </w:rPr>
        <w:t>d/uzgadnianie z Głównym Księgowym stanów ilościowych i wartościowych zbiorów.</w:t>
      </w:r>
    </w:p>
    <w:p w:rsidR="00357AA4" w:rsidRPr="00031B9B" w:rsidRDefault="00357AA4" w:rsidP="00357AA4">
      <w:pPr>
        <w:pStyle w:val="Akapitzlist"/>
        <w:numPr>
          <w:ilvl w:val="0"/>
          <w:numId w:val="11"/>
        </w:numPr>
        <w:jc w:val="both"/>
        <w:rPr>
          <w:rFonts w:ascii="Verdana" w:hAnsi="Verdana"/>
          <w:b/>
          <w:sz w:val="20"/>
          <w:szCs w:val="20"/>
        </w:rPr>
      </w:pPr>
      <w:r w:rsidRPr="00031B9B">
        <w:rPr>
          <w:rFonts w:ascii="Verdana" w:hAnsi="Verdana"/>
          <w:b/>
          <w:sz w:val="20"/>
          <w:szCs w:val="20"/>
        </w:rPr>
        <w:t>Zadania z zakresu opracowania zbiorów:</w:t>
      </w:r>
    </w:p>
    <w:p w:rsidR="00357AA4" w:rsidRPr="00031B9B" w:rsidRDefault="00357AA4" w:rsidP="00357AA4">
      <w:pPr>
        <w:pStyle w:val="Akapitzlist"/>
        <w:jc w:val="both"/>
        <w:rPr>
          <w:rFonts w:ascii="Verdana" w:hAnsi="Verdana"/>
          <w:sz w:val="20"/>
          <w:szCs w:val="20"/>
        </w:rPr>
      </w:pPr>
      <w:r w:rsidRPr="00031B9B">
        <w:rPr>
          <w:rFonts w:ascii="Verdana" w:hAnsi="Verdana"/>
          <w:sz w:val="20"/>
          <w:szCs w:val="20"/>
        </w:rPr>
        <w:t>a/opracowanie zbiorów wg obowiązujących przepisów i ustalonych zasad.</w:t>
      </w:r>
    </w:p>
    <w:p w:rsidR="00357AA4" w:rsidRPr="00031B9B" w:rsidRDefault="00357AA4" w:rsidP="00357AA4">
      <w:pPr>
        <w:pStyle w:val="Akapitzlist"/>
        <w:jc w:val="both"/>
        <w:rPr>
          <w:rFonts w:ascii="Verdana" w:hAnsi="Verdana"/>
          <w:sz w:val="20"/>
          <w:szCs w:val="20"/>
        </w:rPr>
      </w:pPr>
      <w:r w:rsidRPr="00031B9B">
        <w:rPr>
          <w:rFonts w:ascii="Verdana" w:hAnsi="Verdana"/>
          <w:sz w:val="20"/>
          <w:szCs w:val="20"/>
        </w:rPr>
        <w:t>b/opracowanie formalne i rzeczowe wszystkich nabytków w systemie zautomatyzowany</w:t>
      </w:r>
      <w:r w:rsidR="00C76C15" w:rsidRPr="00031B9B">
        <w:rPr>
          <w:rFonts w:ascii="Verdana" w:hAnsi="Verdana"/>
          <w:sz w:val="20"/>
          <w:szCs w:val="20"/>
        </w:rPr>
        <w:t>m</w:t>
      </w:r>
      <w:r w:rsidRPr="00031B9B">
        <w:rPr>
          <w:rFonts w:ascii="Verdana" w:hAnsi="Verdana"/>
          <w:sz w:val="20"/>
          <w:szCs w:val="20"/>
        </w:rPr>
        <w:t>.</w:t>
      </w:r>
    </w:p>
    <w:p w:rsidR="00357AA4" w:rsidRPr="00031B9B" w:rsidRDefault="00357AA4" w:rsidP="00357AA4">
      <w:pPr>
        <w:pStyle w:val="Akapitzlist"/>
        <w:jc w:val="both"/>
        <w:rPr>
          <w:rFonts w:ascii="Verdana" w:hAnsi="Verdana"/>
          <w:sz w:val="20"/>
          <w:szCs w:val="20"/>
        </w:rPr>
      </w:pPr>
      <w:r w:rsidRPr="00031B9B">
        <w:rPr>
          <w:rFonts w:ascii="Verdana" w:hAnsi="Verdana"/>
          <w:sz w:val="20"/>
          <w:szCs w:val="20"/>
        </w:rPr>
        <w:t>c/klasyfikowanie i katalogowanie zbiorów.</w:t>
      </w:r>
    </w:p>
    <w:p w:rsidR="00357AA4" w:rsidRPr="00031B9B" w:rsidRDefault="00357AA4" w:rsidP="00357AA4">
      <w:pPr>
        <w:pStyle w:val="Akapitzlist"/>
        <w:jc w:val="both"/>
        <w:rPr>
          <w:rFonts w:ascii="Verdana" w:hAnsi="Verdana"/>
          <w:sz w:val="20"/>
          <w:szCs w:val="20"/>
        </w:rPr>
      </w:pPr>
      <w:r w:rsidRPr="00031B9B">
        <w:rPr>
          <w:rFonts w:ascii="Verdana" w:hAnsi="Verdana"/>
          <w:sz w:val="20"/>
          <w:szCs w:val="20"/>
        </w:rPr>
        <w:t>d/retrospektywne tworzenie bazy danych.</w:t>
      </w:r>
    </w:p>
    <w:p w:rsidR="00357AA4" w:rsidRPr="00031B9B" w:rsidRDefault="00357AA4" w:rsidP="00357AA4">
      <w:pPr>
        <w:pStyle w:val="Akapitzlist"/>
        <w:jc w:val="both"/>
        <w:rPr>
          <w:rFonts w:ascii="Verdana" w:hAnsi="Verdana"/>
          <w:sz w:val="20"/>
          <w:szCs w:val="20"/>
        </w:rPr>
      </w:pPr>
      <w:r w:rsidRPr="00031B9B">
        <w:rPr>
          <w:rFonts w:ascii="Verdana" w:hAnsi="Verdana"/>
          <w:sz w:val="20"/>
          <w:szCs w:val="20"/>
        </w:rPr>
        <w:t>e/aktualizacja i melioracja katalogów.</w:t>
      </w:r>
    </w:p>
    <w:p w:rsidR="00357AA4" w:rsidRPr="00031B9B" w:rsidRDefault="00357AA4" w:rsidP="00357AA4">
      <w:pPr>
        <w:pStyle w:val="Akapitzlist"/>
        <w:jc w:val="both"/>
        <w:rPr>
          <w:rFonts w:ascii="Verdana" w:hAnsi="Verdana"/>
          <w:sz w:val="20"/>
          <w:szCs w:val="20"/>
        </w:rPr>
      </w:pPr>
      <w:r w:rsidRPr="00031B9B">
        <w:rPr>
          <w:rFonts w:ascii="Verdana" w:hAnsi="Verdana"/>
          <w:sz w:val="20"/>
          <w:szCs w:val="20"/>
        </w:rPr>
        <w:t>f/przysposobienie techniczne zbiorów.</w:t>
      </w:r>
    </w:p>
    <w:p w:rsidR="00357AA4" w:rsidRPr="00031B9B" w:rsidRDefault="00357AA4" w:rsidP="00357AA4">
      <w:pPr>
        <w:pStyle w:val="Akapitzlist"/>
        <w:jc w:val="both"/>
        <w:rPr>
          <w:rFonts w:ascii="Verdana" w:hAnsi="Verdana"/>
          <w:sz w:val="20"/>
          <w:szCs w:val="20"/>
        </w:rPr>
      </w:pPr>
      <w:r w:rsidRPr="00031B9B">
        <w:rPr>
          <w:rFonts w:ascii="Verdana" w:hAnsi="Verdana"/>
          <w:sz w:val="20"/>
          <w:szCs w:val="20"/>
        </w:rPr>
        <w:t>g/opracowanie statystyki GUS oraz sprawozdawczości w zakresie księgozbioru.</w:t>
      </w:r>
    </w:p>
    <w:p w:rsidR="00357AA4" w:rsidRPr="00031B9B" w:rsidRDefault="00357AA4" w:rsidP="00357AA4">
      <w:pPr>
        <w:pStyle w:val="Akapitzlist"/>
        <w:numPr>
          <w:ilvl w:val="0"/>
          <w:numId w:val="11"/>
        </w:numPr>
        <w:jc w:val="both"/>
        <w:rPr>
          <w:rFonts w:ascii="Verdana" w:hAnsi="Verdana"/>
          <w:b/>
          <w:sz w:val="20"/>
          <w:szCs w:val="20"/>
        </w:rPr>
      </w:pPr>
      <w:r w:rsidRPr="00031B9B">
        <w:rPr>
          <w:rFonts w:ascii="Verdana" w:hAnsi="Verdana"/>
          <w:b/>
          <w:sz w:val="20"/>
          <w:szCs w:val="20"/>
        </w:rPr>
        <w:t>Zadania w zakresie udostępniania zbiorów</w:t>
      </w:r>
      <w:r w:rsidR="00CE2AC0" w:rsidRPr="00031B9B">
        <w:rPr>
          <w:rFonts w:ascii="Verdana" w:hAnsi="Verdana"/>
          <w:b/>
          <w:sz w:val="20"/>
          <w:szCs w:val="20"/>
        </w:rPr>
        <w:t xml:space="preserve"> i działalności informacyjno-bibliograficznej</w:t>
      </w:r>
      <w:r w:rsidRPr="00031B9B">
        <w:rPr>
          <w:rFonts w:ascii="Verdana" w:hAnsi="Verdana"/>
          <w:b/>
          <w:sz w:val="20"/>
          <w:szCs w:val="20"/>
        </w:rPr>
        <w:t>:</w:t>
      </w:r>
    </w:p>
    <w:p w:rsidR="00357AA4" w:rsidRPr="00031B9B" w:rsidRDefault="00CE2AC0" w:rsidP="00357AA4">
      <w:pPr>
        <w:pStyle w:val="Akapitzlist"/>
        <w:jc w:val="both"/>
        <w:rPr>
          <w:rFonts w:ascii="Verdana" w:hAnsi="Verdana"/>
          <w:sz w:val="20"/>
          <w:szCs w:val="20"/>
        </w:rPr>
      </w:pPr>
      <w:r w:rsidRPr="00031B9B">
        <w:rPr>
          <w:rFonts w:ascii="Verdana" w:hAnsi="Verdana"/>
          <w:sz w:val="20"/>
          <w:szCs w:val="20"/>
        </w:rPr>
        <w:t>a/rejestracja czytelników zgodnie z ustawą o ochronie danych osobowych.</w:t>
      </w:r>
    </w:p>
    <w:p w:rsidR="00CE2AC0" w:rsidRPr="00031B9B" w:rsidRDefault="00CE2AC0" w:rsidP="00357AA4">
      <w:pPr>
        <w:pStyle w:val="Akapitzlist"/>
        <w:jc w:val="both"/>
        <w:rPr>
          <w:rFonts w:ascii="Verdana" w:hAnsi="Verdana"/>
          <w:sz w:val="20"/>
          <w:szCs w:val="20"/>
        </w:rPr>
      </w:pPr>
      <w:r w:rsidRPr="00031B9B">
        <w:rPr>
          <w:rFonts w:ascii="Verdana" w:hAnsi="Verdana"/>
          <w:sz w:val="20"/>
          <w:szCs w:val="20"/>
        </w:rPr>
        <w:t xml:space="preserve">b/udostępnianie i wypożyczanie materiałów </w:t>
      </w:r>
      <w:r w:rsidR="00882415" w:rsidRPr="00031B9B">
        <w:rPr>
          <w:rFonts w:ascii="Verdana" w:hAnsi="Verdana"/>
          <w:sz w:val="20"/>
          <w:szCs w:val="20"/>
        </w:rPr>
        <w:t>bibliotecznych.</w:t>
      </w:r>
    </w:p>
    <w:p w:rsidR="00882415" w:rsidRPr="00031B9B" w:rsidRDefault="00882415" w:rsidP="00357AA4">
      <w:pPr>
        <w:pStyle w:val="Akapitzlist"/>
        <w:jc w:val="both"/>
        <w:rPr>
          <w:rFonts w:ascii="Verdana" w:hAnsi="Verdana"/>
          <w:sz w:val="20"/>
          <w:szCs w:val="20"/>
        </w:rPr>
      </w:pPr>
      <w:r w:rsidRPr="00031B9B">
        <w:rPr>
          <w:rFonts w:ascii="Verdana" w:hAnsi="Verdana"/>
          <w:sz w:val="20"/>
          <w:szCs w:val="20"/>
        </w:rPr>
        <w:t>c/organizowanie wypożyczeń międzybibliotecznych</w:t>
      </w:r>
    </w:p>
    <w:p w:rsidR="00882415" w:rsidRPr="00031B9B" w:rsidRDefault="00882415" w:rsidP="00357AA4">
      <w:pPr>
        <w:pStyle w:val="Akapitzlist"/>
        <w:jc w:val="both"/>
        <w:rPr>
          <w:rFonts w:ascii="Verdana" w:hAnsi="Verdana"/>
          <w:sz w:val="20"/>
          <w:szCs w:val="20"/>
        </w:rPr>
      </w:pPr>
      <w:r w:rsidRPr="00031B9B">
        <w:rPr>
          <w:rFonts w:ascii="Verdana" w:hAnsi="Verdana"/>
          <w:sz w:val="20"/>
          <w:szCs w:val="20"/>
        </w:rPr>
        <w:t>d/udzielanie informacji bibliotecznych, bibliograficznych i rzeczowych użytkownikom indywidualnym i zbiorowym (ustnie, telefonicznie, pisemnie)</w:t>
      </w:r>
    </w:p>
    <w:p w:rsidR="00882415" w:rsidRPr="00031B9B" w:rsidRDefault="00882415" w:rsidP="00357AA4">
      <w:pPr>
        <w:pStyle w:val="Akapitzlist"/>
        <w:jc w:val="both"/>
        <w:rPr>
          <w:rFonts w:ascii="Verdana" w:hAnsi="Verdana"/>
          <w:sz w:val="20"/>
          <w:szCs w:val="20"/>
        </w:rPr>
      </w:pPr>
      <w:r w:rsidRPr="00031B9B">
        <w:rPr>
          <w:rFonts w:ascii="Verdana" w:hAnsi="Verdana"/>
          <w:sz w:val="20"/>
          <w:szCs w:val="20"/>
        </w:rPr>
        <w:t>e/upowszechnianie czytelnictwa oraz p</w:t>
      </w:r>
      <w:r w:rsidR="00EF4640" w:rsidRPr="00031B9B">
        <w:rPr>
          <w:rFonts w:ascii="Verdana" w:hAnsi="Verdana"/>
          <w:sz w:val="20"/>
          <w:szCs w:val="20"/>
        </w:rPr>
        <w:t xml:space="preserve">ropagowanie zbiorów Biblioteki, </w:t>
      </w:r>
      <w:r w:rsidRPr="00031B9B">
        <w:rPr>
          <w:rFonts w:ascii="Verdana" w:hAnsi="Verdana"/>
          <w:sz w:val="20"/>
          <w:szCs w:val="20"/>
        </w:rPr>
        <w:t xml:space="preserve"> zakresu</w:t>
      </w:r>
      <w:r w:rsidR="00031B9B">
        <w:rPr>
          <w:rFonts w:ascii="Verdana" w:hAnsi="Verdana"/>
          <w:sz w:val="20"/>
          <w:szCs w:val="20"/>
        </w:rPr>
        <w:t xml:space="preserve">               </w:t>
      </w:r>
      <w:r w:rsidRPr="00031B9B">
        <w:rPr>
          <w:rFonts w:ascii="Verdana" w:hAnsi="Verdana"/>
          <w:sz w:val="20"/>
          <w:szCs w:val="20"/>
        </w:rPr>
        <w:t>i rodzaju świadczonych usług.</w:t>
      </w:r>
    </w:p>
    <w:p w:rsidR="00882415" w:rsidRPr="00031B9B" w:rsidRDefault="00882415" w:rsidP="00357AA4">
      <w:pPr>
        <w:pStyle w:val="Akapitzlist"/>
        <w:jc w:val="both"/>
        <w:rPr>
          <w:rFonts w:ascii="Verdana" w:hAnsi="Verdana"/>
          <w:sz w:val="20"/>
          <w:szCs w:val="20"/>
        </w:rPr>
      </w:pPr>
      <w:r w:rsidRPr="00031B9B">
        <w:rPr>
          <w:rFonts w:ascii="Verdana" w:hAnsi="Verdana"/>
          <w:sz w:val="20"/>
          <w:szCs w:val="20"/>
        </w:rPr>
        <w:lastRenderedPageBreak/>
        <w:t>f/rejestracja i ewidencja pobytu użytkownika w czytelni (rejestr odwiedzin)</w:t>
      </w:r>
    </w:p>
    <w:p w:rsidR="00882415" w:rsidRPr="00031B9B" w:rsidRDefault="00882415" w:rsidP="00357AA4">
      <w:pPr>
        <w:pStyle w:val="Akapitzlist"/>
        <w:jc w:val="both"/>
        <w:rPr>
          <w:rFonts w:ascii="Verdana" w:hAnsi="Verdana"/>
          <w:sz w:val="20"/>
          <w:szCs w:val="20"/>
        </w:rPr>
      </w:pPr>
      <w:r w:rsidRPr="00031B9B">
        <w:rPr>
          <w:rFonts w:ascii="Verdana" w:hAnsi="Verdana"/>
          <w:sz w:val="20"/>
          <w:szCs w:val="20"/>
        </w:rPr>
        <w:t>g/</w:t>
      </w:r>
      <w:r w:rsidR="00730F88" w:rsidRPr="00031B9B">
        <w:rPr>
          <w:rFonts w:ascii="Verdana" w:hAnsi="Verdana"/>
          <w:sz w:val="20"/>
          <w:szCs w:val="20"/>
        </w:rPr>
        <w:t>prowadzenie postępowania o zwrot materiałów bibliotecznych od czytelników.</w:t>
      </w:r>
    </w:p>
    <w:p w:rsidR="00730F88" w:rsidRPr="00031B9B" w:rsidRDefault="00730F88" w:rsidP="00357AA4">
      <w:pPr>
        <w:pStyle w:val="Akapitzlist"/>
        <w:jc w:val="both"/>
        <w:rPr>
          <w:rFonts w:ascii="Verdana" w:hAnsi="Verdana"/>
          <w:sz w:val="20"/>
          <w:szCs w:val="20"/>
        </w:rPr>
      </w:pPr>
      <w:r w:rsidRPr="00031B9B">
        <w:rPr>
          <w:rFonts w:ascii="Verdana" w:hAnsi="Verdana"/>
          <w:sz w:val="20"/>
          <w:szCs w:val="20"/>
        </w:rPr>
        <w:t>h/prowadzenie dziennika statystycznego wypożyczeń.</w:t>
      </w:r>
    </w:p>
    <w:p w:rsidR="00730F88" w:rsidRPr="00031B9B" w:rsidRDefault="00730F88" w:rsidP="00357AA4">
      <w:pPr>
        <w:pStyle w:val="Akapitzlist"/>
        <w:jc w:val="both"/>
        <w:rPr>
          <w:rFonts w:ascii="Verdana" w:hAnsi="Verdana"/>
          <w:sz w:val="20"/>
          <w:szCs w:val="20"/>
        </w:rPr>
      </w:pPr>
      <w:r w:rsidRPr="00031B9B">
        <w:rPr>
          <w:rFonts w:ascii="Verdana" w:hAnsi="Verdana"/>
          <w:sz w:val="20"/>
          <w:szCs w:val="20"/>
        </w:rPr>
        <w:t>i/obsługa wycieczek  szkolnych.</w:t>
      </w:r>
    </w:p>
    <w:p w:rsidR="00730F88" w:rsidRPr="00031B9B" w:rsidRDefault="00730F88" w:rsidP="00357AA4">
      <w:pPr>
        <w:pStyle w:val="Akapitzlist"/>
        <w:jc w:val="both"/>
        <w:rPr>
          <w:rFonts w:ascii="Verdana" w:hAnsi="Verdana"/>
          <w:sz w:val="20"/>
          <w:szCs w:val="20"/>
        </w:rPr>
      </w:pPr>
      <w:r w:rsidRPr="00031B9B">
        <w:rPr>
          <w:rFonts w:ascii="Verdana" w:hAnsi="Verdana"/>
          <w:sz w:val="20"/>
          <w:szCs w:val="20"/>
        </w:rPr>
        <w:t>j/prowadzenie lekcji bibliotecznych.</w:t>
      </w:r>
    </w:p>
    <w:p w:rsidR="00730F88" w:rsidRPr="00031B9B" w:rsidRDefault="00730F88" w:rsidP="00357AA4">
      <w:pPr>
        <w:pStyle w:val="Akapitzlist"/>
        <w:jc w:val="both"/>
        <w:rPr>
          <w:rFonts w:ascii="Verdana" w:hAnsi="Verdana"/>
          <w:sz w:val="20"/>
          <w:szCs w:val="20"/>
        </w:rPr>
      </w:pPr>
      <w:r w:rsidRPr="00031B9B">
        <w:rPr>
          <w:rFonts w:ascii="Verdana" w:hAnsi="Verdana"/>
          <w:sz w:val="20"/>
          <w:szCs w:val="20"/>
        </w:rPr>
        <w:t>k/dostarczanie do domów książek i czasopism tym, którzy nie mogą korzystać</w:t>
      </w:r>
      <w:r w:rsidR="00031B9B">
        <w:rPr>
          <w:rFonts w:ascii="Verdana" w:hAnsi="Verdana"/>
          <w:sz w:val="20"/>
          <w:szCs w:val="20"/>
        </w:rPr>
        <w:t xml:space="preserve">             </w:t>
      </w:r>
      <w:r w:rsidRPr="00031B9B">
        <w:rPr>
          <w:rFonts w:ascii="Verdana" w:hAnsi="Verdana"/>
          <w:sz w:val="20"/>
          <w:szCs w:val="20"/>
        </w:rPr>
        <w:t xml:space="preserve"> z regularnych usług biblioteki.</w:t>
      </w:r>
    </w:p>
    <w:p w:rsidR="00730F88" w:rsidRPr="00031B9B" w:rsidRDefault="00730F88" w:rsidP="00357AA4">
      <w:pPr>
        <w:pStyle w:val="Akapitzlist"/>
        <w:jc w:val="both"/>
        <w:rPr>
          <w:rFonts w:ascii="Verdana" w:hAnsi="Verdana"/>
          <w:sz w:val="20"/>
          <w:szCs w:val="20"/>
        </w:rPr>
      </w:pPr>
      <w:r w:rsidRPr="00031B9B">
        <w:rPr>
          <w:rFonts w:ascii="Verdana" w:hAnsi="Verdana"/>
          <w:sz w:val="20"/>
          <w:szCs w:val="20"/>
        </w:rPr>
        <w:t>l/prowadzenie okresowej sprawozdawczości w tym zakresie.</w:t>
      </w:r>
    </w:p>
    <w:p w:rsidR="00730F88" w:rsidRPr="00031B9B" w:rsidRDefault="00730F88" w:rsidP="00357AA4">
      <w:pPr>
        <w:pStyle w:val="Akapitzlist"/>
        <w:jc w:val="both"/>
        <w:rPr>
          <w:rFonts w:ascii="Verdana" w:hAnsi="Verdana"/>
          <w:sz w:val="20"/>
          <w:szCs w:val="20"/>
        </w:rPr>
      </w:pPr>
    </w:p>
    <w:p w:rsidR="00730F88" w:rsidRPr="00031B9B" w:rsidRDefault="00730F88" w:rsidP="00730F88">
      <w:pPr>
        <w:pStyle w:val="Akapitzlist"/>
        <w:numPr>
          <w:ilvl w:val="0"/>
          <w:numId w:val="11"/>
        </w:numPr>
        <w:jc w:val="both"/>
        <w:rPr>
          <w:rFonts w:ascii="Verdana" w:hAnsi="Verdana"/>
          <w:b/>
          <w:sz w:val="20"/>
          <w:szCs w:val="20"/>
        </w:rPr>
      </w:pPr>
      <w:r w:rsidRPr="00031B9B">
        <w:rPr>
          <w:rFonts w:ascii="Verdana" w:hAnsi="Verdana"/>
          <w:b/>
          <w:sz w:val="20"/>
          <w:szCs w:val="20"/>
        </w:rPr>
        <w:t>Zadania w zakresie promocji:</w:t>
      </w:r>
    </w:p>
    <w:p w:rsidR="00730F88" w:rsidRPr="00031B9B" w:rsidRDefault="00730F88" w:rsidP="00730F88">
      <w:pPr>
        <w:pStyle w:val="Akapitzlist"/>
        <w:jc w:val="both"/>
        <w:rPr>
          <w:rFonts w:ascii="Verdana" w:hAnsi="Verdana"/>
          <w:sz w:val="20"/>
          <w:szCs w:val="20"/>
        </w:rPr>
      </w:pPr>
      <w:r w:rsidRPr="00031B9B">
        <w:rPr>
          <w:rFonts w:ascii="Verdana" w:hAnsi="Verdana"/>
          <w:sz w:val="20"/>
          <w:szCs w:val="20"/>
        </w:rPr>
        <w:t>a/gromadzenie materiałów i opracowanie publikacji na temat Biblioteki</w:t>
      </w:r>
    </w:p>
    <w:p w:rsidR="00730F88" w:rsidRPr="00031B9B" w:rsidRDefault="00730F88" w:rsidP="00730F88">
      <w:pPr>
        <w:pStyle w:val="Akapitzlist"/>
        <w:jc w:val="both"/>
        <w:rPr>
          <w:rFonts w:ascii="Verdana" w:hAnsi="Verdana"/>
          <w:sz w:val="20"/>
          <w:szCs w:val="20"/>
        </w:rPr>
      </w:pPr>
      <w:r w:rsidRPr="00031B9B">
        <w:rPr>
          <w:rFonts w:ascii="Verdana" w:hAnsi="Verdana"/>
          <w:sz w:val="20"/>
          <w:szCs w:val="20"/>
        </w:rPr>
        <w:t>b/współpraca z innymi bibliotekami, instytucjami, placówkami kulturalno-oświatowymi oraz organizacjami w zakresie upowszechniania czytelnictwa.</w:t>
      </w:r>
    </w:p>
    <w:p w:rsidR="00730F88" w:rsidRPr="00031B9B" w:rsidRDefault="00730F88" w:rsidP="00730F88">
      <w:pPr>
        <w:pStyle w:val="Akapitzlist"/>
        <w:jc w:val="both"/>
        <w:rPr>
          <w:rFonts w:ascii="Verdana" w:hAnsi="Verdana"/>
          <w:sz w:val="20"/>
          <w:szCs w:val="20"/>
        </w:rPr>
      </w:pPr>
      <w:r w:rsidRPr="00031B9B">
        <w:rPr>
          <w:rFonts w:ascii="Verdana" w:hAnsi="Verdana"/>
          <w:sz w:val="20"/>
          <w:szCs w:val="20"/>
        </w:rPr>
        <w:t>c/organizowanie spotkań autorskich, odczytów, wystaw, konkursów i innych form inspirujących czytelnictwo i promujących Bibliotekę.</w:t>
      </w:r>
    </w:p>
    <w:p w:rsidR="00730F88" w:rsidRPr="00031B9B" w:rsidRDefault="00730F88" w:rsidP="00730F88">
      <w:pPr>
        <w:pStyle w:val="Akapitzlist"/>
        <w:jc w:val="both"/>
        <w:rPr>
          <w:rFonts w:ascii="Verdana" w:hAnsi="Verdana"/>
          <w:sz w:val="20"/>
          <w:szCs w:val="20"/>
        </w:rPr>
      </w:pPr>
      <w:r w:rsidRPr="00031B9B">
        <w:rPr>
          <w:rFonts w:ascii="Verdana" w:hAnsi="Verdana"/>
          <w:sz w:val="20"/>
          <w:szCs w:val="20"/>
        </w:rPr>
        <w:t>d/archiwizowanie materiałów dokumentujących organizowane przez Bibliotekę imprezy.</w:t>
      </w:r>
    </w:p>
    <w:p w:rsidR="00730F88" w:rsidRPr="00031B9B" w:rsidRDefault="00730F88" w:rsidP="00730F88">
      <w:pPr>
        <w:pStyle w:val="Akapitzlist"/>
        <w:jc w:val="both"/>
        <w:rPr>
          <w:rFonts w:ascii="Verdana" w:hAnsi="Verdana"/>
          <w:sz w:val="20"/>
          <w:szCs w:val="20"/>
        </w:rPr>
      </w:pPr>
      <w:r w:rsidRPr="00031B9B">
        <w:rPr>
          <w:rFonts w:ascii="Verdana" w:hAnsi="Verdana"/>
          <w:sz w:val="20"/>
          <w:szCs w:val="20"/>
        </w:rPr>
        <w:t xml:space="preserve">e/redagowanie i umieszczanie materiałów w serwisie </w:t>
      </w:r>
      <w:r w:rsidR="00333BF7" w:rsidRPr="00031B9B">
        <w:rPr>
          <w:rFonts w:ascii="Verdana" w:hAnsi="Verdana"/>
          <w:sz w:val="20"/>
          <w:szCs w:val="20"/>
        </w:rPr>
        <w:t xml:space="preserve">WWW </w:t>
      </w:r>
      <w:r w:rsidRPr="00031B9B">
        <w:rPr>
          <w:rFonts w:ascii="Verdana" w:hAnsi="Verdana"/>
          <w:sz w:val="20"/>
          <w:szCs w:val="20"/>
        </w:rPr>
        <w:t>Biblioteki</w:t>
      </w:r>
      <w:r w:rsidR="00EF4640" w:rsidRPr="00031B9B">
        <w:rPr>
          <w:rFonts w:ascii="Verdana" w:hAnsi="Verdana"/>
          <w:sz w:val="20"/>
          <w:szCs w:val="20"/>
        </w:rPr>
        <w:t xml:space="preserve"> oraz portalach </w:t>
      </w:r>
      <w:proofErr w:type="spellStart"/>
      <w:r w:rsidR="00EF4640" w:rsidRPr="00031B9B">
        <w:rPr>
          <w:rFonts w:ascii="Verdana" w:hAnsi="Verdana"/>
          <w:sz w:val="20"/>
          <w:szCs w:val="20"/>
        </w:rPr>
        <w:t>społecznościowych</w:t>
      </w:r>
      <w:proofErr w:type="spellEnd"/>
      <w:r w:rsidR="00EA183E" w:rsidRPr="00031B9B">
        <w:rPr>
          <w:rFonts w:ascii="Verdana" w:hAnsi="Verdana"/>
          <w:sz w:val="20"/>
          <w:szCs w:val="20"/>
        </w:rPr>
        <w:t>.</w:t>
      </w:r>
    </w:p>
    <w:p w:rsidR="005706BE" w:rsidRPr="00031B9B" w:rsidRDefault="005706BE" w:rsidP="00730F88">
      <w:pPr>
        <w:pStyle w:val="Akapitzlist"/>
        <w:jc w:val="both"/>
        <w:rPr>
          <w:rFonts w:ascii="Verdana" w:hAnsi="Verdana"/>
          <w:sz w:val="20"/>
          <w:szCs w:val="20"/>
        </w:rPr>
      </w:pPr>
      <w:r w:rsidRPr="00031B9B">
        <w:rPr>
          <w:rFonts w:ascii="Verdana" w:hAnsi="Verdana"/>
          <w:sz w:val="20"/>
          <w:szCs w:val="20"/>
        </w:rPr>
        <w:t>f/realizacja projektów kulturalnych o zasięgu miejskim, lokalnym, ogólnopolskim.</w:t>
      </w:r>
    </w:p>
    <w:p w:rsidR="00EA183E" w:rsidRPr="00031B9B" w:rsidRDefault="00EA183E" w:rsidP="00730F88">
      <w:pPr>
        <w:pStyle w:val="Akapitzlist"/>
        <w:jc w:val="both"/>
        <w:rPr>
          <w:rFonts w:ascii="Verdana" w:hAnsi="Verdana"/>
          <w:sz w:val="20"/>
          <w:szCs w:val="20"/>
        </w:rPr>
      </w:pPr>
    </w:p>
    <w:p w:rsidR="005706BE" w:rsidRPr="00031B9B" w:rsidRDefault="00EA183E" w:rsidP="003A37CC">
      <w:pPr>
        <w:pStyle w:val="Akapitzlist"/>
        <w:jc w:val="center"/>
        <w:rPr>
          <w:rFonts w:ascii="Verdana" w:hAnsi="Verdana"/>
          <w:b/>
          <w:sz w:val="20"/>
          <w:szCs w:val="20"/>
        </w:rPr>
      </w:pPr>
      <w:r w:rsidRPr="00031B9B">
        <w:rPr>
          <w:rFonts w:ascii="Verdana" w:hAnsi="Verdana"/>
          <w:b/>
          <w:sz w:val="20"/>
          <w:szCs w:val="20"/>
        </w:rPr>
        <w:t xml:space="preserve">VIII </w:t>
      </w:r>
      <w:r w:rsidR="005706BE" w:rsidRPr="00031B9B">
        <w:rPr>
          <w:rFonts w:ascii="Verdana" w:hAnsi="Verdana"/>
          <w:b/>
          <w:sz w:val="20"/>
          <w:szCs w:val="20"/>
        </w:rPr>
        <w:t xml:space="preserve"> POSTANOWIENIA KOŃCOWE</w:t>
      </w:r>
    </w:p>
    <w:p w:rsidR="005706BE" w:rsidRPr="00031B9B" w:rsidRDefault="005706BE" w:rsidP="005706BE">
      <w:pPr>
        <w:jc w:val="center"/>
        <w:rPr>
          <w:rFonts w:ascii="Verdana" w:hAnsi="Verdana"/>
          <w:sz w:val="20"/>
          <w:szCs w:val="20"/>
        </w:rPr>
      </w:pPr>
      <w:r w:rsidRPr="00031B9B">
        <w:rPr>
          <w:rFonts w:ascii="Verdana" w:hAnsi="Verdana" w:cstheme="minorHAnsi"/>
          <w:sz w:val="20"/>
          <w:szCs w:val="20"/>
        </w:rPr>
        <w:t>§</w:t>
      </w:r>
      <w:r w:rsidR="003A37CC" w:rsidRPr="00031B9B">
        <w:rPr>
          <w:rFonts w:ascii="Verdana" w:hAnsi="Verdana"/>
          <w:sz w:val="20"/>
          <w:szCs w:val="20"/>
        </w:rPr>
        <w:t xml:space="preserve"> 8</w:t>
      </w:r>
    </w:p>
    <w:p w:rsidR="005706BE" w:rsidRPr="00031B9B" w:rsidRDefault="005706BE" w:rsidP="005706BE">
      <w:pPr>
        <w:pStyle w:val="Akapitzlist"/>
        <w:numPr>
          <w:ilvl w:val="0"/>
          <w:numId w:val="13"/>
        </w:numPr>
        <w:jc w:val="both"/>
        <w:rPr>
          <w:rFonts w:ascii="Verdana" w:hAnsi="Verdana"/>
          <w:sz w:val="20"/>
          <w:szCs w:val="20"/>
        </w:rPr>
      </w:pPr>
      <w:r w:rsidRPr="00031B9B">
        <w:rPr>
          <w:rFonts w:ascii="Verdana" w:hAnsi="Verdana"/>
          <w:sz w:val="20"/>
          <w:szCs w:val="20"/>
        </w:rPr>
        <w:t>Regulamin wchodzi w życie z dniem ogłoszenia w trybie określonym dla jego nadania. Poprzednio obowiązujący</w:t>
      </w:r>
      <w:r w:rsidR="008C50BE" w:rsidRPr="00031B9B">
        <w:rPr>
          <w:rFonts w:ascii="Verdana" w:hAnsi="Verdana"/>
          <w:sz w:val="20"/>
          <w:szCs w:val="20"/>
        </w:rPr>
        <w:t xml:space="preserve"> Regulamin</w:t>
      </w:r>
      <w:r w:rsidRPr="00031B9B">
        <w:rPr>
          <w:rFonts w:ascii="Verdana" w:hAnsi="Verdana"/>
          <w:sz w:val="20"/>
          <w:szCs w:val="20"/>
        </w:rPr>
        <w:t xml:space="preserve"> traci moc.</w:t>
      </w:r>
    </w:p>
    <w:p w:rsidR="005706BE" w:rsidRPr="00031B9B" w:rsidRDefault="005706BE" w:rsidP="005706BE">
      <w:pPr>
        <w:pStyle w:val="Akapitzlist"/>
        <w:numPr>
          <w:ilvl w:val="0"/>
          <w:numId w:val="13"/>
        </w:numPr>
        <w:jc w:val="both"/>
        <w:rPr>
          <w:rFonts w:ascii="Verdana" w:hAnsi="Verdana"/>
          <w:sz w:val="20"/>
          <w:szCs w:val="20"/>
        </w:rPr>
      </w:pPr>
      <w:r w:rsidRPr="00031B9B">
        <w:rPr>
          <w:rFonts w:ascii="Verdana" w:hAnsi="Verdana"/>
          <w:sz w:val="20"/>
          <w:szCs w:val="20"/>
        </w:rPr>
        <w:t>Zmiany w Regulaminie mogą być dokonane w trybie określonym dla jego nadania.</w:t>
      </w:r>
    </w:p>
    <w:p w:rsidR="00333BF7" w:rsidRPr="00031B9B" w:rsidRDefault="00333BF7" w:rsidP="00333BF7">
      <w:pPr>
        <w:jc w:val="both"/>
        <w:rPr>
          <w:rFonts w:ascii="Verdana" w:hAnsi="Verdana"/>
          <w:sz w:val="20"/>
          <w:szCs w:val="20"/>
        </w:rPr>
      </w:pPr>
    </w:p>
    <w:p w:rsidR="00333BF7" w:rsidRPr="00031B9B" w:rsidRDefault="00333BF7" w:rsidP="00333BF7">
      <w:pPr>
        <w:jc w:val="both"/>
        <w:rPr>
          <w:rFonts w:ascii="Verdana" w:hAnsi="Verdana"/>
          <w:sz w:val="20"/>
          <w:szCs w:val="20"/>
        </w:rPr>
      </w:pPr>
    </w:p>
    <w:p w:rsidR="00333BF7" w:rsidRPr="00031B9B" w:rsidRDefault="00333BF7" w:rsidP="00333BF7">
      <w:pPr>
        <w:jc w:val="both"/>
        <w:rPr>
          <w:rFonts w:ascii="Verdana" w:hAnsi="Verdana"/>
          <w:sz w:val="20"/>
          <w:szCs w:val="20"/>
        </w:rPr>
      </w:pPr>
    </w:p>
    <w:p w:rsidR="00333BF7" w:rsidRPr="00031B9B" w:rsidRDefault="00333BF7" w:rsidP="00333BF7">
      <w:pPr>
        <w:jc w:val="both"/>
        <w:rPr>
          <w:rFonts w:ascii="Verdana" w:hAnsi="Verdana"/>
          <w:sz w:val="20"/>
          <w:szCs w:val="20"/>
        </w:rPr>
      </w:pPr>
    </w:p>
    <w:p w:rsidR="00333BF7" w:rsidRPr="00031B9B" w:rsidRDefault="00333BF7" w:rsidP="00333BF7">
      <w:pPr>
        <w:jc w:val="both"/>
        <w:rPr>
          <w:rFonts w:ascii="Verdana" w:hAnsi="Verdana"/>
          <w:sz w:val="20"/>
          <w:szCs w:val="20"/>
        </w:rPr>
      </w:pPr>
    </w:p>
    <w:p w:rsidR="00333BF7" w:rsidRPr="00031B9B" w:rsidRDefault="00333BF7" w:rsidP="00333BF7">
      <w:pPr>
        <w:jc w:val="both"/>
        <w:rPr>
          <w:rFonts w:ascii="Verdana" w:hAnsi="Verdana"/>
          <w:sz w:val="20"/>
          <w:szCs w:val="20"/>
        </w:rPr>
      </w:pPr>
    </w:p>
    <w:p w:rsidR="00333BF7" w:rsidRPr="00031B9B" w:rsidRDefault="00333BF7" w:rsidP="00333BF7">
      <w:pPr>
        <w:jc w:val="both"/>
        <w:rPr>
          <w:rFonts w:ascii="Verdana" w:hAnsi="Verdana"/>
          <w:sz w:val="20"/>
          <w:szCs w:val="20"/>
        </w:rPr>
      </w:pPr>
    </w:p>
    <w:p w:rsidR="00333BF7" w:rsidRPr="00031B9B" w:rsidRDefault="00333BF7" w:rsidP="00333BF7">
      <w:pPr>
        <w:jc w:val="both"/>
        <w:rPr>
          <w:rFonts w:ascii="Verdana" w:hAnsi="Verdana"/>
          <w:sz w:val="20"/>
          <w:szCs w:val="20"/>
        </w:rPr>
      </w:pPr>
    </w:p>
    <w:p w:rsidR="00333BF7" w:rsidRPr="00031B9B" w:rsidRDefault="00333BF7" w:rsidP="00333BF7">
      <w:pPr>
        <w:jc w:val="both"/>
        <w:rPr>
          <w:rFonts w:ascii="Verdana" w:hAnsi="Verdana"/>
          <w:sz w:val="20"/>
          <w:szCs w:val="20"/>
        </w:rPr>
      </w:pPr>
    </w:p>
    <w:p w:rsidR="00333BF7" w:rsidRPr="00031B9B" w:rsidRDefault="00333BF7" w:rsidP="00333BF7">
      <w:pPr>
        <w:jc w:val="both"/>
        <w:rPr>
          <w:rFonts w:ascii="Verdana" w:hAnsi="Verdana"/>
          <w:sz w:val="20"/>
          <w:szCs w:val="20"/>
        </w:rPr>
      </w:pPr>
    </w:p>
    <w:p w:rsidR="00333BF7" w:rsidRPr="00031B9B" w:rsidRDefault="00333BF7" w:rsidP="00333BF7">
      <w:pPr>
        <w:jc w:val="both"/>
        <w:rPr>
          <w:rFonts w:ascii="Verdana" w:hAnsi="Verdana"/>
          <w:sz w:val="20"/>
          <w:szCs w:val="20"/>
        </w:rPr>
      </w:pPr>
    </w:p>
    <w:p w:rsidR="00333BF7" w:rsidRPr="00031B9B" w:rsidRDefault="00333BF7" w:rsidP="00333BF7">
      <w:pPr>
        <w:jc w:val="both"/>
        <w:rPr>
          <w:rFonts w:ascii="Verdana" w:hAnsi="Verdana"/>
          <w:sz w:val="20"/>
          <w:szCs w:val="20"/>
        </w:rPr>
      </w:pPr>
    </w:p>
    <w:p w:rsidR="00333BF7" w:rsidRPr="00031B9B" w:rsidRDefault="00333BF7" w:rsidP="00333BF7">
      <w:pPr>
        <w:jc w:val="both"/>
        <w:rPr>
          <w:rFonts w:ascii="Verdana" w:hAnsi="Verdana"/>
          <w:sz w:val="20"/>
          <w:szCs w:val="20"/>
        </w:rPr>
      </w:pPr>
    </w:p>
    <w:p w:rsidR="00333BF7" w:rsidRPr="00031B9B" w:rsidRDefault="00333BF7" w:rsidP="00031B9B">
      <w:pPr>
        <w:jc w:val="right"/>
        <w:rPr>
          <w:rFonts w:ascii="Verdana" w:hAnsi="Verdana"/>
          <w:sz w:val="20"/>
          <w:szCs w:val="20"/>
        </w:rPr>
      </w:pPr>
    </w:p>
    <w:p w:rsidR="00333BF7" w:rsidRPr="00031B9B" w:rsidRDefault="00333BF7" w:rsidP="00031B9B">
      <w:pPr>
        <w:jc w:val="right"/>
        <w:rPr>
          <w:rFonts w:ascii="Verdana" w:hAnsi="Verdana"/>
          <w:b/>
          <w:sz w:val="20"/>
          <w:szCs w:val="20"/>
        </w:rPr>
      </w:pPr>
      <w:r w:rsidRPr="00031B9B">
        <w:rPr>
          <w:rFonts w:ascii="Verdana" w:hAnsi="Verdana"/>
          <w:sz w:val="20"/>
          <w:szCs w:val="20"/>
        </w:rPr>
        <w:t xml:space="preserve">                                                    </w:t>
      </w:r>
      <w:r w:rsidR="00031B9B">
        <w:rPr>
          <w:rFonts w:ascii="Verdana" w:hAnsi="Verdana"/>
          <w:sz w:val="20"/>
          <w:szCs w:val="20"/>
        </w:rPr>
        <w:t>A</w:t>
      </w:r>
      <w:r w:rsidRPr="00031B9B">
        <w:rPr>
          <w:rFonts w:ascii="Verdana" w:hAnsi="Verdana"/>
          <w:b/>
          <w:sz w:val="20"/>
          <w:szCs w:val="20"/>
        </w:rPr>
        <w:t>neks nr 2 do Regulaminu Organizacyjnego</w:t>
      </w:r>
    </w:p>
    <w:p w:rsidR="00333BF7" w:rsidRPr="00031B9B" w:rsidRDefault="00333BF7" w:rsidP="00031B9B">
      <w:pPr>
        <w:jc w:val="right"/>
        <w:rPr>
          <w:rFonts w:ascii="Verdana" w:hAnsi="Verdana"/>
          <w:b/>
          <w:sz w:val="20"/>
          <w:szCs w:val="20"/>
        </w:rPr>
      </w:pPr>
      <w:r w:rsidRPr="00031B9B">
        <w:rPr>
          <w:rFonts w:ascii="Verdana" w:hAnsi="Verdana"/>
          <w:b/>
          <w:sz w:val="20"/>
          <w:szCs w:val="20"/>
        </w:rPr>
        <w:tab/>
      </w:r>
      <w:r w:rsidRPr="00031B9B">
        <w:rPr>
          <w:rFonts w:ascii="Verdana" w:hAnsi="Verdana"/>
          <w:b/>
          <w:sz w:val="20"/>
          <w:szCs w:val="20"/>
        </w:rPr>
        <w:tab/>
      </w:r>
      <w:r w:rsidRPr="00031B9B">
        <w:rPr>
          <w:rFonts w:ascii="Verdana" w:hAnsi="Verdana"/>
          <w:b/>
          <w:sz w:val="20"/>
          <w:szCs w:val="20"/>
        </w:rPr>
        <w:tab/>
      </w:r>
      <w:r w:rsidR="00031B9B">
        <w:rPr>
          <w:rFonts w:ascii="Verdana" w:hAnsi="Verdana"/>
          <w:b/>
          <w:sz w:val="20"/>
          <w:szCs w:val="20"/>
        </w:rPr>
        <w:t xml:space="preserve">  </w:t>
      </w:r>
      <w:r w:rsidRPr="00031B9B">
        <w:rPr>
          <w:rFonts w:ascii="Verdana" w:hAnsi="Verdana"/>
          <w:b/>
          <w:sz w:val="20"/>
          <w:szCs w:val="20"/>
        </w:rPr>
        <w:tab/>
        <w:t>Miejskiej Biblioteki Publicznej w Pyskowicach</w:t>
      </w:r>
    </w:p>
    <w:p w:rsidR="00333BF7" w:rsidRPr="00031B9B" w:rsidRDefault="00333BF7" w:rsidP="00333BF7">
      <w:pPr>
        <w:jc w:val="both"/>
        <w:rPr>
          <w:rFonts w:ascii="Verdana" w:hAnsi="Verdana"/>
          <w:b/>
          <w:sz w:val="20"/>
          <w:szCs w:val="20"/>
        </w:rPr>
      </w:pPr>
    </w:p>
    <w:p w:rsidR="00333BF7" w:rsidRPr="00031B9B" w:rsidRDefault="00333BF7" w:rsidP="00333BF7">
      <w:pPr>
        <w:jc w:val="both"/>
        <w:rPr>
          <w:rFonts w:ascii="Verdana" w:hAnsi="Verdana"/>
          <w:b/>
          <w:sz w:val="20"/>
          <w:szCs w:val="20"/>
        </w:rPr>
      </w:pPr>
    </w:p>
    <w:p w:rsidR="00333BF7" w:rsidRPr="00031B9B" w:rsidRDefault="00333BF7" w:rsidP="00333BF7">
      <w:pPr>
        <w:jc w:val="both"/>
        <w:rPr>
          <w:rFonts w:ascii="Verdana" w:hAnsi="Verdana"/>
          <w:b/>
          <w:sz w:val="20"/>
          <w:szCs w:val="20"/>
        </w:rPr>
      </w:pPr>
    </w:p>
    <w:p w:rsidR="00333BF7" w:rsidRPr="00031B9B" w:rsidRDefault="00333BF7" w:rsidP="00333BF7">
      <w:pPr>
        <w:jc w:val="both"/>
        <w:rPr>
          <w:rFonts w:ascii="Verdana" w:hAnsi="Verdana"/>
          <w:b/>
          <w:sz w:val="20"/>
          <w:szCs w:val="20"/>
        </w:rPr>
      </w:pPr>
    </w:p>
    <w:p w:rsidR="00333BF7" w:rsidRPr="00031B9B" w:rsidRDefault="00333BF7" w:rsidP="00333BF7">
      <w:pPr>
        <w:jc w:val="center"/>
        <w:rPr>
          <w:rFonts w:ascii="Verdana" w:hAnsi="Verdana"/>
          <w:b/>
          <w:sz w:val="20"/>
          <w:szCs w:val="20"/>
        </w:rPr>
      </w:pPr>
      <w:r w:rsidRPr="00031B9B">
        <w:rPr>
          <w:rFonts w:ascii="Verdana" w:hAnsi="Verdana"/>
          <w:b/>
          <w:sz w:val="20"/>
          <w:szCs w:val="20"/>
        </w:rPr>
        <w:t>Wykaz stałych komisji działających przy dyrektorze</w:t>
      </w:r>
    </w:p>
    <w:p w:rsidR="008C50BE" w:rsidRPr="00031B9B" w:rsidRDefault="008C50BE" w:rsidP="00333BF7">
      <w:pPr>
        <w:jc w:val="center"/>
        <w:rPr>
          <w:rFonts w:ascii="Verdana" w:hAnsi="Verdana"/>
          <w:b/>
          <w:sz w:val="20"/>
          <w:szCs w:val="20"/>
        </w:rPr>
      </w:pPr>
    </w:p>
    <w:p w:rsidR="008C50BE" w:rsidRPr="00031B9B" w:rsidRDefault="008C50BE" w:rsidP="008C50BE">
      <w:pPr>
        <w:pStyle w:val="Akapitzlist"/>
        <w:numPr>
          <w:ilvl w:val="0"/>
          <w:numId w:val="14"/>
        </w:numPr>
        <w:rPr>
          <w:rFonts w:ascii="Verdana" w:hAnsi="Verdana"/>
          <w:sz w:val="20"/>
          <w:szCs w:val="20"/>
        </w:rPr>
      </w:pPr>
      <w:r w:rsidRPr="00031B9B">
        <w:rPr>
          <w:rFonts w:ascii="Verdana" w:hAnsi="Verdana"/>
          <w:sz w:val="20"/>
          <w:szCs w:val="20"/>
        </w:rPr>
        <w:t>Komisja ds. zakupu i wyceny materiałów bibliotecznych.</w:t>
      </w:r>
    </w:p>
    <w:p w:rsidR="008C50BE" w:rsidRPr="00031B9B" w:rsidRDefault="008C50BE" w:rsidP="008C50BE">
      <w:pPr>
        <w:pStyle w:val="Akapitzlist"/>
        <w:numPr>
          <w:ilvl w:val="0"/>
          <w:numId w:val="14"/>
        </w:numPr>
        <w:rPr>
          <w:rFonts w:ascii="Verdana" w:hAnsi="Verdana"/>
          <w:sz w:val="20"/>
          <w:szCs w:val="20"/>
        </w:rPr>
      </w:pPr>
      <w:r w:rsidRPr="00031B9B">
        <w:rPr>
          <w:rFonts w:ascii="Verdana" w:hAnsi="Verdana"/>
          <w:sz w:val="20"/>
          <w:szCs w:val="20"/>
        </w:rPr>
        <w:t>Komisja likwidacyjna środków trwałych, pozostałych środków trwałych oraz wartości niematerialnych i prawnych.</w:t>
      </w:r>
    </w:p>
    <w:p w:rsidR="008C50BE" w:rsidRPr="00031B9B" w:rsidRDefault="008C50BE" w:rsidP="008C50BE">
      <w:pPr>
        <w:pStyle w:val="Akapitzlist"/>
        <w:numPr>
          <w:ilvl w:val="0"/>
          <w:numId w:val="14"/>
        </w:numPr>
        <w:rPr>
          <w:rFonts w:ascii="Verdana" w:hAnsi="Verdana"/>
          <w:sz w:val="20"/>
          <w:szCs w:val="20"/>
        </w:rPr>
      </w:pPr>
      <w:r w:rsidRPr="00031B9B">
        <w:rPr>
          <w:rFonts w:ascii="Verdana" w:hAnsi="Verdana"/>
          <w:sz w:val="20"/>
          <w:szCs w:val="20"/>
        </w:rPr>
        <w:t>Komisja Inwentaryzacyjna.</w:t>
      </w:r>
    </w:p>
    <w:p w:rsidR="00333BF7" w:rsidRPr="00031B9B" w:rsidRDefault="00333BF7" w:rsidP="00333BF7">
      <w:pPr>
        <w:jc w:val="both"/>
        <w:rPr>
          <w:rFonts w:ascii="Verdana" w:hAnsi="Verdana"/>
          <w:sz w:val="20"/>
          <w:szCs w:val="20"/>
        </w:rPr>
      </w:pPr>
    </w:p>
    <w:p w:rsidR="00333BF7" w:rsidRPr="00031B9B" w:rsidRDefault="00333BF7" w:rsidP="00333BF7">
      <w:pPr>
        <w:jc w:val="both"/>
        <w:rPr>
          <w:rFonts w:ascii="Verdana" w:hAnsi="Verdana"/>
          <w:sz w:val="20"/>
          <w:szCs w:val="20"/>
        </w:rPr>
      </w:pPr>
    </w:p>
    <w:p w:rsidR="00333BF7" w:rsidRPr="00031B9B" w:rsidRDefault="00333BF7" w:rsidP="00333BF7">
      <w:pPr>
        <w:jc w:val="both"/>
        <w:rPr>
          <w:rFonts w:ascii="Verdana" w:hAnsi="Verdana"/>
          <w:sz w:val="20"/>
          <w:szCs w:val="20"/>
        </w:rPr>
      </w:pPr>
    </w:p>
    <w:p w:rsidR="00333BF7" w:rsidRPr="00031B9B" w:rsidRDefault="00333BF7" w:rsidP="00333BF7">
      <w:pPr>
        <w:jc w:val="both"/>
        <w:rPr>
          <w:rFonts w:ascii="Verdana" w:hAnsi="Verdana"/>
          <w:sz w:val="20"/>
          <w:szCs w:val="20"/>
        </w:rPr>
      </w:pPr>
    </w:p>
    <w:p w:rsidR="00333BF7" w:rsidRPr="00031B9B" w:rsidRDefault="00333BF7" w:rsidP="00333BF7">
      <w:pPr>
        <w:jc w:val="both"/>
        <w:rPr>
          <w:rFonts w:ascii="Verdana" w:hAnsi="Verdana"/>
          <w:sz w:val="20"/>
          <w:szCs w:val="20"/>
        </w:rPr>
      </w:pPr>
    </w:p>
    <w:p w:rsidR="005706BE" w:rsidRPr="00031B9B" w:rsidRDefault="005706BE" w:rsidP="005706BE">
      <w:pPr>
        <w:jc w:val="center"/>
        <w:rPr>
          <w:rFonts w:ascii="Verdana" w:hAnsi="Verdana"/>
          <w:sz w:val="20"/>
          <w:szCs w:val="20"/>
        </w:rPr>
      </w:pPr>
    </w:p>
    <w:p w:rsidR="0088010A" w:rsidRPr="00031B9B" w:rsidRDefault="0088010A" w:rsidP="0088010A">
      <w:pPr>
        <w:jc w:val="center"/>
        <w:rPr>
          <w:rFonts w:ascii="Verdana" w:hAnsi="Verdana"/>
          <w:sz w:val="20"/>
          <w:szCs w:val="20"/>
        </w:rPr>
      </w:pPr>
    </w:p>
    <w:p w:rsidR="002672D2" w:rsidRPr="00031B9B" w:rsidRDefault="002672D2" w:rsidP="002672D2">
      <w:pPr>
        <w:jc w:val="center"/>
        <w:rPr>
          <w:rFonts w:ascii="Verdana" w:hAnsi="Verdana"/>
          <w:sz w:val="20"/>
          <w:szCs w:val="20"/>
        </w:rPr>
      </w:pPr>
    </w:p>
    <w:p w:rsidR="00826E76" w:rsidRPr="00031B9B" w:rsidRDefault="00826E76" w:rsidP="00205832">
      <w:pPr>
        <w:jc w:val="both"/>
        <w:rPr>
          <w:rFonts w:ascii="Verdana" w:hAnsi="Verdana"/>
          <w:sz w:val="20"/>
          <w:szCs w:val="20"/>
        </w:rPr>
      </w:pPr>
    </w:p>
    <w:p w:rsidR="00A140AE" w:rsidRPr="00031B9B" w:rsidRDefault="00A140AE" w:rsidP="00A140AE">
      <w:pPr>
        <w:jc w:val="center"/>
        <w:rPr>
          <w:rFonts w:ascii="Verdana" w:hAnsi="Verdana"/>
          <w:sz w:val="20"/>
          <w:szCs w:val="20"/>
        </w:rPr>
      </w:pPr>
    </w:p>
    <w:p w:rsidR="00457C75" w:rsidRPr="00031B9B" w:rsidRDefault="00457C75" w:rsidP="00457C75">
      <w:pPr>
        <w:pStyle w:val="Akapitzlist"/>
        <w:ind w:left="1080"/>
        <w:rPr>
          <w:rFonts w:ascii="Verdana" w:hAnsi="Verdana"/>
          <w:sz w:val="20"/>
          <w:szCs w:val="20"/>
        </w:rPr>
      </w:pPr>
    </w:p>
    <w:sectPr w:rsidR="00457C75" w:rsidRPr="00031B9B" w:rsidSect="006676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3B62C8"/>
    <w:multiLevelType w:val="hybridMultilevel"/>
    <w:tmpl w:val="A28C73EA"/>
    <w:lvl w:ilvl="0" w:tplc="29D8C0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08C764B"/>
    <w:multiLevelType w:val="hybridMultilevel"/>
    <w:tmpl w:val="BECE5852"/>
    <w:lvl w:ilvl="0" w:tplc="9AFE9306">
      <w:start w:val="1"/>
      <w:numFmt w:val="decimal"/>
      <w:lvlText w:val="%1."/>
      <w:lvlJc w:val="left"/>
      <w:pPr>
        <w:ind w:left="960" w:hanging="60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711DE4"/>
    <w:multiLevelType w:val="hybridMultilevel"/>
    <w:tmpl w:val="E774FECE"/>
    <w:lvl w:ilvl="0" w:tplc="0415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3">
    <w:nsid w:val="30197A5D"/>
    <w:multiLevelType w:val="hybridMultilevel"/>
    <w:tmpl w:val="E06C26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066070"/>
    <w:multiLevelType w:val="hybridMultilevel"/>
    <w:tmpl w:val="9DBC9D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E2023AB"/>
    <w:multiLevelType w:val="hybridMultilevel"/>
    <w:tmpl w:val="9E1C41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9D20D3"/>
    <w:multiLevelType w:val="hybridMultilevel"/>
    <w:tmpl w:val="D0FC13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52950EC"/>
    <w:multiLevelType w:val="hybridMultilevel"/>
    <w:tmpl w:val="B6BE3D02"/>
    <w:lvl w:ilvl="0" w:tplc="1BA289C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58A9138B"/>
    <w:multiLevelType w:val="hybridMultilevel"/>
    <w:tmpl w:val="CD1AE350"/>
    <w:lvl w:ilvl="0" w:tplc="04150001">
      <w:start w:val="1"/>
      <w:numFmt w:val="bullet"/>
      <w:lvlText w:val=""/>
      <w:lvlJc w:val="left"/>
      <w:pPr>
        <w:ind w:left="16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</w:abstractNum>
  <w:abstractNum w:abstractNumId="9">
    <w:nsid w:val="5D6D580C"/>
    <w:multiLevelType w:val="hybridMultilevel"/>
    <w:tmpl w:val="C81201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CD0126"/>
    <w:multiLevelType w:val="hybridMultilevel"/>
    <w:tmpl w:val="FB245EB8"/>
    <w:lvl w:ilvl="0" w:tplc="E5708D8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D84647"/>
    <w:multiLevelType w:val="hybridMultilevel"/>
    <w:tmpl w:val="CC3EE4FC"/>
    <w:lvl w:ilvl="0" w:tplc="AC5E23B8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2">
    <w:nsid w:val="716D2C02"/>
    <w:multiLevelType w:val="hybridMultilevel"/>
    <w:tmpl w:val="7A6268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8582365"/>
    <w:multiLevelType w:val="hybridMultilevel"/>
    <w:tmpl w:val="2C840996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"/>
  </w:num>
  <w:num w:numId="3">
    <w:abstractNumId w:val="8"/>
  </w:num>
  <w:num w:numId="4">
    <w:abstractNumId w:val="7"/>
  </w:num>
  <w:num w:numId="5">
    <w:abstractNumId w:val="2"/>
  </w:num>
  <w:num w:numId="6">
    <w:abstractNumId w:val="13"/>
  </w:num>
  <w:num w:numId="7">
    <w:abstractNumId w:val="12"/>
  </w:num>
  <w:num w:numId="8">
    <w:abstractNumId w:val="11"/>
  </w:num>
  <w:num w:numId="9">
    <w:abstractNumId w:val="6"/>
  </w:num>
  <w:num w:numId="10">
    <w:abstractNumId w:val="4"/>
  </w:num>
  <w:num w:numId="11">
    <w:abstractNumId w:val="3"/>
  </w:num>
  <w:num w:numId="12">
    <w:abstractNumId w:val="0"/>
  </w:num>
  <w:num w:numId="13">
    <w:abstractNumId w:val="9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457C75"/>
    <w:rsid w:val="00031B9B"/>
    <w:rsid w:val="000B014C"/>
    <w:rsid w:val="000D3DDE"/>
    <w:rsid w:val="000F20F5"/>
    <w:rsid w:val="00133838"/>
    <w:rsid w:val="00205832"/>
    <w:rsid w:val="002672D2"/>
    <w:rsid w:val="00312D3B"/>
    <w:rsid w:val="00333BF7"/>
    <w:rsid w:val="00357AA4"/>
    <w:rsid w:val="003A37CC"/>
    <w:rsid w:val="00457C75"/>
    <w:rsid w:val="0049466B"/>
    <w:rsid w:val="005706BE"/>
    <w:rsid w:val="005B56D7"/>
    <w:rsid w:val="005D07F8"/>
    <w:rsid w:val="00667638"/>
    <w:rsid w:val="006F1F88"/>
    <w:rsid w:val="00730F88"/>
    <w:rsid w:val="00735DA4"/>
    <w:rsid w:val="007541F9"/>
    <w:rsid w:val="00802FA5"/>
    <w:rsid w:val="00826E76"/>
    <w:rsid w:val="00861990"/>
    <w:rsid w:val="0088010A"/>
    <w:rsid w:val="00882415"/>
    <w:rsid w:val="008C50BE"/>
    <w:rsid w:val="00A140AE"/>
    <w:rsid w:val="00B07168"/>
    <w:rsid w:val="00B1009B"/>
    <w:rsid w:val="00B20E67"/>
    <w:rsid w:val="00B322C4"/>
    <w:rsid w:val="00B36762"/>
    <w:rsid w:val="00B444BB"/>
    <w:rsid w:val="00B56209"/>
    <w:rsid w:val="00B606D7"/>
    <w:rsid w:val="00BB42DE"/>
    <w:rsid w:val="00BF7367"/>
    <w:rsid w:val="00C339EB"/>
    <w:rsid w:val="00C632BD"/>
    <w:rsid w:val="00C76C15"/>
    <w:rsid w:val="00CC7322"/>
    <w:rsid w:val="00CE08E9"/>
    <w:rsid w:val="00CE2AC0"/>
    <w:rsid w:val="00E257E8"/>
    <w:rsid w:val="00EA183E"/>
    <w:rsid w:val="00EA2929"/>
    <w:rsid w:val="00EF4640"/>
    <w:rsid w:val="00F12ACE"/>
    <w:rsid w:val="00F561B5"/>
    <w:rsid w:val="00FF63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6763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57C7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945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5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DEC233-1DAA-4968-B66B-8EDBAAE20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554</TotalTime>
  <Pages>1</Pages>
  <Words>1765</Words>
  <Characters>10591</Characters>
  <Application>Microsoft Office Word</Application>
  <DocSecurity>0</DocSecurity>
  <Lines>88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Ilona</dc:creator>
  <cp:lastModifiedBy>Ilona</cp:lastModifiedBy>
  <cp:revision>22</cp:revision>
  <cp:lastPrinted>2014-03-13T09:54:00Z</cp:lastPrinted>
  <dcterms:created xsi:type="dcterms:W3CDTF">2013-09-26T07:15:00Z</dcterms:created>
  <dcterms:modified xsi:type="dcterms:W3CDTF">2014-03-13T09:54:00Z</dcterms:modified>
</cp:coreProperties>
</file>