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74" w:rsidRDefault="00EC5774" w:rsidP="00EC5774">
      <w:pPr>
        <w:pStyle w:val="Nagwek3"/>
        <w:jc w:val="center"/>
        <w:rPr>
          <w:rFonts w:hint="eastAsia"/>
        </w:rPr>
      </w:pPr>
      <w:r>
        <w:rPr>
          <w:rFonts w:ascii="Calibri" w:hAnsi="Calibri"/>
          <w:sz w:val="20"/>
          <w:szCs w:val="20"/>
        </w:rPr>
        <w:t>Klauzula Informacyjna dotycząca przetwarzania danych osobowych</w:t>
      </w:r>
      <w:r>
        <w:rPr>
          <w:rFonts w:ascii="Calibri" w:hAnsi="Calibri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w SAMODZIELNYM PUBLICZNYM ZAKŁADZIE OPIEKI ZDROWOTNEJ</w:t>
      </w:r>
      <w:r>
        <w:rPr>
          <w:rFonts w:cs="Calibri"/>
          <w:color w:val="000000"/>
          <w:sz w:val="20"/>
          <w:szCs w:val="20"/>
        </w:rPr>
        <w:br/>
        <w:t>pn. GMINNY OŚRODEK ZDROWIA W MILEJOWIE</w:t>
      </w:r>
    </w:p>
    <w:p w:rsidR="00EC5774" w:rsidRDefault="00EC5774" w:rsidP="00EC5774">
      <w:pPr>
        <w:pStyle w:val="Textbody"/>
        <w:rPr>
          <w:rFonts w:ascii="Calibri" w:hAnsi="Calibri"/>
          <w:sz w:val="12"/>
          <w:szCs w:val="12"/>
        </w:rPr>
      </w:pPr>
    </w:p>
    <w:p w:rsidR="00EC5774" w:rsidRDefault="00EC5774" w:rsidP="00EC5774">
      <w:pPr>
        <w:rPr>
          <w:rFonts w:hint="eastAsia"/>
          <w:szCs w:val="21"/>
        </w:rPr>
        <w:sectPr w:rsidR="00EC5774">
          <w:pgSz w:w="11906" w:h="16838"/>
          <w:pgMar w:top="720" w:right="720" w:bottom="720" w:left="720" w:header="708" w:footer="708" w:gutter="0"/>
          <w:cols w:space="708"/>
        </w:sectPr>
      </w:pPr>
    </w:p>
    <w:p w:rsidR="00EC5774" w:rsidRDefault="00EC5774" w:rsidP="00EC5774">
      <w:pPr>
        <w:pStyle w:val="Textbody"/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 xml:space="preserve">Na podstawie  </w:t>
      </w:r>
      <w:r>
        <w:rPr>
          <w:rFonts w:ascii="Calibri" w:hAnsi="Calibri"/>
          <w:b/>
          <w:bCs/>
          <w:sz w:val="18"/>
          <w:szCs w:val="18"/>
        </w:rPr>
        <w:t>Rozporządzenia Parlamentu Europejskiego i Rady (UE) nr 2016/679</w:t>
      </w:r>
      <w:r>
        <w:rPr>
          <w:rFonts w:ascii="Calibri" w:hAnsi="Calibri"/>
          <w:sz w:val="18"/>
          <w:szCs w:val="18"/>
        </w:rPr>
        <w:t xml:space="preserve"> z dnia 27 kwietnia 2016 r. w sprawie ochrony osób fizycznych w związku z przetwarzaniem danych osobowych i w sprawie swobodnego przepływu takich danych oraz uchylenia dyrektywy 95/46/WE (ogólne rozporządzenie o ochronie danych) (Dz. Urz. UE L 119 z 04.05.2016, str. 1 z późn. zm.), zwanego dalej „rozporządzeniem”, informujemy Państwa o sposobie i celu, w jakim przetwarzamy Państwa dane osobowe, a także o przysługujących Państwu prawach, wynikających z rozporządzenia.</w:t>
      </w:r>
    </w:p>
    <w:p w:rsidR="00EC5774" w:rsidRDefault="00EC5774" w:rsidP="00EC5774">
      <w:pPr>
        <w:pStyle w:val="Textbody"/>
        <w:spacing w:line="240" w:lineRule="auto"/>
        <w:jc w:val="both"/>
        <w:rPr>
          <w:rFonts w:hint="eastAsia"/>
        </w:rPr>
      </w:pPr>
      <w:r>
        <w:rPr>
          <w:rFonts w:ascii="Calibri" w:hAnsi="Calibri"/>
          <w:b/>
          <w:bCs/>
          <w:sz w:val="18"/>
          <w:szCs w:val="18"/>
        </w:rPr>
        <w:t xml:space="preserve">Administratorem Państwa danych osobowych jest </w:t>
      </w:r>
      <w:r>
        <w:rPr>
          <w:rFonts w:cs="Calibri"/>
          <w:b/>
          <w:bCs/>
          <w:sz w:val="18"/>
          <w:szCs w:val="18"/>
        </w:rPr>
        <w:t>Samodzielny Publiczny Zakład Opieki Zdrowotnej pn. Gminny Ośrodek Zdrowia w Milejowie</w:t>
      </w:r>
      <w:r>
        <w:rPr>
          <w:rFonts w:ascii="Calibri" w:hAnsi="Calibri"/>
          <w:sz w:val="18"/>
          <w:szCs w:val="18"/>
        </w:rPr>
        <w:t xml:space="preserve"> z siedzibą w Milejowie, (21-020 Milejów, Partyzancka 15).</w:t>
      </w:r>
    </w:p>
    <w:p w:rsidR="00EC5774" w:rsidRDefault="00EC5774" w:rsidP="00EC5774">
      <w:pPr>
        <w:pStyle w:val="Textbody"/>
        <w:spacing w:line="240" w:lineRule="auto"/>
        <w:jc w:val="both"/>
        <w:rPr>
          <w:rFonts w:hint="eastAsia"/>
        </w:rPr>
      </w:pPr>
      <w:r>
        <w:rPr>
          <w:rFonts w:ascii="Calibri" w:hAnsi="Calibri"/>
          <w:b/>
          <w:bCs/>
          <w:sz w:val="18"/>
          <w:szCs w:val="18"/>
        </w:rPr>
        <w:t>Wyznaczyliśmy Inspektora Ochrony Danych</w:t>
      </w:r>
      <w:r>
        <w:rPr>
          <w:rFonts w:ascii="Calibri" w:hAnsi="Calibri"/>
          <w:sz w:val="18"/>
          <w:szCs w:val="18"/>
        </w:rPr>
        <w:t xml:space="preserve"> z którym można się kontaktować we wszystkich sprawach dotyczących przestrzegania przepisów ochrony danych osobowych oraz w przypadku chęci skorzystania z praw wynikających z rozporządzenia, poprzez e-mail: iod@atjg.pl, pisząc list na adres Administratora (z dopiskiem ochrona danych osobowych) lub przychodząc do siedziby Administratora.</w:t>
      </w:r>
    </w:p>
    <w:p w:rsidR="00EC5774" w:rsidRDefault="00EC5774" w:rsidP="00EC5774">
      <w:pPr>
        <w:pStyle w:val="Textbody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C5774" w:rsidRDefault="00EC5774" w:rsidP="00EC5774">
      <w:pPr>
        <w:pStyle w:val="Textbody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Państwa dane osobowe przetwarzamy na podstawie:</w:t>
      </w:r>
    </w:p>
    <w:p w:rsidR="00EC5774" w:rsidRDefault="00EC5774" w:rsidP="00EC5774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udzielonej nam zgody;</w:t>
      </w:r>
    </w:p>
    <w:p w:rsidR="00EC5774" w:rsidRDefault="00EC5774" w:rsidP="00EC5774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umów zawartych przez nas;</w:t>
      </w:r>
    </w:p>
    <w:p w:rsidR="00EC5774" w:rsidRDefault="00EC5774" w:rsidP="00EC5774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obowiązku prawnego;</w:t>
      </w:r>
    </w:p>
    <w:p w:rsidR="00EC5774" w:rsidRDefault="00EC5774" w:rsidP="00EC5774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wtedy gdy chronimy żywotne interesy osób;</w:t>
      </w:r>
    </w:p>
    <w:p w:rsidR="00EC5774" w:rsidRDefault="00EC5774" w:rsidP="00EC5774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realizujemy zadania w interesie publicznym;</w:t>
      </w:r>
    </w:p>
    <w:p w:rsidR="00EC5774" w:rsidRDefault="00EC5774" w:rsidP="00EC5774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 naszych prawnie uzasadnionych interesów.</w:t>
      </w:r>
    </w:p>
    <w:p w:rsidR="00EC5774" w:rsidRDefault="00EC5774" w:rsidP="00EC5774">
      <w:pPr>
        <w:pStyle w:val="Textbody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C5774" w:rsidRDefault="00EC5774" w:rsidP="00EC5774">
      <w:pPr>
        <w:pStyle w:val="Textbody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Będziemy przetwarzać Państwa dane osobowe w celach:</w:t>
      </w:r>
    </w:p>
    <w:p w:rsidR="00EC5774" w:rsidRDefault="00EC5774" w:rsidP="00EC5774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związanych z udzielaniem świadczeń zdrowotnych:</w:t>
      </w:r>
    </w:p>
    <w:p w:rsidR="00EC5774" w:rsidRDefault="00EC5774" w:rsidP="00EC5774">
      <w:pPr>
        <w:pStyle w:val="Textbody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weryfikacja tożsamości przed udzielaniem świadczeń medycznych: rejestracji pacjentów  podczas rozmowy: telefonicznej, w rejestracjach przy przychodniach, w gabinetach lekarskich,</w:t>
      </w:r>
    </w:p>
    <w:p w:rsidR="00EC5774" w:rsidRDefault="00EC5774" w:rsidP="00EC5774">
      <w:pPr>
        <w:pStyle w:val="Textbody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diagnozy medycznej i leczenia, a także prowadzenia dokumentacji medycznej,</w:t>
      </w:r>
    </w:p>
    <w:p w:rsidR="00EC5774" w:rsidRDefault="00EC5774" w:rsidP="00EC5774">
      <w:pPr>
        <w:pStyle w:val="Textbody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zapewnienia opieki medycznej, udzielania świadczeń zdrowotnych, rozpatrywania skarg i wniosków,</w:t>
      </w:r>
    </w:p>
    <w:p w:rsidR="00EC5774" w:rsidRDefault="00EC5774" w:rsidP="00EC5774">
      <w:pPr>
        <w:pStyle w:val="Textbody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podejmowania działań w zakresie szeroko pojętej profilaktyki zdrowotnej, informowania Państwa o możliwości skorzystania ze świadczeń zdrowotnych, przekazywania zaproszeń na badania,</w:t>
      </w:r>
    </w:p>
    <w:p w:rsidR="00EC5774" w:rsidRDefault="00EC5774" w:rsidP="00EC5774">
      <w:pPr>
        <w:pStyle w:val="Textbody"/>
        <w:numPr>
          <w:ilvl w:val="1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zapewnienia zabezpieczenia społecznego, w tym wystawiania zaświadczeń lekarskich i zwolnień.</w:t>
      </w:r>
    </w:p>
    <w:p w:rsidR="00EC5774" w:rsidRDefault="00EC5774" w:rsidP="00EC5774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archiwalnych, statystycznych i naukowych,</w:t>
      </w:r>
    </w:p>
    <w:p w:rsidR="00EC5774" w:rsidRDefault="00EC5774" w:rsidP="00EC5774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zarządzania podmiotem medycznym, wystawianiem faktur, prowadzeniem wszelkiej dokumentacji księgowej i podatkowej,</w:t>
      </w:r>
    </w:p>
    <w:p w:rsidR="00EC5774" w:rsidRDefault="00EC5774" w:rsidP="00EC5774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dochodzeniem roszczeń własnych i pacjentów.</w:t>
      </w:r>
    </w:p>
    <w:p w:rsidR="00EC5774" w:rsidRDefault="00EC5774" w:rsidP="00EC5774">
      <w:pPr>
        <w:pStyle w:val="Textbody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C5774" w:rsidRDefault="00EC5774" w:rsidP="00EC5774">
      <w:pPr>
        <w:pStyle w:val="Textbody"/>
        <w:spacing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Państwa dane osobowe będziemy przetwarzać z należytą ostrożnością, dbając o skuteczne zabezpieczenia i bezpieczeństwo od momentu pozyskania danych do momentu zakończenia realizacji celów na jakie zostały zebrane lub przez okres jakiego wymagają od nas przepisy obowiązującego prawa.</w:t>
      </w:r>
    </w:p>
    <w:p w:rsidR="00EC5774" w:rsidRDefault="00EC5774" w:rsidP="00EC5774">
      <w:pPr>
        <w:pStyle w:val="Textbody"/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>P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aństwa dane osobowe mogą być przetwarzane w sposób zautomatyzowany, lecz nie będą podlegały zautomatyzowanemu podejmowaniu decyzji, w tym o profilowaniu</w:t>
      </w:r>
    </w:p>
    <w:p w:rsidR="00EC5774" w:rsidRDefault="00EC5774" w:rsidP="00EC5774">
      <w:pPr>
        <w:pStyle w:val="Textbody"/>
        <w:spacing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mogą być przekazane innym instytucjom, organom władzy publicznej lub innym podmiotom działającym na nasze zlecenie, ale tylko w ramach i celach wynikających z przepisów prawa lub pod</w:t>
      </w:r>
      <w:bookmarkStart w:id="0" w:name="_GoBack"/>
      <w:bookmarkEnd w:id="0"/>
      <w:r>
        <w:rPr>
          <w:rFonts w:ascii="Calibri" w:hAnsi="Calibri"/>
          <w:sz w:val="18"/>
          <w:szCs w:val="18"/>
        </w:rPr>
        <w:t>pisanych przez nas umów.</w:t>
      </w:r>
    </w:p>
    <w:p w:rsidR="00EC5774" w:rsidRDefault="00EC5774" w:rsidP="00EC5774">
      <w:pPr>
        <w:pStyle w:val="Textbody"/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Państwa dane nie trafią poza Europejski Obszar Gospodarczy obejmujący Unię Europejską, Norwegię, Liechtenstein i Islandię.</w:t>
      </w:r>
    </w:p>
    <w:p w:rsidR="00EC5774" w:rsidRDefault="00EC5774" w:rsidP="00EC5774">
      <w:pPr>
        <w:pStyle w:val="Textbody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EC5774" w:rsidRDefault="00EC5774" w:rsidP="00EC5774">
      <w:pPr>
        <w:pStyle w:val="Textbody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Chcemy abyście mieli świadomość, że zawsze macie prawo do:</w:t>
      </w:r>
    </w:p>
    <w:p w:rsidR="00EC5774" w:rsidRDefault="00EC5774" w:rsidP="00EC577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dostępu do swoich danych;</w:t>
      </w:r>
    </w:p>
    <w:p w:rsidR="00EC5774" w:rsidRDefault="00EC5774" w:rsidP="00EC577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poprawy i ich sprostowania;</w:t>
      </w:r>
    </w:p>
    <w:p w:rsidR="00EC5774" w:rsidRDefault="00EC5774" w:rsidP="00EC577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usunięcia w dowolnym momencie jeżeli dane będą przetwarzane bezpodstawnie o ile dane przetwarzane są na podstawie zgody, a nie przepisów prawa;</w:t>
      </w:r>
    </w:p>
    <w:p w:rsidR="00EC5774" w:rsidRDefault="00EC5774" w:rsidP="00EC577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ograniczenia przetwarzania danych;</w:t>
      </w:r>
    </w:p>
    <w:p w:rsidR="00EC5774" w:rsidRDefault="00EC5774" w:rsidP="00EC577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wyrażenia sprzeciwu wobec przetwarzania;</w:t>
      </w:r>
    </w:p>
    <w:p w:rsidR="00EC5774" w:rsidRDefault="00EC5774" w:rsidP="00EC577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przeniesienia danych do innego administratora;</w:t>
      </w:r>
    </w:p>
    <w:p w:rsidR="00EC5774" w:rsidRDefault="00EC5774" w:rsidP="00EC5774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wniesienia skargi do organu nadzorczego, gdyby uznali Państwo, że przetwarzanie Waszych danych narusza przepisy rozporządzenia.</w:t>
      </w:r>
    </w:p>
    <w:p w:rsidR="00EC5774" w:rsidRDefault="00EC5774" w:rsidP="00EC5774">
      <w:pPr>
        <w:pStyle w:val="Textbody"/>
        <w:spacing w:line="240" w:lineRule="auto"/>
        <w:jc w:val="both"/>
        <w:rPr>
          <w:rFonts w:ascii="Calibri" w:hAnsi="Calibri"/>
          <w:sz w:val="18"/>
          <w:szCs w:val="18"/>
        </w:rPr>
      </w:pPr>
    </w:p>
    <w:p w:rsidR="00EC5774" w:rsidRDefault="00EC5774" w:rsidP="00EC5774">
      <w:pPr>
        <w:pStyle w:val="Textbody"/>
        <w:spacing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Państwa dane osobowe przetwarzamy na podstawie zgody, macie Państwo prawo do cofnięcia tej zgody w dowolnym momencie bez wpływu na zgodność z prawem, którego dokonano na podstawie zgody przed jej cofnięciem.</w:t>
      </w:r>
    </w:p>
    <w:p w:rsidR="00EC5774" w:rsidRDefault="00EC5774" w:rsidP="00EC5774">
      <w:pPr>
        <w:pStyle w:val="Textbody"/>
        <w:spacing w:line="240" w:lineRule="auto"/>
        <w:jc w:val="both"/>
        <w:rPr>
          <w:rFonts w:hint="eastAsia"/>
        </w:rPr>
      </w:pPr>
      <w:r>
        <w:rPr>
          <w:rFonts w:ascii="Calibri" w:hAnsi="Calibri"/>
          <w:sz w:val="18"/>
          <w:szCs w:val="18"/>
        </w:rPr>
        <w:t>Jeżeli przesłanką do przetwarzania danych osobowych jest przepis prawny, to podanie przez Państwa danych jest obowiązkowe, jeżeli zaś przetwarzanie odbywa się na podstawie zgody to podanie danych ma charakter dobrowolny.</w:t>
      </w:r>
    </w:p>
    <w:p w:rsidR="004D2F4A" w:rsidRDefault="004D2F4A"/>
    <w:sectPr w:rsidR="004D2F4A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B27"/>
    <w:multiLevelType w:val="multilevel"/>
    <w:tmpl w:val="0AB653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4A71D7E"/>
    <w:multiLevelType w:val="multilevel"/>
    <w:tmpl w:val="5BF8B4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AD16748"/>
    <w:multiLevelType w:val="multilevel"/>
    <w:tmpl w:val="EA8A59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4"/>
    <w:rsid w:val="004D2F4A"/>
    <w:rsid w:val="00E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4049-64D3-4CB2-BD5C-87D8F71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57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Textbody"/>
    <w:link w:val="Nagwek3Znak"/>
    <w:rsid w:val="00EC5774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774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EC577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1</cp:revision>
  <dcterms:created xsi:type="dcterms:W3CDTF">2021-10-13T09:37:00Z</dcterms:created>
  <dcterms:modified xsi:type="dcterms:W3CDTF">2021-10-13T09:38:00Z</dcterms:modified>
</cp:coreProperties>
</file>