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9AFE8" w14:textId="77777777" w:rsidR="005B7F14" w:rsidRDefault="005B7F14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05F0019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4A18002C" w14:textId="623873A7" w:rsidR="00275F65" w:rsidRPr="00275F65" w:rsidRDefault="00275F65" w:rsidP="00275F65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275F65">
        <w:rPr>
          <w:rFonts w:ascii="Arial" w:hAnsi="Arial" w:cs="Arial"/>
          <w:b/>
          <w:u w:val="single"/>
        </w:rPr>
        <w:t xml:space="preserve">Oświadczenie Wykonawcy o aktualności informacji zawartych w oświadczeniu, </w:t>
      </w:r>
      <w:r>
        <w:rPr>
          <w:rFonts w:ascii="Arial" w:hAnsi="Arial" w:cs="Arial"/>
          <w:b/>
          <w:u w:val="single"/>
        </w:rPr>
        <w:br/>
      </w:r>
      <w:r w:rsidRPr="00275F65">
        <w:rPr>
          <w:rFonts w:ascii="Arial" w:hAnsi="Arial" w:cs="Arial"/>
          <w:b/>
          <w:u w:val="single"/>
        </w:rPr>
        <w:t xml:space="preserve">o którym mowa w art. 125 ust. 1 ustawy </w:t>
      </w:r>
      <w:proofErr w:type="spellStart"/>
      <w:r w:rsidRPr="00275F65">
        <w:rPr>
          <w:rFonts w:ascii="Arial" w:hAnsi="Arial" w:cs="Arial"/>
          <w:b/>
          <w:u w:val="single"/>
        </w:rPr>
        <w:t>Pzp</w:t>
      </w:r>
      <w:proofErr w:type="spellEnd"/>
    </w:p>
    <w:p w14:paraId="15CB8036" w14:textId="63C21C64" w:rsidR="00275F65" w:rsidRDefault="00275F65" w:rsidP="00275F65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275F65">
        <w:rPr>
          <w:rFonts w:ascii="Arial" w:hAnsi="Arial" w:cs="Arial"/>
          <w:b/>
          <w:u w:val="single"/>
        </w:rPr>
        <w:t>DOTYCZĄCE PRZESŁANEK WYKLUCZENIA Z POSTĘPOWANIA</w:t>
      </w:r>
    </w:p>
    <w:p w14:paraId="73E8DD19" w14:textId="093B60E9" w:rsidR="00804F07" w:rsidRPr="00262D61" w:rsidRDefault="003D23B4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>
        <w:rPr>
          <w:rFonts w:ascii="Arial" w:hAnsi="Arial" w:cs="Arial"/>
          <w:b/>
          <w:u w:val="single"/>
        </w:rPr>
        <w:t>Składane przez Wykonawcę na wezwanie Zamawiającego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656E3B5" w14:textId="23CB2F5A" w:rsidR="00275F65" w:rsidRPr="00275F65" w:rsidRDefault="001F027E" w:rsidP="00275F65">
      <w:pPr>
        <w:widowControl w:val="0"/>
        <w:autoSpaceDE w:val="0"/>
        <w:autoSpaceDN w:val="0"/>
        <w:adjustRightInd w:val="0"/>
        <w:ind w:left="-120" w:right="-142"/>
        <w:jc w:val="both"/>
        <w:rPr>
          <w:rFonts w:ascii="Arial" w:hAnsi="Arial" w:cs="Arial"/>
        </w:rPr>
      </w:pPr>
      <w:r w:rsidRPr="00275F65">
        <w:rPr>
          <w:rFonts w:ascii="Arial" w:hAnsi="Arial" w:cs="Arial"/>
        </w:rPr>
        <w:t>Na potrzeby postę</w:t>
      </w:r>
      <w:r w:rsidR="008D0487" w:rsidRPr="00275F65">
        <w:rPr>
          <w:rFonts w:ascii="Arial" w:hAnsi="Arial" w:cs="Arial"/>
        </w:rPr>
        <w:t xml:space="preserve">powania o udzielenie </w:t>
      </w:r>
      <w:r w:rsidR="007936D6" w:rsidRPr="00275F65">
        <w:rPr>
          <w:rFonts w:ascii="Arial" w:hAnsi="Arial" w:cs="Arial"/>
        </w:rPr>
        <w:t>zamówienia publicznego</w:t>
      </w:r>
      <w:r w:rsidR="003D23B4">
        <w:rPr>
          <w:rFonts w:ascii="Arial" w:hAnsi="Arial" w:cs="Arial"/>
        </w:rPr>
        <w:t xml:space="preserve"> </w:t>
      </w:r>
      <w:r w:rsidR="002168A8" w:rsidRPr="00275F65">
        <w:rPr>
          <w:rFonts w:ascii="Arial" w:hAnsi="Arial" w:cs="Arial"/>
        </w:rPr>
        <w:t xml:space="preserve">pn. </w:t>
      </w:r>
      <w:r w:rsidR="007B22B1" w:rsidRPr="007B22B1">
        <w:rPr>
          <w:rFonts w:ascii="Arial" w:hAnsi="Arial" w:cs="Arial"/>
          <w:b/>
          <w:bCs/>
          <w:i/>
          <w:iCs/>
        </w:rPr>
        <w:t>„Stębark (pole bitwy pod Grunwaldem), ruiny kaplicy pobitewnej pw. Najświętszej Maryi Panny (XV w.): pilne prace konserwatorskie i restauratorskie”</w:t>
      </w:r>
      <w:r w:rsidR="007B22B1" w:rsidRPr="007B22B1">
        <w:rPr>
          <w:rFonts w:ascii="Arial" w:hAnsi="Arial" w:cs="Arial"/>
          <w:i/>
        </w:rPr>
        <w:t xml:space="preserve"> </w:t>
      </w:r>
      <w:r w:rsidR="008D0487" w:rsidRPr="00275F65">
        <w:rPr>
          <w:rFonts w:ascii="Arial" w:hAnsi="Arial" w:cs="Arial"/>
          <w:i/>
        </w:rPr>
        <w:t>(nazwa postępowania</w:t>
      </w:r>
      <w:r w:rsidR="007936D6" w:rsidRPr="00275F65">
        <w:rPr>
          <w:rFonts w:ascii="Arial" w:hAnsi="Arial" w:cs="Arial"/>
          <w:i/>
        </w:rPr>
        <w:t>)</w:t>
      </w:r>
      <w:r w:rsidR="007D5B61" w:rsidRPr="00275F65">
        <w:rPr>
          <w:rFonts w:ascii="Arial" w:hAnsi="Arial" w:cs="Arial"/>
        </w:rPr>
        <w:t>,</w:t>
      </w:r>
      <w:r w:rsidR="008D0487" w:rsidRPr="00275F65">
        <w:rPr>
          <w:rFonts w:ascii="Arial" w:hAnsi="Arial" w:cs="Arial"/>
        </w:rPr>
        <w:t xml:space="preserve"> prowadzonego przez </w:t>
      </w:r>
      <w:r w:rsidR="007B22B1">
        <w:rPr>
          <w:rFonts w:ascii="Arial" w:hAnsi="Arial" w:cs="Arial"/>
          <w:bCs/>
        </w:rPr>
        <w:t>Muzeum Bitwy Pod Grunwaldem</w:t>
      </w:r>
      <w:bookmarkStart w:id="0" w:name="_GoBack"/>
      <w:bookmarkEnd w:id="0"/>
      <w:r w:rsidR="008D0487" w:rsidRPr="00275F65">
        <w:rPr>
          <w:rFonts w:ascii="Arial" w:hAnsi="Arial" w:cs="Arial"/>
          <w:i/>
        </w:rPr>
        <w:t>(oznaczenie zamawiającego)</w:t>
      </w:r>
      <w:r w:rsidR="00E65685" w:rsidRPr="00275F65">
        <w:rPr>
          <w:rFonts w:ascii="Arial" w:hAnsi="Arial" w:cs="Arial"/>
          <w:i/>
        </w:rPr>
        <w:t xml:space="preserve">, </w:t>
      </w:r>
      <w:r w:rsidR="00E65685" w:rsidRPr="00275F65">
        <w:rPr>
          <w:rFonts w:ascii="Arial" w:hAnsi="Arial" w:cs="Arial"/>
        </w:rPr>
        <w:t>oświa</w:t>
      </w:r>
      <w:r w:rsidR="00825A09" w:rsidRPr="00275F65">
        <w:rPr>
          <w:rFonts w:ascii="Arial" w:hAnsi="Arial" w:cs="Arial"/>
        </w:rPr>
        <w:t>dczam</w:t>
      </w:r>
      <w:r w:rsidR="00E65685" w:rsidRPr="00275F65">
        <w:rPr>
          <w:rFonts w:ascii="Arial" w:hAnsi="Arial" w:cs="Arial"/>
        </w:rPr>
        <w:t>,</w:t>
      </w:r>
      <w:r w:rsidR="00825A09" w:rsidRPr="00275F65">
        <w:rPr>
          <w:rFonts w:ascii="Arial" w:hAnsi="Arial" w:cs="Arial"/>
        </w:rPr>
        <w:t xml:space="preserve"> </w:t>
      </w:r>
      <w:r w:rsidR="00275F65" w:rsidRPr="00275F65">
        <w:rPr>
          <w:rFonts w:ascii="Arial" w:hAnsi="Arial" w:cs="Arial"/>
        </w:rPr>
        <w:t xml:space="preserve">że informacje zawarte w oświadczeniu, o którym mowa w art. 125 ust. 1 ustawy </w:t>
      </w:r>
      <w:proofErr w:type="spellStart"/>
      <w:r w:rsidR="00275F65" w:rsidRPr="00275F65">
        <w:rPr>
          <w:rFonts w:ascii="Arial" w:hAnsi="Arial" w:cs="Arial"/>
        </w:rPr>
        <w:t>Pzp</w:t>
      </w:r>
      <w:proofErr w:type="spellEnd"/>
      <w:r w:rsidR="00275F65" w:rsidRPr="00275F65">
        <w:rPr>
          <w:rFonts w:ascii="Arial" w:hAnsi="Arial" w:cs="Arial"/>
        </w:rPr>
        <w:t xml:space="preserve"> w zakresie podstaw wykluczenia z postępowania wskazanych przez Zamawiającego, o których mowa w:</w:t>
      </w:r>
    </w:p>
    <w:p w14:paraId="5F144937" w14:textId="2B8E2BF4" w:rsidR="00275F65" w:rsidRPr="00275F65" w:rsidRDefault="00E5714B" w:rsidP="00275F65">
      <w:pPr>
        <w:numPr>
          <w:ilvl w:val="4"/>
          <w:numId w:val="13"/>
        </w:numPr>
        <w:spacing w:after="120" w:line="276" w:lineRule="auto"/>
        <w:ind w:left="567" w:hanging="357"/>
        <w:jc w:val="both"/>
        <w:rPr>
          <w:rFonts w:ascii="Arial" w:hAnsi="Arial" w:cs="Arial"/>
        </w:rPr>
      </w:pPr>
      <w:hyperlink r:id="rId8" w:anchor="/document/17337528?unitId=art(108)ust(1)pkt(3)&amp;cm=DOCUMENT" w:history="1">
        <w:r w:rsidR="00275F65" w:rsidRPr="00275F65">
          <w:rPr>
            <w:rStyle w:val="Hipercze"/>
            <w:rFonts w:ascii="Arial" w:hAnsi="Arial" w:cs="Arial"/>
            <w:color w:val="000000"/>
          </w:rPr>
          <w:t>art. 108 ust. 1 pkt 3</w:t>
        </w:r>
      </w:hyperlink>
      <w:r w:rsidR="00275F65" w:rsidRPr="00275F65">
        <w:rPr>
          <w:rFonts w:ascii="Arial" w:hAnsi="Arial" w:cs="Arial"/>
          <w:color w:val="000000"/>
        </w:rPr>
        <w:t xml:space="preserve"> ustawy </w:t>
      </w:r>
      <w:proofErr w:type="spellStart"/>
      <w:r w:rsidR="00275F65" w:rsidRPr="00275F65">
        <w:rPr>
          <w:rFonts w:ascii="Arial" w:hAnsi="Arial" w:cs="Arial"/>
          <w:color w:val="000000"/>
        </w:rPr>
        <w:t>Pzp</w:t>
      </w:r>
      <w:proofErr w:type="spellEnd"/>
      <w:r w:rsidR="00275F65" w:rsidRPr="00275F65">
        <w:rPr>
          <w:rFonts w:ascii="Arial" w:hAnsi="Arial" w:cs="Arial"/>
          <w:color w:val="000000"/>
        </w:rPr>
        <w:t xml:space="preserve">, </w:t>
      </w:r>
    </w:p>
    <w:p w14:paraId="2849AA9C" w14:textId="77777777" w:rsidR="00275F65" w:rsidRPr="00275F65" w:rsidRDefault="00E5714B" w:rsidP="00275F65">
      <w:pPr>
        <w:pStyle w:val="Akapitzlist"/>
        <w:numPr>
          <w:ilvl w:val="4"/>
          <w:numId w:val="13"/>
        </w:numPr>
        <w:suppressAutoHyphens/>
        <w:overflowPunct w:val="0"/>
        <w:autoSpaceDE w:val="0"/>
        <w:spacing w:after="120" w:line="240" w:lineRule="auto"/>
        <w:ind w:left="567" w:hanging="357"/>
        <w:contextualSpacing w:val="0"/>
        <w:jc w:val="both"/>
        <w:textAlignment w:val="baseline"/>
        <w:rPr>
          <w:rFonts w:ascii="Arial" w:hAnsi="Arial" w:cs="Arial"/>
          <w:color w:val="000000"/>
        </w:rPr>
      </w:pPr>
      <w:hyperlink r:id="rId9" w:anchor="/document/17337528?unitId=art(108)ust(1)pkt(4)&amp;cm=DOCUMENT" w:history="1">
        <w:r w:rsidR="00275F65" w:rsidRPr="00275F65">
          <w:rPr>
            <w:rStyle w:val="Hipercze"/>
            <w:rFonts w:ascii="Arial" w:hAnsi="Arial" w:cs="Arial"/>
            <w:color w:val="000000"/>
          </w:rPr>
          <w:t>art. 108 ust. 1 pkt 4</w:t>
        </w:r>
      </w:hyperlink>
      <w:r w:rsidR="00275F65" w:rsidRPr="00275F65">
        <w:rPr>
          <w:rFonts w:ascii="Arial" w:hAnsi="Arial" w:cs="Arial"/>
          <w:color w:val="000000"/>
        </w:rPr>
        <w:t xml:space="preserve"> ustawy </w:t>
      </w:r>
      <w:proofErr w:type="spellStart"/>
      <w:r w:rsidR="00275F65" w:rsidRPr="00275F65">
        <w:rPr>
          <w:rFonts w:ascii="Arial" w:hAnsi="Arial" w:cs="Arial"/>
          <w:color w:val="000000"/>
        </w:rPr>
        <w:t>Pzp</w:t>
      </w:r>
      <w:proofErr w:type="spellEnd"/>
      <w:r w:rsidR="00275F65" w:rsidRPr="00275F65">
        <w:rPr>
          <w:rFonts w:ascii="Arial" w:hAnsi="Arial" w:cs="Arial"/>
          <w:color w:val="000000"/>
        </w:rPr>
        <w:t xml:space="preserve">, dotyczących orzeczenia zakazu ubiegania się </w:t>
      </w:r>
      <w:r w:rsidR="00275F65" w:rsidRPr="00275F65">
        <w:rPr>
          <w:rFonts w:ascii="Arial" w:hAnsi="Arial" w:cs="Arial"/>
          <w:color w:val="000000"/>
        </w:rPr>
        <w:br/>
        <w:t>o zamówienie publiczne tytułem środka zapobiegawczego,</w:t>
      </w:r>
    </w:p>
    <w:p w14:paraId="2D22DE2B" w14:textId="77777777" w:rsidR="00275F65" w:rsidRPr="00275F65" w:rsidRDefault="00E5714B" w:rsidP="00275F65">
      <w:pPr>
        <w:pStyle w:val="Akapitzlist"/>
        <w:numPr>
          <w:ilvl w:val="4"/>
          <w:numId w:val="13"/>
        </w:numPr>
        <w:suppressAutoHyphens/>
        <w:overflowPunct w:val="0"/>
        <w:autoSpaceDE w:val="0"/>
        <w:spacing w:after="120" w:line="240" w:lineRule="auto"/>
        <w:ind w:left="567" w:hanging="357"/>
        <w:contextualSpacing w:val="0"/>
        <w:jc w:val="both"/>
        <w:textAlignment w:val="baseline"/>
        <w:rPr>
          <w:rFonts w:ascii="Arial" w:hAnsi="Arial" w:cs="Arial"/>
          <w:color w:val="000000"/>
        </w:rPr>
      </w:pPr>
      <w:hyperlink r:id="rId10" w:anchor="/document/17337528?unitId=art(108)ust(1)pkt(5)&amp;cm=DOCUMENT" w:history="1">
        <w:r w:rsidR="00275F65" w:rsidRPr="00275F65">
          <w:rPr>
            <w:rStyle w:val="Hipercze"/>
            <w:rFonts w:ascii="Arial" w:hAnsi="Arial" w:cs="Arial"/>
            <w:color w:val="000000"/>
          </w:rPr>
          <w:t>art. 108 ust. 1 pkt 5</w:t>
        </w:r>
      </w:hyperlink>
      <w:r w:rsidR="00275F65" w:rsidRPr="00275F65">
        <w:rPr>
          <w:rFonts w:ascii="Arial" w:hAnsi="Arial" w:cs="Arial"/>
          <w:color w:val="000000"/>
        </w:rPr>
        <w:t xml:space="preserve"> ustawy </w:t>
      </w:r>
      <w:proofErr w:type="spellStart"/>
      <w:r w:rsidR="00275F65" w:rsidRPr="00275F65">
        <w:rPr>
          <w:rFonts w:ascii="Arial" w:hAnsi="Arial" w:cs="Arial"/>
          <w:color w:val="000000"/>
        </w:rPr>
        <w:t>Pzp</w:t>
      </w:r>
      <w:proofErr w:type="spellEnd"/>
      <w:r w:rsidR="00275F65" w:rsidRPr="00275F65">
        <w:rPr>
          <w:rFonts w:ascii="Arial" w:hAnsi="Arial" w:cs="Arial"/>
          <w:color w:val="000000"/>
        </w:rPr>
        <w:t>, dotyczących zawarcia z innymi Wykonawcami porozumienia mającego na celu zakłócenie konkurencji,</w:t>
      </w:r>
    </w:p>
    <w:p w14:paraId="2DB1D3A4" w14:textId="64ABBD68" w:rsidR="00275F65" w:rsidRDefault="00E5714B" w:rsidP="00275F65">
      <w:pPr>
        <w:pStyle w:val="Akapitzlist"/>
        <w:numPr>
          <w:ilvl w:val="4"/>
          <w:numId w:val="13"/>
        </w:numPr>
        <w:suppressAutoHyphens/>
        <w:overflowPunct w:val="0"/>
        <w:autoSpaceDE w:val="0"/>
        <w:spacing w:after="120" w:line="240" w:lineRule="auto"/>
        <w:ind w:left="567" w:hanging="357"/>
        <w:contextualSpacing w:val="0"/>
        <w:jc w:val="both"/>
        <w:textAlignment w:val="baseline"/>
        <w:rPr>
          <w:rFonts w:ascii="Arial" w:hAnsi="Arial" w:cs="Arial"/>
        </w:rPr>
      </w:pPr>
      <w:hyperlink r:id="rId11" w:anchor="/document/17337528?unitId=art(108)ust(1)pkt(6)&amp;cm=DOCUMENT" w:history="1">
        <w:r w:rsidR="00275F65" w:rsidRPr="00275F65">
          <w:rPr>
            <w:rStyle w:val="Hipercze"/>
            <w:rFonts w:ascii="Arial" w:hAnsi="Arial" w:cs="Arial"/>
            <w:color w:val="000000"/>
          </w:rPr>
          <w:t>art. 108 ust. 1 pkt 6</w:t>
        </w:r>
      </w:hyperlink>
      <w:r w:rsidR="00275F65" w:rsidRPr="00275F65">
        <w:rPr>
          <w:rFonts w:ascii="Arial" w:hAnsi="Arial" w:cs="Arial"/>
        </w:rPr>
        <w:t xml:space="preserve"> ustawy </w:t>
      </w:r>
      <w:proofErr w:type="spellStart"/>
      <w:r w:rsidR="00275F65" w:rsidRPr="00275F65">
        <w:rPr>
          <w:rFonts w:ascii="Arial" w:hAnsi="Arial" w:cs="Arial"/>
        </w:rPr>
        <w:t>Pzp</w:t>
      </w:r>
      <w:proofErr w:type="spellEnd"/>
      <w:r w:rsidR="00275F65" w:rsidRPr="00275F65">
        <w:rPr>
          <w:rFonts w:ascii="Arial" w:hAnsi="Arial" w:cs="Arial"/>
        </w:rPr>
        <w:t xml:space="preserve">, </w:t>
      </w:r>
    </w:p>
    <w:p w14:paraId="0326A142" w14:textId="7CF53055" w:rsidR="00275F65" w:rsidRPr="00583A9E" w:rsidRDefault="00583A9E" w:rsidP="00275F65">
      <w:pPr>
        <w:pStyle w:val="Akapitzlist"/>
        <w:numPr>
          <w:ilvl w:val="4"/>
          <w:numId w:val="13"/>
        </w:numPr>
        <w:suppressAutoHyphens/>
        <w:overflowPunct w:val="0"/>
        <w:autoSpaceDE w:val="0"/>
        <w:spacing w:after="120" w:line="240" w:lineRule="auto"/>
        <w:ind w:left="567" w:hanging="357"/>
        <w:contextualSpacing w:val="0"/>
        <w:jc w:val="both"/>
        <w:textAlignment w:val="baseline"/>
        <w:rPr>
          <w:rFonts w:ascii="Arial" w:hAnsi="Arial" w:cs="Arial"/>
        </w:rPr>
      </w:pPr>
      <w:r w:rsidRPr="00583A9E">
        <w:rPr>
          <w:rFonts w:ascii="Arial" w:hAnsi="Arial" w:cs="Arial"/>
          <w:u w:val="single"/>
        </w:rPr>
        <w:t>art.  7 ust. 1</w:t>
      </w:r>
      <w:r w:rsidRPr="00583A9E">
        <w:rPr>
          <w:rFonts w:ascii="Arial" w:hAnsi="Arial" w:cs="Arial"/>
        </w:rPr>
        <w:t xml:space="preserve"> ustawy z dnia 13 kwietnia 2022 r.</w:t>
      </w:r>
      <w:r w:rsidRPr="00583A9E">
        <w:rPr>
          <w:rFonts w:ascii="Arial" w:hAnsi="Arial" w:cs="Arial"/>
          <w:iCs/>
        </w:rPr>
        <w:t xml:space="preserve"> o szczególnych rozwiązaniach w zakresie przeciwdziałania wspieraniu agresji na Ukrainę oraz służących ochronie bezpieczeństwa narodowego</w:t>
      </w:r>
      <w:r>
        <w:rPr>
          <w:rFonts w:ascii="Arial" w:hAnsi="Arial" w:cs="Arial"/>
          <w:iCs/>
        </w:rPr>
        <w:t>.</w:t>
      </w:r>
    </w:p>
    <w:p w14:paraId="1A110103" w14:textId="77777777" w:rsidR="00275F65" w:rsidRPr="00275F65" w:rsidRDefault="00275F65" w:rsidP="00275F65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960A00A" w14:textId="77777777" w:rsidR="00275F65" w:rsidRPr="00275F65" w:rsidRDefault="00275F65" w:rsidP="00275F65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75F65">
        <w:rPr>
          <w:rFonts w:ascii="Arial" w:hAnsi="Arial" w:cs="Arial"/>
          <w:b/>
          <w:bCs/>
          <w:sz w:val="24"/>
          <w:szCs w:val="24"/>
          <w:u w:val="single"/>
        </w:rPr>
        <w:t>są nadal aktualne</w:t>
      </w:r>
    </w:p>
    <w:p w14:paraId="7721D9AC" w14:textId="19C99B48" w:rsidR="00520F90" w:rsidRDefault="00520F90" w:rsidP="00275F6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headerReference w:type="default" r:id="rId12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D5556" w14:textId="77777777" w:rsidR="00E5714B" w:rsidRDefault="00E5714B" w:rsidP="0038231F">
      <w:pPr>
        <w:spacing w:after="0" w:line="240" w:lineRule="auto"/>
      </w:pPr>
      <w:r>
        <w:separator/>
      </w:r>
    </w:p>
  </w:endnote>
  <w:endnote w:type="continuationSeparator" w:id="0">
    <w:p w14:paraId="0B914BA9" w14:textId="77777777" w:rsidR="00E5714B" w:rsidRDefault="00E5714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4D52C" w14:textId="77777777" w:rsidR="00E5714B" w:rsidRDefault="00E5714B" w:rsidP="0038231F">
      <w:pPr>
        <w:spacing w:after="0" w:line="240" w:lineRule="auto"/>
      </w:pPr>
      <w:r>
        <w:separator/>
      </w:r>
    </w:p>
  </w:footnote>
  <w:footnote w:type="continuationSeparator" w:id="0">
    <w:p w14:paraId="015C4C6F" w14:textId="77777777" w:rsidR="00E5714B" w:rsidRDefault="00E5714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2CD7B" w14:textId="4E633051" w:rsidR="00A24EB7" w:rsidRDefault="00A24EB7">
    <w:pPr>
      <w:pStyle w:val="Nagwek"/>
    </w:pPr>
  </w:p>
  <w:p w14:paraId="52E331CB" w14:textId="77777777" w:rsidR="00A24EB7" w:rsidRDefault="00A24E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851B6"/>
    <w:multiLevelType w:val="multilevel"/>
    <w:tmpl w:val="69F073AE"/>
    <w:lvl w:ilvl="0">
      <w:start w:val="1"/>
      <w:numFmt w:val="upperRoman"/>
      <w:lvlText w:val="Rozdział %1."/>
      <w:lvlJc w:val="left"/>
      <w:pPr>
        <w:ind w:left="227" w:hanging="227"/>
      </w:pPr>
      <w:rPr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b w:val="0"/>
        <w:i w:val="0"/>
        <w:sz w:val="2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ascii="Arial" w:eastAsia="Calibri" w:hAnsi="Arial" w:cs="Arial" w:hint="default"/>
        <w:b w:val="0"/>
        <w:sz w:val="24"/>
        <w:szCs w:val="24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2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0"/>
  </w:num>
  <w:num w:numId="10">
    <w:abstractNumId w:val="5"/>
  </w:num>
  <w:num w:numId="11">
    <w:abstractNumId w:val="4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0CF9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75F65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67630"/>
    <w:rsid w:val="0038231F"/>
    <w:rsid w:val="00393007"/>
    <w:rsid w:val="003A2DCF"/>
    <w:rsid w:val="003B2070"/>
    <w:rsid w:val="003B214C"/>
    <w:rsid w:val="003B7238"/>
    <w:rsid w:val="003C3B64"/>
    <w:rsid w:val="003D23B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3A9E"/>
    <w:rsid w:val="0058769B"/>
    <w:rsid w:val="00590F37"/>
    <w:rsid w:val="00591F9F"/>
    <w:rsid w:val="005A0843"/>
    <w:rsid w:val="005B7F14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22B1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4EB7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06D2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46C0E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714B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Numerowanie,Akapit z listą BS,Kolorowa lista — akcent 11,CW_Lista,Akapit z listą4,L1,Wyliczanie,lp1,Preambuła,Tytuły,Lista num,Spec. 4.,Akapit z list¹,Normal,Odstavec,Akapit z listą5,T_SZ_List Paragraph,2 heading,A_wyliczenie"/>
    <w:basedOn w:val="Normalny"/>
    <w:link w:val="AkapitzlistZnak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AkapitzlistZnak">
    <w:name w:val="Akapit z listą Znak"/>
    <w:aliases w:val="sw tekst Znak,Numerowanie Znak,Akapit z listą BS Znak,Kolorowa lista — akcent 11 Znak,CW_Lista Znak,Akapit z listą4 Znak,L1 Znak,Wyliczanie Znak,lp1 Znak,Preambuła Znak,Tytuły Znak,Lista num Znak,Spec. 4. Znak,Akapit z list¹ Znak"/>
    <w:link w:val="Akapitzlist"/>
    <w:uiPriority w:val="99"/>
    <w:rsid w:val="00275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5F142-F9E0-41D4-B682-5C940613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Kowalczyk</cp:lastModifiedBy>
  <cp:revision>2</cp:revision>
  <cp:lastPrinted>2016-07-26T10:32:00Z</cp:lastPrinted>
  <dcterms:created xsi:type="dcterms:W3CDTF">2022-06-20T08:03:00Z</dcterms:created>
  <dcterms:modified xsi:type="dcterms:W3CDTF">2022-06-20T08:03:00Z</dcterms:modified>
</cp:coreProperties>
</file>