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D177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ECF91F4" w14:textId="63033297" w:rsidR="00827685" w:rsidRPr="00CA21EF" w:rsidRDefault="00827685" w:rsidP="008276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lang w:eastAsia="pl-PL"/>
        </w:rPr>
        <w:t>4</w:t>
      </w:r>
      <w:r>
        <w:rPr>
          <w:rFonts w:ascii="Calibri" w:eastAsia="Times New Roman" w:hAnsi="Calibri" w:cs="Calibri"/>
          <w:b/>
          <w:bCs/>
          <w:lang w:eastAsia="pl-PL"/>
        </w:rPr>
        <w:t xml:space="preserve"> do ogłoszeni</w:t>
      </w:r>
      <w:r w:rsidR="008B5FD7">
        <w:rPr>
          <w:rFonts w:ascii="Calibri" w:eastAsia="Times New Roman" w:hAnsi="Calibri" w:cs="Calibri"/>
          <w:b/>
          <w:bCs/>
          <w:lang w:eastAsia="pl-PL"/>
        </w:rPr>
        <w:t>a</w:t>
      </w:r>
      <w:r>
        <w:rPr>
          <w:rFonts w:ascii="Calibri" w:eastAsia="Times New Roman" w:hAnsi="Calibri" w:cs="Calibri"/>
          <w:b/>
          <w:bCs/>
          <w:lang w:eastAsia="pl-PL"/>
        </w:rPr>
        <w:t xml:space="preserve"> o zamówieniu</w:t>
      </w:r>
    </w:p>
    <w:p w14:paraId="2C1F2D2C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314C607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0EFDDA9B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EB5D74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UMOWA NR /WZÓR/</w:t>
      </w:r>
    </w:p>
    <w:p w14:paraId="3BB81A8A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DEFCBF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zawarta w dniu …………………….... pomiędzy </w:t>
      </w:r>
    </w:p>
    <w:p w14:paraId="2592F259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Zakładem Gospodarki Komunalnej w Lubkowie Sp. z o.o.</w:t>
      </w:r>
    </w:p>
    <w:p w14:paraId="1167F456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L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ubków 63,    59-720 Lubków</w:t>
      </w:r>
    </w:p>
    <w:p w14:paraId="5C153CF7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wpisanym do Sądu Rejonowego dla Wrocławia-Fabrycznej we Wrocławiu, </w:t>
      </w:r>
    </w:p>
    <w:p w14:paraId="35D0B2A3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IX Wydział Gospodarczy Krajowego Rejestru Sądowego KRS 0000462802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2261E811" w14:textId="77777777" w:rsidR="00827685" w:rsidRDefault="00827685" w:rsidP="008276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Kapitał zakładowy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30 068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 000,00 zł. 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14:paraId="21108747" w14:textId="77777777" w:rsidR="00827685" w:rsidRPr="00EB5D74" w:rsidRDefault="00827685" w:rsidP="008276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NIP 612-18-51-131    REGON 022104320</w:t>
      </w:r>
      <w:r w:rsidRPr="007B78A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 </w:t>
      </w:r>
      <w:r w:rsidRPr="00EB5D74">
        <w:rPr>
          <w:rFonts w:ascii="Calibri" w:hAnsi="Calibri" w:cs="Calibri"/>
          <w:b/>
          <w:sz w:val="24"/>
          <w:szCs w:val="24"/>
        </w:rPr>
        <w:t>BDO 000029695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</w:p>
    <w:p w14:paraId="122283FD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zwanym dalej </w:t>
      </w:r>
      <w:r w:rsidRPr="00EB5D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Zamawiającym,  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reprezentowanym przez: .......……………………….</w:t>
      </w:r>
    </w:p>
    <w:p w14:paraId="512E488A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1C8D8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 Firmą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……………………………………………………………………..</w:t>
      </w:r>
    </w:p>
    <w:p w14:paraId="14A30A32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…………………………………………………………………….</w:t>
      </w:r>
    </w:p>
    <w:p w14:paraId="4DCAE03A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……………………………………………………………………..</w:t>
      </w:r>
    </w:p>
    <w:p w14:paraId="7B08F685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zwanym dalej</w:t>
      </w:r>
      <w:r w:rsidRPr="00EB5D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Wykonawcą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,  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reprezentowanym przez: …………………………………………………...</w:t>
      </w:r>
    </w:p>
    <w:p w14:paraId="21E64A46" w14:textId="77777777" w:rsidR="00827685" w:rsidRDefault="00827685" w:rsidP="0082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BC1FF2" w14:textId="77777777" w:rsidR="00827685" w:rsidRPr="009E41B7" w:rsidRDefault="00827685" w:rsidP="0082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Po przeprowadzeniu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na podstawie art. 2 ust. </w:t>
      </w:r>
      <w:r w:rsidRPr="009E41B7">
        <w:rPr>
          <w:rFonts w:ascii="Calibri" w:eastAsia="Times New Roman" w:hAnsi="Calibri" w:cs="Calibri"/>
          <w:sz w:val="24"/>
          <w:szCs w:val="24"/>
          <w:lang w:eastAsia="pl-PL"/>
        </w:rPr>
        <w:t>1 pkt 2 ustawy z dnia 11 września 2019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Prawo zamówień publicznych (D</w:t>
      </w:r>
      <w:r w:rsidRPr="009E41B7">
        <w:rPr>
          <w:rFonts w:ascii="Calibri" w:eastAsia="Times New Roman" w:hAnsi="Calibri" w:cs="Calibri"/>
          <w:sz w:val="24"/>
          <w:szCs w:val="24"/>
          <w:lang w:eastAsia="pl-PL"/>
        </w:rPr>
        <w:t>z. U. z 2022 r. poz. 1710 z p.zm.) oraz zgodnie z Uchwałą Nr 11/04/2023 z dnia 25.04.2023  Prezesa Zarządu Zakładu Gospodarki Komunalnej w Lubkowie sp. z o.o. w sprawie Regulaminu udzielenia zamówień publicznych przez ZGK w Lubkowie sp. z o.o., zawarta została umowa o następującej treści:</w:t>
      </w:r>
    </w:p>
    <w:p w14:paraId="3E224973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68A601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</w:t>
      </w:r>
    </w:p>
    <w:p w14:paraId="7DB55D69" w14:textId="77777777" w:rsidR="00827685" w:rsidRPr="00EB5D74" w:rsidRDefault="00827685" w:rsidP="008276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Strony oświadczają, że wyżej wymienione osoby są upoważnione do zawierania umów                w imieniu swoich firm i ponoszą odpowiedzialność za realizację niniejszej umowy.</w:t>
      </w:r>
    </w:p>
    <w:p w14:paraId="31CD784F" w14:textId="77777777" w:rsidR="00827685" w:rsidRPr="00EB5D74" w:rsidRDefault="00827685" w:rsidP="008276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Strony oświadczają, że działają w dobrej wierze i zobowiązują się przestrzegać z należytą starannością ustaleń wynikających z niniejszej umowy.</w:t>
      </w:r>
    </w:p>
    <w:p w14:paraId="328D4F95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32DBA5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2</w:t>
      </w:r>
    </w:p>
    <w:p w14:paraId="242144F3" w14:textId="1BCA5A43" w:rsidR="00827685" w:rsidRPr="00CA21EF" w:rsidRDefault="00827685" w:rsidP="008276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zakup i dostawa materiałów hydraulicznych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budowę sieci </w:t>
      </w:r>
      <w:r w:rsidR="00E442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wodociągowej i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kanalizacyjnej w </w:t>
      </w:r>
      <w:r w:rsidR="00E442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Raciborowicach Dolnych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Pr="007C032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>
        <w:rPr>
          <w:rFonts w:ascii="Calibri" w:hAnsi="Calibri" w:cs="Calibri"/>
          <w:sz w:val="24"/>
          <w:szCs w:val="24"/>
        </w:rPr>
        <w:t>nr sprawy: DA.261.</w:t>
      </w:r>
      <w:r w:rsidR="00E4428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.2023</w:t>
      </w:r>
      <w:r w:rsidRPr="007C0327">
        <w:rPr>
          <w:rFonts w:ascii="Calibri" w:hAnsi="Calibri" w:cs="Calibri"/>
          <w:sz w:val="24"/>
          <w:szCs w:val="24"/>
        </w:rPr>
        <w:t>.ZS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siedziby Zamawiającego (Zakładu Gospodarki Komunalnej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21EF">
        <w:rPr>
          <w:rFonts w:ascii="Calibri" w:eastAsia="Times New Roman" w:hAnsi="Calibri" w:cs="Calibri"/>
          <w:sz w:val="24"/>
          <w:szCs w:val="24"/>
          <w:lang w:eastAsia="pl-PL"/>
        </w:rPr>
        <w:t>w Lubkowie Sp. z o.o.</w:t>
      </w:r>
      <w:r w:rsidRPr="00CA21E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):</w:t>
      </w:r>
      <w:r w:rsidRPr="00CA21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zgodnych z ZAŁĄCZNIKIEM NR</w:t>
      </w:r>
      <w:r w:rsidR="00E4428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</w:t>
      </w:r>
      <w:r w:rsidR="00E44282">
        <w:rPr>
          <w:rFonts w:ascii="Calibri" w:hAnsi="Calibri" w:cs="Calibri"/>
          <w:b/>
          <w:sz w:val="24"/>
          <w:szCs w:val="24"/>
        </w:rPr>
        <w:t xml:space="preserve"> i 3</w:t>
      </w:r>
      <w:r w:rsidRPr="00CA21EF">
        <w:rPr>
          <w:rFonts w:ascii="Calibri" w:hAnsi="Calibri" w:cs="Calibri"/>
          <w:b/>
          <w:sz w:val="24"/>
          <w:szCs w:val="24"/>
        </w:rPr>
        <w:t xml:space="preserve"> do</w:t>
      </w:r>
      <w:r>
        <w:rPr>
          <w:rFonts w:ascii="Calibri" w:hAnsi="Calibri" w:cs="Calibri"/>
          <w:b/>
          <w:sz w:val="24"/>
          <w:szCs w:val="24"/>
        </w:rPr>
        <w:t xml:space="preserve"> ogłoszenia o zamówieniu.</w:t>
      </w:r>
      <w:r w:rsidRPr="00CA21EF">
        <w:rPr>
          <w:rFonts w:ascii="Calibri" w:hAnsi="Calibri" w:cs="Calibri"/>
          <w:b/>
          <w:sz w:val="24"/>
          <w:szCs w:val="24"/>
        </w:rPr>
        <w:t xml:space="preserve"> </w:t>
      </w:r>
    </w:p>
    <w:p w14:paraId="2B5EE96F" w14:textId="77777777" w:rsidR="00827685" w:rsidRPr="00EB5D74" w:rsidRDefault="00827685" w:rsidP="0082768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5D74">
        <w:rPr>
          <w:rFonts w:eastAsia="Times New Roman" w:cs="Calibri"/>
          <w:color w:val="000000"/>
          <w:sz w:val="24"/>
          <w:szCs w:val="24"/>
          <w:lang w:eastAsia="pl-PL"/>
        </w:rPr>
        <w:t xml:space="preserve">Zaoferowany przez Wykonawcę asortyment ma być najwyższej jakości pod względem technicznym i użytkowym, spełniać warunki obowiązujących norm oraz posiadać aktualne dokumenty dopuszczające go do użytku, zgodnie z obowiązującymi przepisami prawa.  </w:t>
      </w:r>
    </w:p>
    <w:p w14:paraId="732E01EA" w14:textId="77777777" w:rsidR="00827685" w:rsidRPr="00EB5D74" w:rsidRDefault="00827685" w:rsidP="0082768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5D74">
        <w:rPr>
          <w:rFonts w:eastAsia="Times New Roman" w:cs="Calibri"/>
          <w:color w:val="000000"/>
          <w:sz w:val="24"/>
          <w:szCs w:val="24"/>
          <w:lang w:eastAsia="pl-PL"/>
        </w:rPr>
        <w:t>Podstawą oceny materiałów objętych tym postępowaniem będą wymagania normatywne    zawarte w normach przedmiotowych dla klasy danego materiału.</w:t>
      </w:r>
    </w:p>
    <w:p w14:paraId="470C6FDC" w14:textId="77777777" w:rsidR="00827685" w:rsidRPr="00EB5D74" w:rsidRDefault="00827685" w:rsidP="0082768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5D74">
        <w:rPr>
          <w:rFonts w:eastAsia="Times New Roman" w:cs="Calibri"/>
          <w:color w:val="000000"/>
          <w:sz w:val="24"/>
          <w:szCs w:val="24"/>
          <w:lang w:eastAsia="pl-PL"/>
        </w:rPr>
        <w:t>Wykonawca zobowiązuje się do przekazania atestów, aprobat technicznych, które potwierdzają jakość materiałów.</w:t>
      </w:r>
    </w:p>
    <w:p w14:paraId="432C1C85" w14:textId="77777777" w:rsidR="00827685" w:rsidRPr="009E41B7" w:rsidRDefault="00827685" w:rsidP="0082768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5D74">
        <w:rPr>
          <w:rFonts w:eastAsia="Times New Roman" w:cs="Calibri"/>
          <w:color w:val="000000"/>
          <w:sz w:val="24"/>
          <w:szCs w:val="24"/>
          <w:lang w:eastAsia="pl-PL"/>
        </w:rPr>
        <w:t>Dowóz dostaw gwarantuje Wykonawca własnym transportem i na własny koszt.</w:t>
      </w:r>
    </w:p>
    <w:p w14:paraId="0E4EECBE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4DCE103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Integralną częścią niniejszej umowy są następujące dokumenty:</w:t>
      </w:r>
    </w:p>
    <w:p w14:paraId="28B0D51B" w14:textId="77777777" w:rsidR="00827685" w:rsidRPr="00EB5D74" w:rsidRDefault="00827685" w:rsidP="008276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Oferta Wykonawcy wraz z załącznikami</w:t>
      </w:r>
    </w:p>
    <w:p w14:paraId="22EC3C4F" w14:textId="77777777" w:rsidR="00827685" w:rsidRPr="009E41B7" w:rsidRDefault="00827685" w:rsidP="008276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Zawiadomienie o wyborze oferty</w:t>
      </w:r>
    </w:p>
    <w:p w14:paraId="5BD271D2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657E4D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AB10DC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B2AD4C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AF3398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5B3925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3</w:t>
      </w:r>
    </w:p>
    <w:p w14:paraId="13ABFBA3" w14:textId="77777777" w:rsidR="00827685" w:rsidRPr="00EB5D74" w:rsidRDefault="00827685" w:rsidP="00827685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B5D74">
        <w:rPr>
          <w:rFonts w:eastAsia="Times New Roman" w:cs="Calibri"/>
          <w:b/>
          <w:sz w:val="24"/>
          <w:szCs w:val="24"/>
          <w:lang w:eastAsia="pl-PL"/>
        </w:rPr>
        <w:t>Wynagrodzenie zgodnie ze złożoną ofertą wynosi:</w:t>
      </w:r>
    </w:p>
    <w:p w14:paraId="47E162B9" w14:textId="77777777" w:rsidR="00827685" w:rsidRPr="00EB5D74" w:rsidRDefault="00827685" w:rsidP="00827685">
      <w:pPr>
        <w:pStyle w:val="Akapitzlist"/>
        <w:spacing w:after="0"/>
        <w:ind w:left="360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wynagrodzenie netto – ……………………………… zł.</w:t>
      </w:r>
    </w:p>
    <w:p w14:paraId="2C952A20" w14:textId="77777777" w:rsidR="00827685" w:rsidRPr="00EB5D74" w:rsidRDefault="00827685" w:rsidP="008276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     /słownie: ………………………………………………………………………………./</w:t>
      </w:r>
    </w:p>
    <w:p w14:paraId="717DDC12" w14:textId="77777777" w:rsidR="00827685" w:rsidRPr="00EB5D74" w:rsidRDefault="00827685" w:rsidP="00827685">
      <w:pPr>
        <w:pStyle w:val="Akapitzlist"/>
        <w:spacing w:after="0"/>
        <w:ind w:left="360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podatek VAT w wys. ….. % - ……………………… zł.</w:t>
      </w:r>
    </w:p>
    <w:p w14:paraId="0470A590" w14:textId="77777777" w:rsidR="00827685" w:rsidRPr="00EB5D74" w:rsidRDefault="00827685" w:rsidP="00827685">
      <w:pPr>
        <w:pStyle w:val="Akapitzlist"/>
        <w:spacing w:after="0"/>
        <w:ind w:left="360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wynagrodzenie brutto – …………………………….. zł.</w:t>
      </w:r>
    </w:p>
    <w:p w14:paraId="708C4513" w14:textId="77777777" w:rsidR="00827685" w:rsidRPr="00EB5D74" w:rsidRDefault="00827685" w:rsidP="008276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    /słownie: ………………………………………………………………………………./</w:t>
      </w:r>
    </w:p>
    <w:p w14:paraId="5042D9D8" w14:textId="77777777" w:rsidR="00827685" w:rsidRPr="00EB5D74" w:rsidRDefault="00827685" w:rsidP="0082768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Wynagrodzenie ujęte w pkt.1 zawiera wszystkie koszty związane z realizacją zamówienia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tym koszty dostawy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2FAC1BB2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AF488A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4</w:t>
      </w:r>
    </w:p>
    <w:p w14:paraId="777EBDE8" w14:textId="77777777" w:rsidR="00827685" w:rsidRPr="009E41B7" w:rsidRDefault="00827685" w:rsidP="0082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EB5D7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Wymagany termin realizacji zam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highlight w:val="white"/>
          <w:u w:val="single"/>
          <w:lang w:eastAsia="pl-PL"/>
        </w:rPr>
        <w:t>ówienia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:</w:t>
      </w:r>
      <w:r w:rsidRPr="00EB5D7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 do ……… dni od dnia podpisania umowy.</w:t>
      </w:r>
    </w:p>
    <w:p w14:paraId="54485D26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2A5BFC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5</w:t>
      </w:r>
    </w:p>
    <w:p w14:paraId="2F17C2F1" w14:textId="77777777" w:rsidR="00827685" w:rsidRPr="00EB5D74" w:rsidRDefault="00827685" w:rsidP="008276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 xml:space="preserve">Wykonawca telefonicznie lub za pomocą poczty elektronicznej zawiadomi Zamawiającego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EB5D74">
        <w:rPr>
          <w:rFonts w:eastAsia="Times New Roman" w:cs="Calibri"/>
          <w:sz w:val="24"/>
          <w:szCs w:val="24"/>
          <w:lang w:eastAsia="pl-PL"/>
        </w:rPr>
        <w:t>o terminie dostawy przedmiotu zamówienia.</w:t>
      </w:r>
    </w:p>
    <w:p w14:paraId="3D9E5CB6" w14:textId="77777777" w:rsidR="00827685" w:rsidRPr="00EB5D74" w:rsidRDefault="00827685" w:rsidP="008276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Odbiór przedmiotu zamówienia odbędzie się w siedzibie Zamawiającego.</w:t>
      </w:r>
    </w:p>
    <w:p w14:paraId="7F577EB1" w14:textId="43A180BF" w:rsidR="00827685" w:rsidRPr="00FF6793" w:rsidRDefault="00827685" w:rsidP="008276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Podstawą do wystawienia faktur</w:t>
      </w:r>
      <w:r w:rsidR="00E44282">
        <w:rPr>
          <w:rFonts w:eastAsia="Times New Roman" w:cs="Calibri"/>
          <w:sz w:val="24"/>
          <w:szCs w:val="24"/>
          <w:lang w:eastAsia="pl-PL"/>
        </w:rPr>
        <w:t xml:space="preserve"> (osobno na każdą część zgodnie z załącznikiem cenowym) </w:t>
      </w:r>
      <w:r>
        <w:rPr>
          <w:rFonts w:eastAsia="Times New Roman" w:cs="Calibri"/>
          <w:sz w:val="24"/>
          <w:szCs w:val="24"/>
          <w:lang w:eastAsia="pl-PL"/>
        </w:rPr>
        <w:t xml:space="preserve"> będ</w:t>
      </w:r>
      <w:r w:rsidR="00E44282">
        <w:rPr>
          <w:rFonts w:eastAsia="Times New Roman" w:cs="Calibri"/>
          <w:sz w:val="24"/>
          <w:szCs w:val="24"/>
          <w:lang w:eastAsia="pl-PL"/>
        </w:rPr>
        <w:t>ą</w:t>
      </w:r>
      <w:r>
        <w:rPr>
          <w:rFonts w:eastAsia="Times New Roman" w:cs="Calibri"/>
          <w:sz w:val="24"/>
          <w:szCs w:val="24"/>
          <w:lang w:eastAsia="pl-PL"/>
        </w:rPr>
        <w:t xml:space="preserve"> bezusterkow</w:t>
      </w:r>
      <w:r w:rsidR="00E44282">
        <w:rPr>
          <w:rFonts w:eastAsia="Times New Roman" w:cs="Calibri"/>
          <w:sz w:val="24"/>
          <w:szCs w:val="24"/>
          <w:lang w:eastAsia="pl-PL"/>
        </w:rPr>
        <w:t>e</w:t>
      </w:r>
      <w:r>
        <w:rPr>
          <w:rFonts w:eastAsia="Times New Roman" w:cs="Calibri"/>
          <w:sz w:val="24"/>
          <w:szCs w:val="24"/>
          <w:lang w:eastAsia="pl-PL"/>
        </w:rPr>
        <w:t xml:space="preserve"> protok</w:t>
      </w:r>
      <w:r w:rsidR="00E44282">
        <w:rPr>
          <w:rFonts w:eastAsia="Times New Roman" w:cs="Calibri"/>
          <w:sz w:val="24"/>
          <w:szCs w:val="24"/>
          <w:lang w:eastAsia="pl-PL"/>
        </w:rPr>
        <w:t>oły</w:t>
      </w:r>
      <w:r>
        <w:rPr>
          <w:rFonts w:eastAsia="Times New Roman" w:cs="Calibri"/>
          <w:sz w:val="24"/>
          <w:szCs w:val="24"/>
          <w:lang w:eastAsia="pl-PL"/>
        </w:rPr>
        <w:t xml:space="preserve"> zdawczo - odbiorcz</w:t>
      </w:r>
      <w:r w:rsidR="00E44282">
        <w:rPr>
          <w:rFonts w:eastAsia="Times New Roman" w:cs="Calibri"/>
          <w:sz w:val="24"/>
          <w:szCs w:val="24"/>
          <w:lang w:eastAsia="pl-PL"/>
        </w:rPr>
        <w:t>e</w:t>
      </w:r>
      <w:r>
        <w:rPr>
          <w:rFonts w:eastAsia="Times New Roman" w:cs="Calibri"/>
          <w:sz w:val="24"/>
          <w:szCs w:val="24"/>
          <w:lang w:eastAsia="pl-PL"/>
        </w:rPr>
        <w:t xml:space="preserve"> przedmiotu zamówienia podpisan</w:t>
      </w:r>
      <w:r w:rsidR="00E44282">
        <w:rPr>
          <w:rFonts w:eastAsia="Times New Roman" w:cs="Calibri"/>
          <w:sz w:val="24"/>
          <w:szCs w:val="24"/>
          <w:lang w:eastAsia="pl-PL"/>
        </w:rPr>
        <w:t>e</w:t>
      </w:r>
      <w:r w:rsidRPr="00FF6793">
        <w:rPr>
          <w:rFonts w:eastAsia="Times New Roman" w:cs="Calibri"/>
          <w:sz w:val="24"/>
          <w:szCs w:val="24"/>
          <w:lang w:eastAsia="pl-PL"/>
        </w:rPr>
        <w:t xml:space="preserve"> przez strony. </w:t>
      </w:r>
    </w:p>
    <w:p w14:paraId="5AA43E91" w14:textId="0FE8ECF7" w:rsidR="00827685" w:rsidRPr="00EB5D74" w:rsidRDefault="00827685" w:rsidP="008276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Zamawiający zobowiązuje się dokonać zapłaty na konto Wykonawcy  przelewem w terminie 30</w:t>
      </w:r>
      <w:r>
        <w:rPr>
          <w:rFonts w:eastAsia="Times New Roman" w:cs="Calibri"/>
          <w:sz w:val="24"/>
          <w:szCs w:val="24"/>
          <w:lang w:eastAsia="pl-PL"/>
        </w:rPr>
        <w:t> dni od dnia wystawienia faktur</w:t>
      </w:r>
      <w:r w:rsidRPr="00EB5D74">
        <w:rPr>
          <w:rFonts w:eastAsia="Times New Roman" w:cs="Calibri"/>
          <w:sz w:val="24"/>
          <w:szCs w:val="24"/>
          <w:lang w:eastAsia="pl-PL"/>
        </w:rPr>
        <w:t>.</w:t>
      </w:r>
    </w:p>
    <w:p w14:paraId="6A011AAA" w14:textId="77777777" w:rsidR="00827685" w:rsidRPr="009E41B7" w:rsidRDefault="00827685" w:rsidP="008276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Zamawiający odmówi przyjęcia przedmiotu zamówienia, jeśli nie będzie on o</w:t>
      </w:r>
      <w:r>
        <w:rPr>
          <w:rFonts w:eastAsia="Times New Roman" w:cs="Calibri"/>
          <w:sz w:val="24"/>
          <w:szCs w:val="24"/>
          <w:lang w:eastAsia="pl-PL"/>
        </w:rPr>
        <w:t>dpowiadał opisowi zawartemu w ogłoszeniu o zamówieniu</w:t>
      </w:r>
      <w:r w:rsidRPr="00EB5D74">
        <w:rPr>
          <w:rFonts w:eastAsia="Times New Roman" w:cs="Calibri"/>
          <w:sz w:val="24"/>
          <w:szCs w:val="24"/>
          <w:lang w:eastAsia="pl-PL"/>
        </w:rPr>
        <w:t xml:space="preserve"> i warunkach określonych w ofercie. W takim przypadku Wykonawca zobowiązuje się do niezwłocznego dokonania zmian. Punkt ten nie narusza postanowień dotyczących kar umownych i odstąpienia od umowy.</w:t>
      </w:r>
    </w:p>
    <w:p w14:paraId="4768CB5E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4EA64C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6</w:t>
      </w:r>
    </w:p>
    <w:p w14:paraId="564E8095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Warunki i okres gwarancji.</w:t>
      </w:r>
    </w:p>
    <w:p w14:paraId="1CA7BF34" w14:textId="77777777" w:rsidR="00827685" w:rsidRDefault="00827685" w:rsidP="008276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Wykonawca zobowiązuje się udzielić ……… miesięcznej gwarancji licząc od daty dostawy.</w:t>
      </w:r>
    </w:p>
    <w:p w14:paraId="6A5EF705" w14:textId="77777777" w:rsidR="00827685" w:rsidRDefault="00827685" w:rsidP="008276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Wykonawca zobowiązuje się do przyjęcia zwrotu i wymiany wadliwych lub uszkodzonych </w:t>
      </w:r>
      <w:r>
        <w:rPr>
          <w:rFonts w:eastAsia="Times New Roman" w:cs="Calibri"/>
          <w:sz w:val="24"/>
          <w:szCs w:val="24"/>
          <w:lang w:eastAsia="pl-PL"/>
        </w:rPr>
        <w:br/>
        <w:t>w wyniku transportu części lub całości dostawy i ich wymiany na własny koszt.</w:t>
      </w:r>
    </w:p>
    <w:p w14:paraId="58375F72" w14:textId="77777777" w:rsidR="00827685" w:rsidRPr="00EB5D74" w:rsidRDefault="00827685" w:rsidP="008276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Umowa stanowi gwarancję.</w:t>
      </w:r>
    </w:p>
    <w:p w14:paraId="5F557014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B99D09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7</w:t>
      </w:r>
    </w:p>
    <w:p w14:paraId="4ACA4014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Wykonawca oświadcza, że jest płatnikiem podatku VAT i posiada NIP …………………..</w:t>
      </w:r>
    </w:p>
    <w:p w14:paraId="4C0928FD" w14:textId="77777777" w:rsidR="00827685" w:rsidRPr="00CA0C25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Zamawiający oświadcza, że jest płatnikiem podatku VAT i posiada  NIP 612-18-51-131</w:t>
      </w:r>
    </w:p>
    <w:p w14:paraId="16765711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F6E2E5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8</w:t>
      </w:r>
    </w:p>
    <w:p w14:paraId="1E6B3C1E" w14:textId="77777777" w:rsidR="00827685" w:rsidRPr="00EB5D74" w:rsidRDefault="00827685" w:rsidP="0082768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Strony ustalają kary umowne:</w:t>
      </w:r>
    </w:p>
    <w:p w14:paraId="12EE04F9" w14:textId="77777777" w:rsidR="00827685" w:rsidRPr="00EB5D74" w:rsidRDefault="00827685" w:rsidP="0082768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1.  Wykonawca jest zobowiązany zapłacić kary umowne:</w:t>
      </w:r>
    </w:p>
    <w:p w14:paraId="50416F2A" w14:textId="77777777" w:rsidR="00827685" w:rsidRPr="009E41B7" w:rsidRDefault="00827685" w:rsidP="0082768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 odstąpienie od umowy - w wysokości 10% netto wartości zamówienia </w:t>
      </w:r>
    </w:p>
    <w:p w14:paraId="79528CA0" w14:textId="77777777" w:rsidR="00827685" w:rsidRPr="009E41B7" w:rsidRDefault="00827685" w:rsidP="0082768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 zwłokę w dostarczeniu przedmiotu zamówienia – w wysokości 0,2% netto wartości zamówienia, za każdy dzień zwłoki wykraczający poza termin dostawy zachowaniem 5-dniowej karencji wolnej od naliczania kar umownych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6EE9C551" w14:textId="77777777" w:rsidR="00827685" w:rsidRPr="00C95DD5" w:rsidRDefault="00827685" w:rsidP="0082768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 zwłokę w usunięciu wad stwierdzonych przy odbiorze – w wysokości 0,2% netto  wartości  zamówienia, za każdy dzień zwłoki wykraczający poza ustalony termin. </w:t>
      </w:r>
    </w:p>
    <w:p w14:paraId="1943A38C" w14:textId="77777777" w:rsidR="00827685" w:rsidRPr="009E41B7" w:rsidRDefault="00827685" w:rsidP="0082768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za zwłokę w przystąpieniu do usunięcia wad zgłoszonych w okresie gwarancji –                    w wysokości 0,2% netto wartości zamówienia, za każdy dzień wykraczający poza ustalony termin.</w:t>
      </w:r>
    </w:p>
    <w:p w14:paraId="52E5F3B8" w14:textId="77777777" w:rsidR="00827685" w:rsidRPr="00EB5D74" w:rsidRDefault="00827685" w:rsidP="0082768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2.     Zamawiający jest zobowiązany zapłacić karę umowną:</w:t>
      </w:r>
    </w:p>
    <w:p w14:paraId="5AC3CD15" w14:textId="77777777" w:rsidR="00827685" w:rsidRPr="00EB5D74" w:rsidRDefault="00827685" w:rsidP="00827685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44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za odstąpienie od umowy w wysokości 10% netto wartości zamówienia</w:t>
      </w:r>
    </w:p>
    <w:p w14:paraId="249F8668" w14:textId="77777777" w:rsidR="00827685" w:rsidRDefault="00827685" w:rsidP="00827685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za zwłokę w płatności faktury – w wysokości odsetek ustawowych za każdy dzień zwłoki</w:t>
      </w:r>
    </w:p>
    <w:p w14:paraId="16F40D37" w14:textId="77777777" w:rsidR="00827685" w:rsidRDefault="00827685" w:rsidP="00827685">
      <w:pPr>
        <w:tabs>
          <w:tab w:val="num" w:pos="1980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BABAAC2" w14:textId="77777777" w:rsidR="00827685" w:rsidRPr="00EB5D74" w:rsidRDefault="00827685" w:rsidP="00827685">
      <w:pPr>
        <w:tabs>
          <w:tab w:val="num" w:pos="1980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3C29BA8" w14:textId="77777777" w:rsidR="00827685" w:rsidRPr="00EB5D74" w:rsidRDefault="00827685" w:rsidP="0082768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Kary umowne płatne są w terminie do 14 dni od daty żądania zapłaty przez stronę.</w:t>
      </w:r>
    </w:p>
    <w:p w14:paraId="0BDA6B4E" w14:textId="77777777" w:rsidR="00827685" w:rsidRPr="00EB5D74" w:rsidRDefault="00827685" w:rsidP="0082768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potrąci kary umowne z faktury Wykonawcy.</w:t>
      </w:r>
    </w:p>
    <w:p w14:paraId="555338C5" w14:textId="77777777" w:rsidR="00827685" w:rsidRPr="009E41B7" w:rsidRDefault="00827685" w:rsidP="0082768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Strony 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mogą dochodzić na zasadach ogólnych odszkodowania przewyższającego wysokość kar umownych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4B5C890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9</w:t>
      </w:r>
    </w:p>
    <w:p w14:paraId="7CDC24D6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Zamawiający zastrzega sobie prawo dochodzenia odszkodowania wynikającego z utraty przychodów w przypadku nie usunięcia wad lub usterek w ustalonym terminie,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§ 8 pkt 1c i d.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47E0E92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10</w:t>
      </w:r>
    </w:p>
    <w:p w14:paraId="1301AF03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Wszystkie zmiany umowy wymagają formy pisemnej pod rygorem nieważności.</w:t>
      </w:r>
    </w:p>
    <w:p w14:paraId="42A3D3DE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03B3F5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11</w:t>
      </w:r>
    </w:p>
    <w:p w14:paraId="031B7C59" w14:textId="77777777" w:rsidR="00827685" w:rsidRPr="00EB5D74" w:rsidRDefault="00827685" w:rsidP="00827685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1. Strony dopuszczają dokonywanie zmian treści umowy, w następujących okolicznościach:</w:t>
      </w:r>
    </w:p>
    <w:p w14:paraId="507E1A9A" w14:textId="77777777" w:rsidR="00827685" w:rsidRPr="00EB5D74" w:rsidRDefault="00827685" w:rsidP="00827685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1) zmiana stawki i kwoty podatku VAT, w przypadku wejścia w życie zmian odpowiednich przepisów prawa,</w:t>
      </w:r>
    </w:p>
    <w:p w14:paraId="10CF6F9A" w14:textId="77777777" w:rsidR="00827685" w:rsidRPr="00EB5D74" w:rsidRDefault="00827685" w:rsidP="00827685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2) zmiana terminu realizacji przedmiotu zamówienia, w przypadku:</w:t>
      </w:r>
    </w:p>
    <w:p w14:paraId="00F90F69" w14:textId="77777777" w:rsidR="00827685" w:rsidRPr="00EB5D74" w:rsidRDefault="00827685" w:rsidP="00827685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a) gdy wykonanie zamówienia w określonym pierwotnie terminie nie leży w interesie Zamawiającego, o okres umożliwiający osiągnięcie interesu przez Zamawiającego,</w:t>
      </w:r>
    </w:p>
    <w:p w14:paraId="6DD0E5EA" w14:textId="77777777" w:rsidR="00827685" w:rsidRPr="00EB5D74" w:rsidRDefault="00827685" w:rsidP="00827685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b) działania siły wyższej, uniemożliwiającej wykonanie umowy w terminie o okres działania siły wyższej oraz potrzebny do usunięcia skutków tego działania.</w:t>
      </w:r>
    </w:p>
    <w:p w14:paraId="021139C0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E11D71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12</w:t>
      </w:r>
    </w:p>
    <w:p w14:paraId="7C3355B6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14:paraId="586C19E8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2ABD9C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13</w:t>
      </w:r>
    </w:p>
    <w:p w14:paraId="70B8EBD3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W sprawach nieuregulowanych niniejszą umową mają zastosowanie przepisy Kodeksu Cywilnego i ustawy o zamówieniach publicznych.</w:t>
      </w:r>
    </w:p>
    <w:p w14:paraId="013BFBE9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3BCFAA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14</w:t>
      </w:r>
    </w:p>
    <w:p w14:paraId="129AAB8A" w14:textId="77777777" w:rsidR="00827685" w:rsidRPr="009E41B7" w:rsidRDefault="00827685" w:rsidP="00827685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28 Rozporządzenia Parlamentu Europejskiego i Rady (UE) 2016/679 z dnia 27 kwietnia 2016 r. w sprawie ochrony osób fizycznych w związku z przetwarzaniem danych osobowych i w sprawie swobodnego przepływu takich danych oraz uchylenia dyrektywy 95/46/WE (RODO) Wykonawca powierza dane osobowe w zakresie zamówienia publicznego, w celu realizacji dostawy. </w:t>
      </w:r>
    </w:p>
    <w:p w14:paraId="52B39909" w14:textId="77777777" w:rsidR="00827685" w:rsidRPr="00C95DD5" w:rsidRDefault="00827685" w:rsidP="00827685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Zamawiający, będzie przetwarzał te dane do czasu trwania umowy (z uwzględnieniem okresu archiwizacji), po jego upływnie dokona bezpowrotnego zniszczenia. </w:t>
      </w:r>
    </w:p>
    <w:p w14:paraId="4F02C82F" w14:textId="77777777" w:rsidR="00827685" w:rsidRPr="00EB5D74" w:rsidRDefault="00827685" w:rsidP="00827685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Zamawiający oświadcza, że będzie przetwarzał dane zgodnie z RODO w szczególności zapewni określone w przepisach prawa środki bezpieczeństwa.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8C68BB7" w14:textId="77777777" w:rsidR="00827685" w:rsidRPr="009E41B7" w:rsidRDefault="00827685" w:rsidP="00827685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Zamawiający nie ma prawa do dalszego powierzenia danych bez uprzedniej zgody Wykonawcy.</w:t>
      </w:r>
    </w:p>
    <w:p w14:paraId="33EAC0C0" w14:textId="77777777" w:rsidR="00827685" w:rsidRPr="00EB5D74" w:rsidRDefault="00827685" w:rsidP="008276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15</w:t>
      </w:r>
    </w:p>
    <w:p w14:paraId="4FF15459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Umowę sporządzono w 2-ch jednobrzmiących egzemplarzach po jednym dla każdej ze stron.</w:t>
      </w:r>
    </w:p>
    <w:p w14:paraId="783DC8EC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5209D4" w14:textId="77777777" w:rsidR="00827685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501335" w14:textId="77777777" w:rsidR="00827685" w:rsidRPr="009E41B7" w:rsidRDefault="00827685" w:rsidP="008276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1A06AD" w14:textId="75D78902" w:rsidR="00461326" w:rsidRPr="00E44282" w:rsidRDefault="00827685" w:rsidP="00E4428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……………………...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                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……………………..                       WYKONAWCA 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ZAMAWIAJĄCY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sectPr w:rsidR="00461326" w:rsidRPr="00E44282" w:rsidSect="009E41B7">
      <w:footerReference w:type="even" r:id="rId5"/>
      <w:footerReference w:type="default" r:id="rId6"/>
      <w:pgSz w:w="11906" w:h="16838"/>
      <w:pgMar w:top="284" w:right="1133" w:bottom="709" w:left="1418" w:header="708" w:footer="4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6D97" w14:textId="77777777" w:rsidR="00000000" w:rsidRDefault="00000000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D30EA" w14:textId="77777777" w:rsidR="00000000" w:rsidRDefault="00000000" w:rsidP="007068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9EDC" w14:textId="77777777" w:rsidR="00000000" w:rsidRDefault="00000000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70470C" w14:textId="77777777" w:rsidR="00000000" w:rsidRDefault="00000000" w:rsidP="007068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864"/>
    <w:multiLevelType w:val="hybridMultilevel"/>
    <w:tmpl w:val="77B4C6F4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2050B"/>
    <w:multiLevelType w:val="hybridMultilevel"/>
    <w:tmpl w:val="36A24034"/>
    <w:lvl w:ilvl="0" w:tplc="98DE2C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D3A02"/>
    <w:multiLevelType w:val="hybridMultilevel"/>
    <w:tmpl w:val="1C148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B16CD"/>
    <w:multiLevelType w:val="hybridMultilevel"/>
    <w:tmpl w:val="B17C8020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3A92"/>
    <w:multiLevelType w:val="hybridMultilevel"/>
    <w:tmpl w:val="FA5C6936"/>
    <w:lvl w:ilvl="0" w:tplc="B748E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C2D81"/>
    <w:multiLevelType w:val="hybridMultilevel"/>
    <w:tmpl w:val="66DC6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D66F9"/>
    <w:multiLevelType w:val="hybridMultilevel"/>
    <w:tmpl w:val="399A256E"/>
    <w:lvl w:ilvl="0" w:tplc="18BEA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A1842"/>
    <w:multiLevelType w:val="hybridMultilevel"/>
    <w:tmpl w:val="8B861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E84E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24526"/>
    <w:multiLevelType w:val="hybridMultilevel"/>
    <w:tmpl w:val="137AB206"/>
    <w:lvl w:ilvl="0" w:tplc="3462EE16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42680614">
    <w:abstractNumId w:val="1"/>
  </w:num>
  <w:num w:numId="2" w16cid:durableId="777260172">
    <w:abstractNumId w:val="8"/>
  </w:num>
  <w:num w:numId="3" w16cid:durableId="347948645">
    <w:abstractNumId w:val="9"/>
  </w:num>
  <w:num w:numId="4" w16cid:durableId="1930650323">
    <w:abstractNumId w:val="2"/>
  </w:num>
  <w:num w:numId="5" w16cid:durableId="322205935">
    <w:abstractNumId w:val="5"/>
  </w:num>
  <w:num w:numId="6" w16cid:durableId="221794420">
    <w:abstractNumId w:val="3"/>
  </w:num>
  <w:num w:numId="7" w16cid:durableId="764887137">
    <w:abstractNumId w:val="4"/>
  </w:num>
  <w:num w:numId="8" w16cid:durableId="87316229">
    <w:abstractNumId w:val="7"/>
  </w:num>
  <w:num w:numId="9" w16cid:durableId="1323315717">
    <w:abstractNumId w:val="0"/>
  </w:num>
  <w:num w:numId="10" w16cid:durableId="2057393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5"/>
    <w:rsid w:val="00461326"/>
    <w:rsid w:val="00827685"/>
    <w:rsid w:val="008B5FD7"/>
    <w:rsid w:val="00E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7C93"/>
  <w15:chartTrackingRefBased/>
  <w15:docId w15:val="{49AFADDD-E8FB-4659-9C25-2C1B452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68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685"/>
    <w:rPr>
      <w:kern w:val="0"/>
      <w14:ligatures w14:val="none"/>
    </w:rPr>
  </w:style>
  <w:style w:type="character" w:styleId="Numerstrony">
    <w:name w:val="page number"/>
    <w:basedOn w:val="Domylnaczcionkaakapitu"/>
    <w:rsid w:val="00827685"/>
  </w:style>
  <w:style w:type="paragraph" w:styleId="Akapitzlist">
    <w:name w:val="List Paragraph"/>
    <w:basedOn w:val="Normalny"/>
    <w:qFormat/>
    <w:rsid w:val="00827685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2023-10-18T10:17:00Z</dcterms:created>
  <dcterms:modified xsi:type="dcterms:W3CDTF">2023-10-18T10:48:00Z</dcterms:modified>
</cp:coreProperties>
</file>