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10BE7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25C263E1" w14:textId="3A23C3AC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Załącznik nr </w:t>
      </w: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6</w:t>
      </w:r>
      <w:r w:rsidRPr="000C272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 ogłoszenia o zamówieniu</w:t>
      </w:r>
    </w:p>
    <w:p w14:paraId="2D7E62BD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</w:p>
    <w:p w14:paraId="649EC8BF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</w:pPr>
    </w:p>
    <w:p w14:paraId="3A882A4B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32"/>
          <w:szCs w:val="32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bCs/>
          <w:kern w:val="0"/>
          <w:sz w:val="32"/>
          <w:szCs w:val="32"/>
          <w:lang w:eastAsia="pl-PL"/>
          <w14:ligatures w14:val="none"/>
        </w:rPr>
        <w:t>UMOWA NR /WZÓR/</w:t>
      </w:r>
    </w:p>
    <w:p w14:paraId="14CB5019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6CC822F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zawarta w dniu …………………….... pomiędzy </w:t>
      </w:r>
    </w:p>
    <w:p w14:paraId="7EAB1A44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Zakładem Gospodarki Komunalnej w Lubkowie Sp. z o.o.</w:t>
      </w:r>
    </w:p>
    <w:p w14:paraId="051B90B4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Lubków 63,    59-720 Lubków</w:t>
      </w:r>
    </w:p>
    <w:p w14:paraId="0D8AEF62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wpisanym do Sądu Rejonowego dla Wrocławia-Fabrycznej we Wrocławiu, </w:t>
      </w:r>
    </w:p>
    <w:p w14:paraId="260E399A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IX Wydział Gospodarczy Krajowego Rejestru Sądowego KRS 0000462802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 </w:t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0AC488DD" w14:textId="4CAC88EE" w:rsidR="000C2729" w:rsidRPr="000C2729" w:rsidRDefault="000C2729" w:rsidP="000C27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Kapitał zakładowy 3</w:t>
      </w:r>
      <w:r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1 664</w:t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 000,00 zł. 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30C33770" w14:textId="77777777" w:rsidR="000C2729" w:rsidRPr="000C2729" w:rsidRDefault="000C2729" w:rsidP="000C27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NIP 612-18-51-131    REGON 022104320</w:t>
      </w:r>
      <w:r w:rsidRPr="000C2729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    BDO 000029695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4C32A385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zwanym dalej </w:t>
      </w:r>
      <w:r w:rsidRPr="000C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Zamawiającym,  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reprezentowanym przez: .......……………………….</w:t>
      </w:r>
    </w:p>
    <w:p w14:paraId="4DB80B5E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898FE20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a Firmą  </w:t>
      </w: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……………………………………………………………………..</w:t>
      </w:r>
    </w:p>
    <w:p w14:paraId="1059D776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 xml:space="preserve">   …………………………………………………………………….</w:t>
      </w:r>
    </w:p>
    <w:p w14:paraId="61AB886E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 xml:space="preserve">   ……………………………………………………………………..</w:t>
      </w:r>
    </w:p>
    <w:p w14:paraId="0C9DD781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zwanym dalej</w:t>
      </w:r>
      <w:r w:rsidRPr="000C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Wykonawcą,  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reprezentowanym przez: …………………………………………………...</w:t>
      </w:r>
    </w:p>
    <w:p w14:paraId="1E6126CA" w14:textId="77777777" w:rsidR="000C2729" w:rsidRPr="000C2729" w:rsidRDefault="000C2729" w:rsidP="000C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019CC55" w14:textId="45BA7643" w:rsidR="000C2729" w:rsidRPr="000C2729" w:rsidRDefault="000C2729" w:rsidP="000C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 przeprowadzeniu postępowania o udzielenie zamówienia publicznego na podstawie art. 2 ust. 1 pkt 2 ustawy z dnia 11 września 2019 – Prawo zamówień publicznych (Dz. U. z 202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r. poz. 1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605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 p.zm.) oraz zgodnie z Uchwałą Nr 11/04/2023 z dnia 25.04.2023  Prezesa Zarządu Zakładu Gospodarki Komunalnej w Lubkowie sp. z o.o. w sprawie Regulaminu udzielenia zamówień publicznych przez ZGK w Lubkowie sp. z o.o., zawarta została umowa o następującej treści:</w:t>
      </w:r>
    </w:p>
    <w:p w14:paraId="48C08E27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E1A4DA1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</w:t>
      </w:r>
    </w:p>
    <w:p w14:paraId="7220DCB2" w14:textId="77777777" w:rsidR="000C2729" w:rsidRPr="000C2729" w:rsidRDefault="000C2729" w:rsidP="000C27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Strony oświadczają, że wyżej wymienione osoby są upoważnione do zawierania umów                w imieniu swoich firm i ponoszą odpowiedzialność za realizację niniejszej umowy.</w:t>
      </w:r>
    </w:p>
    <w:p w14:paraId="71BF963E" w14:textId="77777777" w:rsidR="000C2729" w:rsidRPr="000C2729" w:rsidRDefault="000C2729" w:rsidP="000C27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Strony oświadczają, że działają w dobrej wierze i zobowiązują się przestrzegać z należytą starannością ustaleń wynikających z niniejszej umowy.</w:t>
      </w:r>
    </w:p>
    <w:p w14:paraId="5DF3B2D8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920FF14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2</w:t>
      </w:r>
    </w:p>
    <w:p w14:paraId="31E690B6" w14:textId="629345EC" w:rsidR="000C2729" w:rsidRPr="000C2729" w:rsidRDefault="000C2729" w:rsidP="000C27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kern w:val="0"/>
          <w:sz w:val="24"/>
          <w:szCs w:val="24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Przedmiotem zamówienia jest </w:t>
      </w:r>
      <w:r w:rsidRPr="000C272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zakup i dostawa materiałów hydraulicznych na budowę sieci wodociągowej i kanalizacyjnej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w Szczytnicy oraz budowę sieci wodociągowej do bazy zakładu</w:t>
      </w:r>
      <w:r w:rsidRPr="000C272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 - </w:t>
      </w:r>
      <w:r w:rsidRPr="000C2729">
        <w:rPr>
          <w:rFonts w:ascii="Calibri" w:hAnsi="Calibri" w:cs="Calibri"/>
          <w:kern w:val="0"/>
          <w:sz w:val="24"/>
          <w:szCs w:val="24"/>
          <w14:ligatures w14:val="none"/>
        </w:rPr>
        <w:t>nr sprawy: DA.261.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>2</w:t>
      </w:r>
      <w:r w:rsidRPr="000C2729">
        <w:rPr>
          <w:rFonts w:ascii="Calibri" w:hAnsi="Calibri" w:cs="Calibri"/>
          <w:kern w:val="0"/>
          <w:sz w:val="24"/>
          <w:szCs w:val="24"/>
          <w14:ligatures w14:val="none"/>
        </w:rPr>
        <w:t>.202</w:t>
      </w:r>
      <w:r>
        <w:rPr>
          <w:rFonts w:ascii="Calibri" w:hAnsi="Calibri" w:cs="Calibri"/>
          <w:kern w:val="0"/>
          <w:sz w:val="24"/>
          <w:szCs w:val="24"/>
          <w14:ligatures w14:val="none"/>
        </w:rPr>
        <w:t>4</w:t>
      </w:r>
      <w:r w:rsidRPr="000C2729">
        <w:rPr>
          <w:rFonts w:ascii="Calibri" w:hAnsi="Calibri" w:cs="Calibri"/>
          <w:kern w:val="0"/>
          <w:sz w:val="24"/>
          <w:szCs w:val="24"/>
          <w14:ligatures w14:val="none"/>
        </w:rPr>
        <w:t>.ZS</w:t>
      </w:r>
      <w:r w:rsidRPr="000C272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- do siedziby Zamawiającego (Zakładu Gospodarki Komunalnej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w Lubkowie Sp. z o.o.</w:t>
      </w:r>
      <w:r w:rsidRPr="000C272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):</w:t>
      </w:r>
      <w:r w:rsidRPr="000C2729">
        <w:rPr>
          <w:rFonts w:ascii="Calibri" w:hAnsi="Calibri" w:cs="Calibri"/>
          <w:kern w:val="0"/>
          <w:sz w:val="24"/>
          <w:szCs w:val="24"/>
          <w14:ligatures w14:val="none"/>
        </w:rPr>
        <w:t xml:space="preserve"> </w:t>
      </w:r>
      <w:r w:rsidRPr="000C2729">
        <w:rPr>
          <w:rFonts w:ascii="Calibri" w:hAnsi="Calibri" w:cs="Calibri"/>
          <w:b/>
          <w:kern w:val="0"/>
          <w:sz w:val="24"/>
          <w:szCs w:val="24"/>
          <w14:ligatures w14:val="none"/>
        </w:rPr>
        <w:t>zgodnych z ZAŁĄCZNIKIEM NR 2</w:t>
      </w: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>,</w:t>
      </w:r>
      <w:r w:rsidRPr="000C2729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 3</w:t>
      </w:r>
      <w:r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 i 4</w:t>
      </w:r>
      <w:r w:rsidRPr="000C2729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 do ogłoszenia o zamówieniu. </w:t>
      </w:r>
    </w:p>
    <w:p w14:paraId="754A65EA" w14:textId="77777777" w:rsidR="000C2729" w:rsidRPr="000C2729" w:rsidRDefault="000C2729" w:rsidP="000C27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Zaoferowany przez Wykonawcę asortyment ma być najwyższej jakości pod względem technicznym i użytkowym, spełniać warunki obowiązujących norm oraz posiadać aktualne dokumenty dopuszczające go do użytku, zgodnie z obowiązującymi przepisami prawa.  </w:t>
      </w:r>
    </w:p>
    <w:p w14:paraId="4234AD01" w14:textId="77777777" w:rsidR="000C2729" w:rsidRPr="000C2729" w:rsidRDefault="000C2729" w:rsidP="000C27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Podstawą oceny materiałów objętych tym postępowaniem będą wymagania normatywne    zawarte w normach przedmiotowych dla klasy danego materiału.</w:t>
      </w:r>
    </w:p>
    <w:p w14:paraId="79DDE7E3" w14:textId="77777777" w:rsidR="000C2729" w:rsidRPr="000C2729" w:rsidRDefault="000C2729" w:rsidP="000C27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Wykonawca zobowiązuje się do przekazania atestów, aprobat technicznych, które potwierdzają jakość materiałów.</w:t>
      </w:r>
    </w:p>
    <w:p w14:paraId="5115D837" w14:textId="77777777" w:rsidR="000C2729" w:rsidRPr="000C2729" w:rsidRDefault="000C2729" w:rsidP="000C27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Dowóz dostaw gwarantuje Wykonawca własnym transportem i na własny koszt.</w:t>
      </w:r>
    </w:p>
    <w:p w14:paraId="4E148D6C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0582411A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Integralną częścią niniejszej umowy są następujące dokumenty:</w:t>
      </w:r>
    </w:p>
    <w:p w14:paraId="71084641" w14:textId="77777777" w:rsidR="000C2729" w:rsidRPr="000C2729" w:rsidRDefault="000C2729" w:rsidP="000C2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Oferta Wykonawcy wraz z załącznikami</w:t>
      </w:r>
    </w:p>
    <w:p w14:paraId="657C1436" w14:textId="77777777" w:rsidR="000C2729" w:rsidRPr="000C2729" w:rsidRDefault="000C2729" w:rsidP="000C2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Zawiadomienie o wyborze oferty</w:t>
      </w:r>
    </w:p>
    <w:p w14:paraId="64204B55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5F6F56A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E31AED0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30C2A18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4B7ADF7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599AF00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3</w:t>
      </w:r>
    </w:p>
    <w:p w14:paraId="03DB7DC7" w14:textId="77777777" w:rsidR="000C2729" w:rsidRPr="000C2729" w:rsidRDefault="000C2729" w:rsidP="000C27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Wynagrodzenie zgodnie ze złożoną ofertą wynosi:</w:t>
      </w:r>
    </w:p>
    <w:p w14:paraId="1674E88D" w14:textId="77777777" w:rsidR="000C2729" w:rsidRPr="000C2729" w:rsidRDefault="000C2729" w:rsidP="000C2729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wynagrodzenie netto – ……………………………… zł.</w:t>
      </w:r>
    </w:p>
    <w:p w14:paraId="1E0A37FA" w14:textId="77777777" w:rsidR="000C2729" w:rsidRPr="000C2729" w:rsidRDefault="000C2729" w:rsidP="000C272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/słownie: ………………………………………………………………………………./</w:t>
      </w:r>
    </w:p>
    <w:p w14:paraId="091221A1" w14:textId="77777777" w:rsidR="000C2729" w:rsidRPr="000C2729" w:rsidRDefault="000C2729" w:rsidP="000C2729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podatek VAT w wys. ….. % - ……………………… zł.</w:t>
      </w:r>
    </w:p>
    <w:p w14:paraId="17A0CC9F" w14:textId="77777777" w:rsidR="000C2729" w:rsidRPr="000C2729" w:rsidRDefault="000C2729" w:rsidP="000C2729">
      <w:pPr>
        <w:spacing w:after="0" w:line="240" w:lineRule="auto"/>
        <w:ind w:left="360"/>
        <w:contextualSpacing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wynagrodzenie brutto – …………………………….. zł.</w:t>
      </w:r>
    </w:p>
    <w:p w14:paraId="0ED6ACE8" w14:textId="77777777" w:rsidR="000C2729" w:rsidRPr="000C2729" w:rsidRDefault="000C2729" w:rsidP="000C272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/słownie: ………………………………………………………………………………./</w:t>
      </w:r>
    </w:p>
    <w:p w14:paraId="5CB3FC26" w14:textId="77777777" w:rsidR="000C2729" w:rsidRPr="000C2729" w:rsidRDefault="000C2729" w:rsidP="000C272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Wynagrodzenie ujęte w pkt.1 zawiera wszystkie koszty związane z realizacją zamówienia w tym koszty dostawy. </w:t>
      </w:r>
    </w:p>
    <w:p w14:paraId="7FDD1CA9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0A17DF2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4</w:t>
      </w:r>
    </w:p>
    <w:p w14:paraId="2E69A52D" w14:textId="77777777" w:rsidR="000C2729" w:rsidRPr="000C2729" w:rsidRDefault="000C2729" w:rsidP="000C2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pl-PL"/>
          <w14:ligatures w14:val="none"/>
        </w:rPr>
        <w:t>Wymagany termin realizacji zam</w:t>
      </w:r>
      <w:r w:rsidRPr="000C2729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u w:val="single"/>
          <w:lang w:eastAsia="pl-PL"/>
          <w14:ligatures w14:val="none"/>
        </w:rPr>
        <w:t>ówienia</w:t>
      </w:r>
      <w:r w:rsidRPr="000C2729">
        <w:rPr>
          <w:rFonts w:ascii="Calibri" w:eastAsia="Times New Roman" w:hAnsi="Calibri" w:cs="Calibri"/>
          <w:color w:val="000000"/>
          <w:kern w:val="0"/>
          <w:sz w:val="24"/>
          <w:szCs w:val="24"/>
          <w:u w:val="single"/>
          <w:lang w:eastAsia="pl-PL"/>
          <w14:ligatures w14:val="none"/>
        </w:rPr>
        <w:t>:</w:t>
      </w:r>
      <w:r w:rsidRPr="000C2729">
        <w:rPr>
          <w:rFonts w:ascii="Calibri" w:eastAsia="Times New Roman" w:hAnsi="Calibri" w:cs="Calibri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 do ……… dni od dnia podpisania umowy.</w:t>
      </w:r>
    </w:p>
    <w:p w14:paraId="25F27748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1D6C704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5</w:t>
      </w:r>
    </w:p>
    <w:p w14:paraId="079DD7B2" w14:textId="77777777" w:rsidR="000C2729" w:rsidRPr="000C2729" w:rsidRDefault="000C2729" w:rsidP="000C27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Wykonawca telefonicznie lub za pomocą poczty elektronicznej zawiadomi Zamawiającego 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o terminie dostawy przedmiotu zamówienia.</w:t>
      </w:r>
    </w:p>
    <w:p w14:paraId="4D688913" w14:textId="77777777" w:rsidR="000C2729" w:rsidRPr="000C2729" w:rsidRDefault="000C2729" w:rsidP="000C27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Odbiór przedmiotu zamówienia odbędzie się w siedzibie Zamawiającego.</w:t>
      </w:r>
    </w:p>
    <w:p w14:paraId="3E5F8DB2" w14:textId="77777777" w:rsidR="000C2729" w:rsidRPr="000C2729" w:rsidRDefault="000C2729" w:rsidP="000C27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Podstawą do wystawienia faktur (osobno na każdą część zgodnie z załącznikiem cenowym)  będą bezusterkowe protokoły zdawczo - odbiorcze przedmiotu zamówienia podpisane przez strony. </w:t>
      </w:r>
    </w:p>
    <w:p w14:paraId="72CBBFCD" w14:textId="77777777" w:rsidR="000C2729" w:rsidRPr="000C2729" w:rsidRDefault="000C2729" w:rsidP="000C27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zobowiązuje się dokonać zapłaty na konto Wykonawcy  przelewem w terminie 30 dni od dnia wystawienia faktur.</w:t>
      </w:r>
    </w:p>
    <w:p w14:paraId="0D8A0905" w14:textId="77777777" w:rsidR="000C2729" w:rsidRPr="000C2729" w:rsidRDefault="000C2729" w:rsidP="000C27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odmówi przyjęcia przedmiotu zamówienia, jeśli nie będzie on odpowiadał opisowi zawartemu w ogłoszeniu o zamówieniu i warunkach określonych w ofercie. W takim przypadku Wykonawca zobowiązuje się do niezwłocznego dokonania zmian. Punkt ten nie narusza postanowień dotyczących kar umownych i odstąpienia od umowy.</w:t>
      </w:r>
    </w:p>
    <w:p w14:paraId="0388CDE0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24EC1AC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6</w:t>
      </w:r>
    </w:p>
    <w:p w14:paraId="1268BF46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Warunki i okres gwarancji.</w:t>
      </w:r>
    </w:p>
    <w:p w14:paraId="577EA776" w14:textId="77777777" w:rsidR="000C2729" w:rsidRPr="000C2729" w:rsidRDefault="000C2729" w:rsidP="000C27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zobowiązuje się udzielić ……… miesięcznej gwarancji licząc od daty dostawy.</w:t>
      </w:r>
    </w:p>
    <w:p w14:paraId="30EB3B33" w14:textId="77777777" w:rsidR="000C2729" w:rsidRPr="000C2729" w:rsidRDefault="000C2729" w:rsidP="000C27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Wykonawca zobowiązuje się do przyjęcia zwrotu i wymiany wadliwych lub uszkodzonych 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  <w:t>w wyniku transportu części lub całości dostawy i ich wymiany na własny koszt.</w:t>
      </w:r>
    </w:p>
    <w:p w14:paraId="4B4AEB7E" w14:textId="77777777" w:rsidR="000C2729" w:rsidRPr="000C2729" w:rsidRDefault="000C2729" w:rsidP="000C27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Umowa stanowi gwarancję.</w:t>
      </w:r>
    </w:p>
    <w:p w14:paraId="1439240E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F28FA69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7</w:t>
      </w:r>
    </w:p>
    <w:p w14:paraId="121B795F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Wykonawca oświadcza, że jest płatnikiem podatku VAT i posiada NIP …………………..</w:t>
      </w:r>
    </w:p>
    <w:p w14:paraId="430BE24A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oświadcza, że jest płatnikiem podatku VAT i posiada  NIP 612-18-51-131</w:t>
      </w:r>
    </w:p>
    <w:p w14:paraId="39F5143D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A163C75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8</w:t>
      </w:r>
    </w:p>
    <w:p w14:paraId="121A153F" w14:textId="77777777" w:rsidR="000C2729" w:rsidRPr="000C2729" w:rsidRDefault="000C2729" w:rsidP="000C272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Strony ustalają kary umowne:</w:t>
      </w:r>
    </w:p>
    <w:p w14:paraId="0DADC2F8" w14:textId="77777777" w:rsidR="000C2729" w:rsidRPr="000C2729" w:rsidRDefault="000C2729" w:rsidP="000C272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1.  Wykonawca jest zobowiązany zapłacić kary umowne:</w:t>
      </w:r>
    </w:p>
    <w:p w14:paraId="5E1D5698" w14:textId="77777777" w:rsidR="000C2729" w:rsidRPr="000C2729" w:rsidRDefault="000C2729" w:rsidP="000C272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za odstąpienie od umowy - w wysokości 10% netto wartości zamówienia </w:t>
      </w:r>
    </w:p>
    <w:p w14:paraId="268FEF65" w14:textId="5CDF0012" w:rsidR="000C2729" w:rsidRPr="000C2729" w:rsidRDefault="000C2729" w:rsidP="000C272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za zwłokę w dostarczeniu przedmiotu zamówienia – w wysokości 0,2% netto wartości zamówienia, za każdy dzień zwłoki wykraczający poza termin dostawy zachowaniem </w:t>
      </w:r>
      <w:r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   </w:t>
      </w: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5-dniowej karencji wolnej od naliczania kar umownych.</w:t>
      </w:r>
    </w:p>
    <w:p w14:paraId="7ADFB7ED" w14:textId="77777777" w:rsidR="000C2729" w:rsidRPr="000C2729" w:rsidRDefault="000C2729" w:rsidP="000C272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za zwłokę w usunięciu wad stwierdzonych przy odbiorze – w wysokości 0,2% netto  wartości  zamówienia, za każdy dzień zwłoki wykraczający poza ustalony termin. </w:t>
      </w:r>
    </w:p>
    <w:p w14:paraId="739FEED0" w14:textId="77777777" w:rsidR="000C2729" w:rsidRPr="000C2729" w:rsidRDefault="000C2729" w:rsidP="000C272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 zwłokę w przystąpieniu do usunięcia wad zgłoszonych w okresie gwarancji –                    w wysokości 0,2% netto wartości zamówienia, za każdy dzień wykraczający poza ustalony termin.</w:t>
      </w:r>
    </w:p>
    <w:p w14:paraId="59999B2B" w14:textId="77777777" w:rsidR="000C2729" w:rsidRPr="000C2729" w:rsidRDefault="000C2729" w:rsidP="000C2729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2.     Zamawiający jest zobowiązany zapłacić karę umowną:</w:t>
      </w:r>
    </w:p>
    <w:p w14:paraId="74E2B954" w14:textId="77777777" w:rsidR="000C2729" w:rsidRPr="000C2729" w:rsidRDefault="000C2729" w:rsidP="000C2729">
      <w:pPr>
        <w:numPr>
          <w:ilvl w:val="2"/>
          <w:numId w:val="2"/>
        </w:numPr>
        <w:tabs>
          <w:tab w:val="num" w:pos="900"/>
        </w:tabs>
        <w:spacing w:after="0" w:line="240" w:lineRule="auto"/>
        <w:ind w:hanging="1440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 odstąpienie od umowy w wysokości 10% netto wartości zamówienia</w:t>
      </w:r>
    </w:p>
    <w:p w14:paraId="38ECBD42" w14:textId="77777777" w:rsidR="000C2729" w:rsidRPr="000C2729" w:rsidRDefault="000C2729" w:rsidP="000C2729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 zwłokę w płatności faktury – w wysokości odsetek ustawowych za każdy dzień zwłoki</w:t>
      </w:r>
    </w:p>
    <w:p w14:paraId="6D255C9F" w14:textId="77777777" w:rsidR="000C2729" w:rsidRPr="000C2729" w:rsidRDefault="000C2729" w:rsidP="000C2729">
      <w:pPr>
        <w:tabs>
          <w:tab w:val="num" w:pos="1980"/>
        </w:tabs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</w:p>
    <w:p w14:paraId="4D5F432F" w14:textId="77777777" w:rsidR="000C2729" w:rsidRPr="000C2729" w:rsidRDefault="000C2729" w:rsidP="000C2729">
      <w:pPr>
        <w:tabs>
          <w:tab w:val="num" w:pos="1980"/>
        </w:tabs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</w:p>
    <w:p w14:paraId="5AA152FD" w14:textId="77777777" w:rsidR="000C2729" w:rsidRPr="000C2729" w:rsidRDefault="000C2729" w:rsidP="000C27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Kary umowne płatne są w terminie do 14 dni od daty żądania zapłaty przez stronę.</w:t>
      </w:r>
    </w:p>
    <w:p w14:paraId="79F9A9D8" w14:textId="77777777" w:rsidR="000C2729" w:rsidRPr="000C2729" w:rsidRDefault="000C2729" w:rsidP="000C2729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>Zamawiający potrąci kary umowne z faktury Wykonawcy.</w:t>
      </w:r>
    </w:p>
    <w:p w14:paraId="79F5BFEC" w14:textId="77777777" w:rsidR="000C2729" w:rsidRPr="000C2729" w:rsidRDefault="000C2729" w:rsidP="000C272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Strony 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mogą dochodzić na zasadach ogólnych odszkodowania przewyższającego wysokość kar umownych.</w:t>
      </w:r>
    </w:p>
    <w:p w14:paraId="63D0B5B2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9</w:t>
      </w:r>
    </w:p>
    <w:p w14:paraId="58D75C55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Zamawiający zastrzega sobie prawo dochodzenia odszkodowania wynikającego z utraty przychodów w przypadku nie usunięcia wad lub usterek w ustalonym terminie, o których mowa w § 8 pkt 1c i d. </w:t>
      </w:r>
    </w:p>
    <w:p w14:paraId="58FE0D95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10</w:t>
      </w:r>
    </w:p>
    <w:p w14:paraId="255BEBC4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Wszystkie zmiany umowy wymagają formy pisemnej pod rygorem nieważności.</w:t>
      </w:r>
    </w:p>
    <w:p w14:paraId="5270817D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1247698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11</w:t>
      </w:r>
    </w:p>
    <w:p w14:paraId="2EE68B6C" w14:textId="77777777" w:rsidR="000C2729" w:rsidRPr="000C2729" w:rsidRDefault="000C2729" w:rsidP="000C2729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1. Strony dopuszczają dokonywanie zmian treści umowy, w następujących okolicznościach:</w:t>
      </w:r>
    </w:p>
    <w:p w14:paraId="5D7F7EC8" w14:textId="77777777" w:rsidR="000C2729" w:rsidRPr="000C2729" w:rsidRDefault="000C2729" w:rsidP="000C2729">
      <w:pPr>
        <w:spacing w:after="0" w:line="276" w:lineRule="auto"/>
        <w:ind w:left="568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1) zmiana stawki i kwoty podatku VAT, w przypadku wejścia w życie zmian odpowiednich przepisów prawa,</w:t>
      </w:r>
    </w:p>
    <w:p w14:paraId="7F2FA29B" w14:textId="77777777" w:rsidR="000C2729" w:rsidRPr="000C2729" w:rsidRDefault="000C2729" w:rsidP="000C2729">
      <w:pPr>
        <w:spacing w:after="0" w:line="276" w:lineRule="auto"/>
        <w:ind w:left="568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2) zmiana terminu realizacji przedmiotu zamówienia, w przypadku:</w:t>
      </w:r>
    </w:p>
    <w:p w14:paraId="617E2059" w14:textId="77777777" w:rsidR="000C2729" w:rsidRPr="000C2729" w:rsidRDefault="000C2729" w:rsidP="000C2729">
      <w:pPr>
        <w:spacing w:after="0" w:line="276" w:lineRule="auto"/>
        <w:ind w:left="852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a) gdy wykonanie zamówienia w określonym pierwotnie terminie nie leży w interesie Zamawiającego, o okres umożliwiający osiągnięcie interesu przez Zamawiającego,</w:t>
      </w:r>
    </w:p>
    <w:p w14:paraId="3EABE2E7" w14:textId="77777777" w:rsidR="000C2729" w:rsidRPr="000C2729" w:rsidRDefault="000C2729" w:rsidP="000C2729">
      <w:pPr>
        <w:spacing w:after="0" w:line="276" w:lineRule="auto"/>
        <w:ind w:left="852" w:hanging="284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b) działania siły wyższej, uniemożliwiającej wykonanie umowy w terminie o okres działania siły wyższej oraz potrzebny do usunięcia skutków tego działania.</w:t>
      </w:r>
    </w:p>
    <w:p w14:paraId="632C9953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102E416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12</w:t>
      </w:r>
    </w:p>
    <w:p w14:paraId="26F4FF27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Wszelkie ewentualne spory powstałe na tle umowy lub w związku z nią, jeśli nie zostaną zakończone polubownie, będą rozstrzygane przez Sąd właściwy dla siedziby Zamawiającego.  </w:t>
      </w:r>
    </w:p>
    <w:p w14:paraId="1FED48DF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D115459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13</w:t>
      </w:r>
    </w:p>
    <w:p w14:paraId="4CDDC328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 i ustawy o zamówieniach publicznych.</w:t>
      </w:r>
    </w:p>
    <w:p w14:paraId="7294B3DD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DC5196C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14</w:t>
      </w:r>
    </w:p>
    <w:p w14:paraId="1D6D330E" w14:textId="77777777" w:rsidR="000C2729" w:rsidRPr="000C2729" w:rsidRDefault="000C2729" w:rsidP="000C272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 podstawie art. 28 Rozporządzenia Parlamentu Europejskiego i Rady (UE) 2016/679 z dnia 27 kwietnia 2016 r. w sprawie ochrony osób fizycznych w związku z przetwarzaniem danych osobowych i w sprawie swobodnego przepływu takich danych oraz uchylenia dyrektywy 95/46/WE (RODO) Wykonawca powierza dane osobowe w zakresie zamówienia publicznego, w celu realizacji dostawy. </w:t>
      </w:r>
    </w:p>
    <w:p w14:paraId="014C6C5E" w14:textId="77777777" w:rsidR="000C2729" w:rsidRPr="000C2729" w:rsidRDefault="000C2729" w:rsidP="000C272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Zamawiający, będzie przetwarzał te dane do czasu trwania umowy (z uwzględnieniem okresu archiwizacji), po jego upływnie dokona bezpowrotnego zniszczenia. </w:t>
      </w:r>
    </w:p>
    <w:p w14:paraId="6BE6022D" w14:textId="77777777" w:rsidR="000C2729" w:rsidRPr="000C2729" w:rsidRDefault="000C2729" w:rsidP="000C272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oświadcza, że będzie przetwarzał dane zgodnie z RODO w szczególności zapewni określone w przepisach prawa środki bezpieczeństwa.</w:t>
      </w: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</w:p>
    <w:p w14:paraId="71EE62BF" w14:textId="77777777" w:rsidR="000C2729" w:rsidRPr="000C2729" w:rsidRDefault="000C2729" w:rsidP="000C2729">
      <w:pPr>
        <w:numPr>
          <w:ilvl w:val="0"/>
          <w:numId w:val="10"/>
        </w:numPr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Zamawiający nie ma prawa do dalszego powierzenia danych bez uprzedniej zgody Wykonawcy.</w:t>
      </w:r>
    </w:p>
    <w:p w14:paraId="614F1C11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§ 15</w:t>
      </w:r>
    </w:p>
    <w:p w14:paraId="32F49A8F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Umowę sporządzono w 2-ch jednobrzmiących egzemplarzach po jednym dla każdej ze stron.</w:t>
      </w:r>
    </w:p>
    <w:p w14:paraId="6CDA2661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7FF4D8E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84EECDE" w14:textId="77777777" w:rsidR="000C2729" w:rsidRPr="000C2729" w:rsidRDefault="000C2729" w:rsidP="000C27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1AF9D01" w14:textId="422C6371" w:rsidR="00461326" w:rsidRPr="000C2729" w:rsidRDefault="000C2729" w:rsidP="000C2729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……………………...</w:t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  <w:t xml:space="preserve">                    </w:t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  <w:t xml:space="preserve">……………………..                       WYKONAWCA </w:t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  <w:t xml:space="preserve"> ZAMAWIAJĄCY</w:t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Pr="000C27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</w:p>
    <w:sectPr w:rsidR="00461326" w:rsidRPr="000C2729" w:rsidSect="00237C43">
      <w:footerReference w:type="even" r:id="rId5"/>
      <w:footerReference w:type="default" r:id="rId6"/>
      <w:pgSz w:w="11906" w:h="16838"/>
      <w:pgMar w:top="284" w:right="1133" w:bottom="709" w:left="1418" w:header="708" w:footer="4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A47F0" w14:textId="77777777" w:rsidR="00000000" w:rsidRDefault="00000000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F66C73" w14:textId="77777777" w:rsidR="00000000" w:rsidRDefault="00000000" w:rsidP="007068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690CD" w14:textId="77777777" w:rsidR="00000000" w:rsidRDefault="00000000" w:rsidP="007068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5DCEFA" w14:textId="77777777" w:rsidR="00000000" w:rsidRDefault="00000000" w:rsidP="007068B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B2864"/>
    <w:multiLevelType w:val="hybridMultilevel"/>
    <w:tmpl w:val="77B4C6F4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1951"/>
    <w:multiLevelType w:val="hybridMultilevel"/>
    <w:tmpl w:val="C3D2E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2050B"/>
    <w:multiLevelType w:val="hybridMultilevel"/>
    <w:tmpl w:val="36A24034"/>
    <w:lvl w:ilvl="0" w:tplc="98DE2C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D3A02"/>
    <w:multiLevelType w:val="hybridMultilevel"/>
    <w:tmpl w:val="1C148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B16CD"/>
    <w:multiLevelType w:val="hybridMultilevel"/>
    <w:tmpl w:val="B17C8020"/>
    <w:lvl w:ilvl="0" w:tplc="0A28F5D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E3A92"/>
    <w:multiLevelType w:val="hybridMultilevel"/>
    <w:tmpl w:val="FA5C6936"/>
    <w:lvl w:ilvl="0" w:tplc="B748E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C2D81"/>
    <w:multiLevelType w:val="hybridMultilevel"/>
    <w:tmpl w:val="66DC6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D66F9"/>
    <w:multiLevelType w:val="hybridMultilevel"/>
    <w:tmpl w:val="399A256E"/>
    <w:lvl w:ilvl="0" w:tplc="18BEA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3A1842"/>
    <w:multiLevelType w:val="hybridMultilevel"/>
    <w:tmpl w:val="8B8619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E84E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B24526"/>
    <w:multiLevelType w:val="hybridMultilevel"/>
    <w:tmpl w:val="137AB206"/>
    <w:lvl w:ilvl="0" w:tplc="3462EE16">
      <w:start w:val="1"/>
      <w:numFmt w:val="lowerLetter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42680614">
    <w:abstractNumId w:val="1"/>
  </w:num>
  <w:num w:numId="2" w16cid:durableId="777260172">
    <w:abstractNumId w:val="8"/>
  </w:num>
  <w:num w:numId="3" w16cid:durableId="347948645">
    <w:abstractNumId w:val="9"/>
  </w:num>
  <w:num w:numId="4" w16cid:durableId="1930650323">
    <w:abstractNumId w:val="2"/>
  </w:num>
  <w:num w:numId="5" w16cid:durableId="322205935">
    <w:abstractNumId w:val="5"/>
  </w:num>
  <w:num w:numId="6" w16cid:durableId="221794420">
    <w:abstractNumId w:val="3"/>
  </w:num>
  <w:num w:numId="7" w16cid:durableId="764887137">
    <w:abstractNumId w:val="4"/>
  </w:num>
  <w:num w:numId="8" w16cid:durableId="87316229">
    <w:abstractNumId w:val="7"/>
  </w:num>
  <w:num w:numId="9" w16cid:durableId="1323315717">
    <w:abstractNumId w:val="0"/>
  </w:num>
  <w:num w:numId="10" w16cid:durableId="2057393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29"/>
    <w:rsid w:val="000C2729"/>
    <w:rsid w:val="00237C43"/>
    <w:rsid w:val="004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0A22"/>
  <w15:chartTrackingRefBased/>
  <w15:docId w15:val="{05CBC769-BAC7-4546-B1D0-E14B6D9B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272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0C2729"/>
    <w:rPr>
      <w:kern w:val="0"/>
      <w14:ligatures w14:val="none"/>
    </w:rPr>
  </w:style>
  <w:style w:type="character" w:styleId="Numerstrony">
    <w:name w:val="page number"/>
    <w:basedOn w:val="Domylnaczcionkaakapitu"/>
    <w:rsid w:val="000C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1082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</cp:revision>
  <dcterms:created xsi:type="dcterms:W3CDTF">2024-04-25T06:05:00Z</dcterms:created>
  <dcterms:modified xsi:type="dcterms:W3CDTF">2024-04-25T06:16:00Z</dcterms:modified>
</cp:coreProperties>
</file>