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>Ogłoszenie dotyczy zapytań ofertowych.</w:t>
      </w:r>
    </w:p>
    <w:p>
      <w:pPr>
        <w:pStyle w:val="Normal"/>
        <w:bidi w:val="0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 związku z brakiem ofert dla grupy I, V, VI </w:t>
      </w:r>
      <w:r>
        <w:rPr>
          <w:sz w:val="28"/>
          <w:szCs w:val="28"/>
        </w:rPr>
        <w:t>postanawia się wydłużyć termin składania ofert do dnia 05-12-2025r.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LibreOffice/7.2.5.2$Windows_X86_64 LibreOffice_project/499f9727c189e6ef3471021d6132d4c694f357e5</Application>
  <AppVersion>15.0000</AppVersion>
  <Pages>1</Pages>
  <Words>23</Words>
  <Characters>129</Characters>
  <CharactersWithSpaces>150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2025-11-26T10:47:03Z</dcterms:created>
  <dc:creator/>
  <dc:description/>
  <dc:language>pl-PL</dc:language>
  <cp:lastModifiedBy/>
  <dcterms:modified xsi:type="dcterms:W3CDTF">2025-11-26T11:00:19Z</dcterms:modified>
  <cp:revision>1</cp:revision>
  <dc:subject/>
  <dc:title/>
</cp:coreProperties>
</file>