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69E" w:rsidRPr="0027125C" w:rsidRDefault="003C569E" w:rsidP="003C569E">
      <w:pPr>
        <w:spacing w:after="0" w:line="240" w:lineRule="auto"/>
        <w:ind w:left="1416" w:firstLine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Pr="0027125C">
        <w:rPr>
          <w:rFonts w:ascii="Times New Roman" w:hAnsi="Times New Roman"/>
          <w:sz w:val="18"/>
          <w:szCs w:val="18"/>
        </w:rPr>
        <w:t xml:space="preserve">Załącznik Nr 1 do Zarządzenia Nr   </w:t>
      </w:r>
      <w:r w:rsidR="00E86DCE">
        <w:rPr>
          <w:rFonts w:ascii="Times New Roman" w:hAnsi="Times New Roman"/>
          <w:sz w:val="18"/>
          <w:szCs w:val="18"/>
        </w:rPr>
        <w:t>2</w:t>
      </w:r>
      <w:r w:rsidRPr="0027125C">
        <w:rPr>
          <w:rFonts w:ascii="Times New Roman" w:hAnsi="Times New Roman"/>
          <w:sz w:val="18"/>
          <w:szCs w:val="18"/>
        </w:rPr>
        <w:t xml:space="preserve"> /2016</w:t>
      </w:r>
    </w:p>
    <w:p w:rsidR="003C569E" w:rsidRPr="0027125C" w:rsidRDefault="003C569E" w:rsidP="003C569E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 w:rsidRPr="0027125C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</w:t>
      </w:r>
      <w:r w:rsidRPr="0027125C">
        <w:rPr>
          <w:rFonts w:ascii="Times New Roman" w:hAnsi="Times New Roman"/>
          <w:sz w:val="18"/>
          <w:szCs w:val="18"/>
        </w:rPr>
        <w:t xml:space="preserve">Dyrektora Zespołu Szkolno- Gimnazjalnego </w:t>
      </w:r>
    </w:p>
    <w:p w:rsidR="003C569E" w:rsidRPr="0027125C" w:rsidRDefault="003C569E" w:rsidP="003C569E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7125C">
        <w:rPr>
          <w:rFonts w:ascii="Times New Roman" w:hAnsi="Times New Roman"/>
          <w:sz w:val="18"/>
          <w:szCs w:val="18"/>
        </w:rPr>
        <w:t xml:space="preserve"> w Przedborzu</w:t>
      </w: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569E" w:rsidRPr="008636A7" w:rsidRDefault="003C569E" w:rsidP="003C569E">
      <w:pPr>
        <w:spacing w:after="0" w:line="240" w:lineRule="auto"/>
        <w:jc w:val="center"/>
        <w:rPr>
          <w:rFonts w:ascii="Times New Roman" w:hAnsi="Times New Roman"/>
          <w:b/>
        </w:rPr>
      </w:pPr>
      <w:r w:rsidRPr="008636A7">
        <w:rPr>
          <w:rFonts w:ascii="Times New Roman" w:hAnsi="Times New Roman"/>
          <w:b/>
        </w:rPr>
        <w:t>REGULAMIN NABORU</w:t>
      </w:r>
    </w:p>
    <w:p w:rsidR="003C569E" w:rsidRPr="008636A7" w:rsidRDefault="003C569E" w:rsidP="003C569E">
      <w:pPr>
        <w:spacing w:after="0" w:line="240" w:lineRule="auto"/>
        <w:jc w:val="center"/>
        <w:rPr>
          <w:rFonts w:ascii="Times New Roman" w:hAnsi="Times New Roman"/>
          <w:b/>
        </w:rPr>
      </w:pPr>
      <w:r w:rsidRPr="008636A7">
        <w:rPr>
          <w:rFonts w:ascii="Times New Roman" w:hAnsi="Times New Roman"/>
          <w:b/>
        </w:rPr>
        <w:t>NA STANOWISKO KSIĘGOWEGO/-EJ   W ZESPOLE SZKOLNO- GIMNAZJALNYM</w:t>
      </w: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Postanowienia ogólne</w:t>
      </w: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§ 1.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Niniejszy Regulamin określa zasady przeprowadzenia konkursu na stanowisko </w:t>
      </w:r>
      <w:r>
        <w:rPr>
          <w:rFonts w:ascii="Times New Roman" w:hAnsi="Times New Roman"/>
          <w:sz w:val="24"/>
          <w:szCs w:val="24"/>
        </w:rPr>
        <w:t xml:space="preserve">księgowy/-a        w Zespole Szkolno-Gimnazjalnym  w Przedborzu </w:t>
      </w:r>
      <w:r w:rsidRPr="005007E0">
        <w:rPr>
          <w:rFonts w:ascii="Times New Roman" w:hAnsi="Times New Roman"/>
          <w:sz w:val="24"/>
          <w:szCs w:val="24"/>
        </w:rPr>
        <w:t>oraz zadania, organizację i tryb pracy Komisji Konkursowej.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Etapy konkursu</w:t>
      </w: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 xml:space="preserve">§ </w:t>
      </w:r>
      <w:r>
        <w:rPr>
          <w:rFonts w:ascii="Times New Roman" w:hAnsi="Times New Roman"/>
          <w:b/>
          <w:sz w:val="24"/>
          <w:szCs w:val="24"/>
        </w:rPr>
        <w:t>2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postę</w:t>
      </w:r>
      <w:r w:rsidRPr="005007E0">
        <w:rPr>
          <w:rFonts w:ascii="Times New Roman" w:hAnsi="Times New Roman"/>
          <w:sz w:val="24"/>
          <w:szCs w:val="24"/>
        </w:rPr>
        <w:t xml:space="preserve">powanie konkursowe na stanowisko </w:t>
      </w:r>
      <w:r>
        <w:rPr>
          <w:rFonts w:ascii="Times New Roman" w:hAnsi="Times New Roman"/>
          <w:sz w:val="24"/>
          <w:szCs w:val="24"/>
        </w:rPr>
        <w:t>księgowy/-a</w:t>
      </w:r>
      <w:r w:rsidRPr="005007E0">
        <w:rPr>
          <w:rFonts w:ascii="Times New Roman" w:hAnsi="Times New Roman"/>
          <w:sz w:val="24"/>
          <w:szCs w:val="24"/>
        </w:rPr>
        <w:t xml:space="preserve"> składają się następujące etapy:</w:t>
      </w:r>
    </w:p>
    <w:p w:rsidR="003C569E" w:rsidRPr="005007E0" w:rsidRDefault="003C569E" w:rsidP="003C569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Ogłoszenie konkursu.</w:t>
      </w:r>
    </w:p>
    <w:p w:rsidR="003C569E" w:rsidRPr="005007E0" w:rsidRDefault="003C569E" w:rsidP="003C569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Przyjmowanie ofert.</w:t>
      </w:r>
    </w:p>
    <w:p w:rsidR="003C569E" w:rsidRPr="005007E0" w:rsidRDefault="003C569E" w:rsidP="003C569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Ocena formalna  złożonych ofert.</w:t>
      </w:r>
    </w:p>
    <w:p w:rsidR="003C569E" w:rsidRPr="005007E0" w:rsidRDefault="003C569E" w:rsidP="003C569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Ogłoszenie listy kandydatów spełniające wymagania formalne.</w:t>
      </w:r>
    </w:p>
    <w:p w:rsidR="003C569E" w:rsidRPr="005007E0" w:rsidRDefault="003C569E" w:rsidP="003C569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Rozmowa kwalifikacyjna.</w:t>
      </w:r>
    </w:p>
    <w:p w:rsidR="003C569E" w:rsidRPr="005007E0" w:rsidRDefault="003C569E" w:rsidP="003C569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Głosowanie.</w:t>
      </w:r>
    </w:p>
    <w:p w:rsidR="003C569E" w:rsidRPr="005007E0" w:rsidRDefault="003C569E" w:rsidP="003C569E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Informacja o wynikach konkursu.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Z przeprowadzonego postępowania konkursowego Komisja Konkursowa sporządza protokół.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Ogłoszenie konkursu</w:t>
      </w: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Konkurs na stanowisko </w:t>
      </w:r>
      <w:r>
        <w:rPr>
          <w:rFonts w:ascii="Times New Roman" w:hAnsi="Times New Roman"/>
          <w:sz w:val="24"/>
          <w:szCs w:val="24"/>
        </w:rPr>
        <w:t>księgowy/-a ogłasza Dyrektor Zespołu Szkolno- Gimnazjalnego         w Przedborzu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4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Ogłoszenie o konk</w:t>
      </w:r>
      <w:r>
        <w:rPr>
          <w:rFonts w:ascii="Times New Roman" w:hAnsi="Times New Roman"/>
          <w:sz w:val="24"/>
          <w:szCs w:val="24"/>
        </w:rPr>
        <w:t xml:space="preserve">ursie umieszcza się na tablicy ogłoszeń Zespołu Szkolno-Gimnazjalnego w Przedborzu oraz w Biuletynie </w:t>
      </w:r>
      <w:r w:rsidRPr="005007E0">
        <w:rPr>
          <w:rFonts w:ascii="Times New Roman" w:hAnsi="Times New Roman"/>
          <w:sz w:val="24"/>
          <w:szCs w:val="24"/>
        </w:rPr>
        <w:t xml:space="preserve"> Informacji Publicznej </w:t>
      </w:r>
      <w:r>
        <w:rPr>
          <w:rFonts w:ascii="Times New Roman" w:hAnsi="Times New Roman"/>
          <w:sz w:val="24"/>
          <w:szCs w:val="24"/>
        </w:rPr>
        <w:t>Zespołu Szkolno-Gimnazjalnego w Przedborzu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Ogłoszenie o konkursie zawiera w szczególności:</w:t>
      </w:r>
    </w:p>
    <w:p w:rsidR="003C569E" w:rsidRPr="005007E0" w:rsidRDefault="003C569E" w:rsidP="003C569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nazwę i adres jednostki, do której ma być przeprowadzony nabór;</w:t>
      </w:r>
    </w:p>
    <w:p w:rsidR="003C569E" w:rsidRPr="005007E0" w:rsidRDefault="003C569E" w:rsidP="003C569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określenie stanowiska;</w:t>
      </w:r>
    </w:p>
    <w:p w:rsidR="003C569E" w:rsidRPr="005007E0" w:rsidRDefault="003C569E" w:rsidP="003C569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określenie wymagań związanych ze stanowiskiem, zgodnie z opisem danego stanowiska, ze wskazaniem, które z nich są niezbędne, a które dodatkowe;</w:t>
      </w:r>
    </w:p>
    <w:p w:rsidR="003C569E" w:rsidRPr="005007E0" w:rsidRDefault="003C569E" w:rsidP="003C569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wskazanie zakresu zadań wykonywanych na stanowisku;</w:t>
      </w:r>
    </w:p>
    <w:p w:rsidR="003C569E" w:rsidRPr="005007E0" w:rsidRDefault="003C569E" w:rsidP="003C569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informację o warunkach pracy na danym stanowisku;</w:t>
      </w:r>
    </w:p>
    <w:p w:rsidR="003C569E" w:rsidRPr="005007E0" w:rsidRDefault="003C569E" w:rsidP="003C569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informację, czy w miesiącu poprzedzającym datę upublicznienia ogłoszenia wskaźnik zatrudnienia osób niepełnosprawnych w jednostce, w rozumieniu przepisów o rehabilitacji zawodowej i społecznej oraz zatrudnianiu osób niepełnosprawnych, wynosi co najmniej 6%;</w:t>
      </w:r>
    </w:p>
    <w:p w:rsidR="003C569E" w:rsidRPr="005007E0" w:rsidRDefault="003C569E" w:rsidP="003C569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wskazanie wymaganych dokumentów;</w:t>
      </w:r>
    </w:p>
    <w:p w:rsidR="003C569E" w:rsidRPr="005007E0" w:rsidRDefault="003C569E" w:rsidP="003C569E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lastRenderedPageBreak/>
        <w:t>określenie terminu i miejsca składania dokumentów.</w:t>
      </w:r>
    </w:p>
    <w:p w:rsidR="003C569E" w:rsidRPr="005007E0" w:rsidRDefault="003C569E" w:rsidP="003C569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Wymagania, o których mowa w ust. 2 pkt 3, określa się w sposób następujący:</w:t>
      </w:r>
    </w:p>
    <w:p w:rsidR="003C569E" w:rsidRPr="005007E0" w:rsidRDefault="003C569E" w:rsidP="003C569E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wymagania niezbędne to wymagania konieczne do podjęcia pracy na danym stanowisku;</w:t>
      </w:r>
    </w:p>
    <w:p w:rsidR="003C569E" w:rsidRPr="005007E0" w:rsidRDefault="003C569E" w:rsidP="003C569E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wymagania dodatkowe to pozostałe wymagania, pozwalające na optymalne wykonywanie zadań na danym stanowisku.</w:t>
      </w:r>
    </w:p>
    <w:p w:rsidR="003C569E" w:rsidRPr="005007E0" w:rsidRDefault="003C569E" w:rsidP="003C569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Termin składania dokumentów na konkurs nie może być krótszy niż 10 dni licząc od dnia zamies</w:t>
      </w:r>
      <w:r>
        <w:rPr>
          <w:rFonts w:ascii="Times New Roman" w:hAnsi="Times New Roman"/>
          <w:sz w:val="24"/>
          <w:szCs w:val="24"/>
        </w:rPr>
        <w:t>zczenia ogłoszenia w Biuletynie</w:t>
      </w:r>
      <w:r w:rsidRPr="005007E0">
        <w:rPr>
          <w:rFonts w:ascii="Times New Roman" w:hAnsi="Times New Roman"/>
          <w:sz w:val="24"/>
          <w:szCs w:val="24"/>
        </w:rPr>
        <w:t xml:space="preserve"> Informa</w:t>
      </w:r>
      <w:r>
        <w:rPr>
          <w:rFonts w:ascii="Times New Roman" w:hAnsi="Times New Roman"/>
          <w:sz w:val="24"/>
          <w:szCs w:val="24"/>
        </w:rPr>
        <w:t>cji Publicznej oraz na tablicy</w:t>
      </w:r>
      <w:r w:rsidRPr="005007E0">
        <w:rPr>
          <w:rFonts w:ascii="Times New Roman" w:hAnsi="Times New Roman"/>
          <w:sz w:val="24"/>
          <w:szCs w:val="24"/>
        </w:rPr>
        <w:t xml:space="preserve"> ogłoszeń </w:t>
      </w:r>
      <w:r>
        <w:rPr>
          <w:rFonts w:ascii="Times New Roman" w:hAnsi="Times New Roman"/>
          <w:sz w:val="24"/>
          <w:szCs w:val="24"/>
        </w:rPr>
        <w:t>Zespołu Szkolno-Gimnazjalnego    w Przedborzu.</w:t>
      </w:r>
    </w:p>
    <w:p w:rsidR="003C569E" w:rsidRPr="005007E0" w:rsidRDefault="003C569E" w:rsidP="003C569E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Konkurs przeprowadza się także w przypadku zgłoszenia się jednego kandydata. </w:t>
      </w:r>
    </w:p>
    <w:p w:rsidR="003C569E" w:rsidRPr="005007E0" w:rsidRDefault="003C569E" w:rsidP="003C569E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Komisja konkursowa</w:t>
      </w:r>
    </w:p>
    <w:p w:rsidR="003C569E" w:rsidRPr="005007E0" w:rsidRDefault="003C569E" w:rsidP="003C569E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5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90ADE" w:rsidRDefault="003C569E" w:rsidP="003C569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90ADE">
        <w:rPr>
          <w:rFonts w:ascii="Times New Roman" w:hAnsi="Times New Roman"/>
          <w:sz w:val="24"/>
          <w:szCs w:val="24"/>
        </w:rPr>
        <w:t xml:space="preserve">Postępowanie konkursowe przeprowadza komisja konkursowa. Komisja składa się     </w:t>
      </w:r>
      <w:r>
        <w:rPr>
          <w:rFonts w:ascii="Times New Roman" w:hAnsi="Times New Roman"/>
          <w:sz w:val="24"/>
          <w:szCs w:val="24"/>
        </w:rPr>
        <w:t xml:space="preserve"> z pięciu</w:t>
      </w:r>
      <w:r w:rsidRPr="00590ADE">
        <w:rPr>
          <w:rFonts w:ascii="Times New Roman" w:hAnsi="Times New Roman"/>
          <w:sz w:val="24"/>
          <w:szCs w:val="24"/>
        </w:rPr>
        <w:t xml:space="preserve"> członków w tym przewodnicz</w:t>
      </w:r>
      <w:r>
        <w:rPr>
          <w:rFonts w:ascii="Times New Roman" w:hAnsi="Times New Roman"/>
          <w:sz w:val="24"/>
          <w:szCs w:val="24"/>
        </w:rPr>
        <w:t>ącego, wiceprzewodniczącego oraz sekretarza komisji.</w:t>
      </w:r>
    </w:p>
    <w:p w:rsidR="003C569E" w:rsidRPr="005007E0" w:rsidRDefault="003C569E" w:rsidP="003C569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 skład komisji konkursowej nie może wchodzić osoba, która jest małżonkiem, krewnym bądź powinowatym do drugiego stopnia włącznie, kandydata.</w:t>
      </w:r>
    </w:p>
    <w:p w:rsidR="003C569E" w:rsidRDefault="003C569E" w:rsidP="003C569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Członek komisji konkursowej </w:t>
      </w:r>
      <w:r>
        <w:rPr>
          <w:rFonts w:ascii="Times New Roman" w:hAnsi="Times New Roman"/>
          <w:sz w:val="24"/>
          <w:szCs w:val="24"/>
        </w:rPr>
        <w:t>przed etapem o którym mowa w § 2</w:t>
      </w:r>
      <w:r w:rsidRPr="005007E0">
        <w:rPr>
          <w:rFonts w:ascii="Times New Roman" w:hAnsi="Times New Roman"/>
          <w:sz w:val="24"/>
          <w:szCs w:val="24"/>
        </w:rPr>
        <w:t xml:space="preserve"> pkt 3 składa oświadczenie o okoli</w:t>
      </w:r>
      <w:r>
        <w:rPr>
          <w:rFonts w:ascii="Times New Roman" w:hAnsi="Times New Roman"/>
          <w:sz w:val="24"/>
          <w:szCs w:val="24"/>
        </w:rPr>
        <w:t>cznościach, o których mowa w § 5</w:t>
      </w:r>
      <w:r w:rsidRPr="005007E0">
        <w:rPr>
          <w:rFonts w:ascii="Times New Roman" w:hAnsi="Times New Roman"/>
          <w:sz w:val="24"/>
          <w:szCs w:val="24"/>
        </w:rPr>
        <w:t xml:space="preserve">. ust. </w:t>
      </w:r>
      <w:r>
        <w:rPr>
          <w:rFonts w:ascii="Times New Roman" w:hAnsi="Times New Roman"/>
          <w:sz w:val="24"/>
          <w:szCs w:val="24"/>
        </w:rPr>
        <w:t>2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3C569E" w:rsidRPr="0027125C" w:rsidRDefault="003C569E" w:rsidP="003C569E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27125C">
        <w:rPr>
          <w:rFonts w:ascii="Times New Roman" w:hAnsi="Times New Roman"/>
          <w:sz w:val="24"/>
          <w:szCs w:val="24"/>
        </w:rPr>
        <w:t xml:space="preserve"> Wzór oświadczenia stanowi załącznik nr 1 do niniejszego regulaminu.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Prace komisji konkursowej rozpoczynają się z dniem powołania a kończą się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5007E0">
        <w:rPr>
          <w:rFonts w:ascii="Times New Roman" w:hAnsi="Times New Roman"/>
          <w:sz w:val="24"/>
          <w:szCs w:val="24"/>
        </w:rPr>
        <w:t>w momencie wyłonienia kandydata.</w:t>
      </w:r>
    </w:p>
    <w:p w:rsidR="003C569E" w:rsidRPr="005007E0" w:rsidRDefault="003C569E" w:rsidP="003C569E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Każdemu członkowi komisji konkursowej przysługuje jeden głos.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7</w:t>
      </w:r>
      <w:r w:rsidRPr="005007E0">
        <w:rPr>
          <w:rFonts w:ascii="Times New Roman" w:hAnsi="Times New Roman"/>
          <w:b/>
          <w:sz w:val="24"/>
          <w:szCs w:val="24"/>
        </w:rPr>
        <w:t xml:space="preserve">. </w:t>
      </w:r>
    </w:p>
    <w:p w:rsidR="003C569E" w:rsidRPr="005007E0" w:rsidRDefault="003C569E" w:rsidP="003C569E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Posiedzenie  komisji może odb</w:t>
      </w:r>
      <w:r>
        <w:rPr>
          <w:rFonts w:ascii="Times New Roman" w:hAnsi="Times New Roman"/>
          <w:sz w:val="24"/>
          <w:szCs w:val="24"/>
        </w:rPr>
        <w:t>yć się w obecności co najmniej 3/5</w:t>
      </w:r>
      <w:r w:rsidRPr="005007E0">
        <w:rPr>
          <w:rFonts w:ascii="Times New Roman" w:hAnsi="Times New Roman"/>
          <w:sz w:val="24"/>
          <w:szCs w:val="24"/>
        </w:rPr>
        <w:t xml:space="preserve"> składu członków komisji.</w:t>
      </w:r>
    </w:p>
    <w:p w:rsidR="003C569E" w:rsidRPr="005007E0" w:rsidRDefault="003C569E" w:rsidP="003C569E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Do zadań komisji konkursowej należy w szczególności:</w:t>
      </w:r>
    </w:p>
    <w:p w:rsidR="003C569E" w:rsidRPr="005007E0" w:rsidRDefault="003C569E" w:rsidP="003C569E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Otwarcie nadesłanych ofert</w:t>
      </w:r>
    </w:p>
    <w:p w:rsidR="003C569E" w:rsidRPr="005007E0" w:rsidRDefault="003C569E" w:rsidP="003C569E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Ocena formalna złożonych ofert</w:t>
      </w:r>
    </w:p>
    <w:p w:rsidR="003C569E" w:rsidRPr="005007E0" w:rsidRDefault="003C569E" w:rsidP="003C569E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Przeprowadzenie rozmowy kwalifikacyjnej z kandydatami</w:t>
      </w:r>
    </w:p>
    <w:p w:rsidR="003C569E" w:rsidRPr="005007E0" w:rsidRDefault="003C569E" w:rsidP="003C569E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Wyłonienie kandydata </w:t>
      </w:r>
    </w:p>
    <w:p w:rsidR="003C569E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Pracami komisji konkursowej kieruje przewodniczący, który organizuje pracę komisji oraz przewodniczy obradom komisji.</w:t>
      </w:r>
    </w:p>
    <w:p w:rsidR="003C569E" w:rsidRPr="005007E0" w:rsidRDefault="003C569E" w:rsidP="003C569E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Do zadań przewodniczącego należy w szczególności:</w:t>
      </w:r>
    </w:p>
    <w:p w:rsidR="003C569E" w:rsidRPr="005007E0" w:rsidRDefault="003C569E" w:rsidP="003C569E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Ustalenie miejsca oraz terminu posiedzeń</w:t>
      </w:r>
    </w:p>
    <w:p w:rsidR="003C569E" w:rsidRPr="005007E0" w:rsidRDefault="003C569E" w:rsidP="003C569E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Stwierdzenie czy koperty zawierające oferty są w stanie nienaruszonym.</w:t>
      </w:r>
    </w:p>
    <w:p w:rsidR="003C569E" w:rsidRPr="005007E0" w:rsidRDefault="003C569E" w:rsidP="003C569E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Otwarcie kopert zawierających oferty.</w:t>
      </w:r>
    </w:p>
    <w:p w:rsidR="003C569E" w:rsidRPr="005007E0" w:rsidRDefault="003C569E" w:rsidP="003C569E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 razie nieobecności przewodniczącego pracami komisji kieruje wiceprzewodniczący.</w:t>
      </w:r>
    </w:p>
    <w:p w:rsidR="003C569E" w:rsidRPr="005007E0" w:rsidRDefault="003C569E" w:rsidP="003C569E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Do zadań sekretarza należy w szczególności:</w:t>
      </w:r>
    </w:p>
    <w:p w:rsidR="003C569E" w:rsidRPr="005007E0" w:rsidRDefault="003C569E" w:rsidP="003C569E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Prowadzenie dokumentacji związanej z konkursem</w:t>
      </w:r>
    </w:p>
    <w:p w:rsidR="003C569E" w:rsidRPr="005007E0" w:rsidRDefault="003C569E" w:rsidP="003C569E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lastRenderedPageBreak/>
        <w:t>Informowanie kandydatów o efektach oceny formalnej ofert.</w:t>
      </w:r>
    </w:p>
    <w:p w:rsidR="003C569E" w:rsidRPr="005007E0" w:rsidRDefault="003C569E" w:rsidP="003C569E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Informowanie kandydatów o terminie i miejscu przeprowadzenia rozmowy kwalifikacyjnej.</w:t>
      </w:r>
    </w:p>
    <w:p w:rsidR="003C569E" w:rsidRPr="005007E0" w:rsidRDefault="003C569E" w:rsidP="003C569E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Sporządzenie protokołu z przeprowadzonego postępowania konkursowego.</w:t>
      </w:r>
    </w:p>
    <w:p w:rsidR="003C569E" w:rsidRPr="005007E0" w:rsidRDefault="003C569E" w:rsidP="003C569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>Postępowanie konkursowe</w:t>
      </w:r>
    </w:p>
    <w:p w:rsidR="003C569E" w:rsidRPr="005007E0" w:rsidRDefault="003C569E" w:rsidP="003C569E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9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Komisja rozpoczyna postępowanie od sprawdzenia terminowości wpływu ofert, zawartości oraz sprawdzenia dokumentów pod kątem spełnienia przez kandydata wymagań wskazanych w ogłoszeniu.</w:t>
      </w:r>
    </w:p>
    <w:p w:rsidR="003C569E" w:rsidRPr="005007E0" w:rsidRDefault="003C569E" w:rsidP="003C569E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Oferty nie złożone w terminie, nie zawierające wszystkich wymaganych dokumentów, lub dokumenty niekompletne oraz oferty kandydatów niespełniających wymagań podlegają odrzuceniu.</w:t>
      </w:r>
    </w:p>
    <w:p w:rsidR="003C569E" w:rsidRPr="005007E0" w:rsidRDefault="003C569E" w:rsidP="003C569E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 odrzuconych ofertach komisja informuje kandydatów w piśmie zawierającym przyczynę odrzucenia oferty.</w:t>
      </w:r>
    </w:p>
    <w:p w:rsidR="003C569E" w:rsidRPr="005007E0" w:rsidRDefault="003C569E" w:rsidP="003C569E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10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Komisja dokonuje oceny formalnej poprzez analizę złożonych dokumentów, porównując je z wymaganiami zapisanymi w ogłoszeniu.</w:t>
      </w:r>
    </w:p>
    <w:p w:rsidR="003C569E" w:rsidRPr="005007E0" w:rsidRDefault="003C569E" w:rsidP="003C569E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Listę kandydatów, którzy przeszli etap oceny form</w:t>
      </w:r>
      <w:r>
        <w:rPr>
          <w:rFonts w:ascii="Times New Roman" w:hAnsi="Times New Roman"/>
          <w:sz w:val="24"/>
          <w:szCs w:val="24"/>
        </w:rPr>
        <w:t>alnej umieszcza się na tablicy ogłoszeń Zespołu Szkolno-Gimnazjalnego  oraz w Biuletynie</w:t>
      </w:r>
      <w:r w:rsidRPr="005007E0">
        <w:rPr>
          <w:rFonts w:ascii="Times New Roman" w:hAnsi="Times New Roman"/>
          <w:sz w:val="24"/>
          <w:szCs w:val="24"/>
        </w:rPr>
        <w:t xml:space="preserve"> Informacji Publicznej </w:t>
      </w:r>
      <w:r>
        <w:rPr>
          <w:rFonts w:ascii="Times New Roman" w:hAnsi="Times New Roman"/>
          <w:sz w:val="24"/>
          <w:szCs w:val="24"/>
        </w:rPr>
        <w:t>Zespołu Szkolno-Gimnazjalnego.</w:t>
      </w:r>
    </w:p>
    <w:p w:rsidR="003C569E" w:rsidRDefault="003C569E" w:rsidP="003C569E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Lista </w:t>
      </w:r>
      <w:r>
        <w:rPr>
          <w:rFonts w:ascii="Times New Roman" w:hAnsi="Times New Roman"/>
          <w:sz w:val="24"/>
          <w:szCs w:val="24"/>
        </w:rPr>
        <w:t>kandydatów o których mowa w § 10</w:t>
      </w:r>
      <w:r w:rsidRPr="005007E0">
        <w:rPr>
          <w:rFonts w:ascii="Times New Roman" w:hAnsi="Times New Roman"/>
          <w:sz w:val="24"/>
          <w:szCs w:val="24"/>
        </w:rPr>
        <w:t xml:space="preserve"> ust.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07E0">
        <w:rPr>
          <w:rFonts w:ascii="Times New Roman" w:hAnsi="Times New Roman"/>
          <w:sz w:val="24"/>
          <w:szCs w:val="24"/>
        </w:rPr>
        <w:t xml:space="preserve">2 zawiera imię i nazwisko kandydata oraz miejsce zamieszkania w rozumienia przepisów Kodeksu Cywilnego. </w:t>
      </w:r>
    </w:p>
    <w:p w:rsidR="003C569E" w:rsidRPr="005007E0" w:rsidRDefault="003C569E" w:rsidP="003C569E">
      <w:pPr>
        <w:pStyle w:val="Akapitzlist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Wzór listy kandydatów spełniających wymagania formalne stanowi załącznik nr 2 do niniejszego regulaminu.</w:t>
      </w:r>
    </w:p>
    <w:p w:rsidR="003C569E" w:rsidRPr="005007E0" w:rsidRDefault="003C569E" w:rsidP="003C569E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Lista kandydatów spełniających wymagania formalne publikowana jest w sposób określony w ust. 2 do dnia ogłoszenia ostatecznego wyniku konkursu.</w:t>
      </w:r>
    </w:p>
    <w:p w:rsidR="003C569E" w:rsidRPr="005007E0" w:rsidRDefault="003C569E" w:rsidP="003C569E">
      <w:pPr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11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Z kandydatami, którzy przeszli pozytywnie ocenę formalną komisja przeprowadza rozmowę kwalifikacyjną.</w:t>
      </w:r>
    </w:p>
    <w:p w:rsidR="003C569E" w:rsidRPr="005007E0" w:rsidRDefault="003C569E" w:rsidP="003C569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Termin rozmowy kwalifikacyjnej zostanie wyznaczony nie później niż w ciągu 7 dni od daty opublikowania listy osób spełniających wymagania formalne w Biuletynie Informacji Publicznej</w:t>
      </w:r>
      <w:r>
        <w:rPr>
          <w:rFonts w:ascii="Times New Roman" w:hAnsi="Times New Roman"/>
          <w:sz w:val="24"/>
          <w:szCs w:val="24"/>
        </w:rPr>
        <w:t>.</w:t>
      </w:r>
      <w:r w:rsidRPr="005007E0">
        <w:rPr>
          <w:rFonts w:ascii="Times New Roman" w:hAnsi="Times New Roman"/>
          <w:sz w:val="24"/>
          <w:szCs w:val="24"/>
        </w:rPr>
        <w:t xml:space="preserve"> </w:t>
      </w:r>
    </w:p>
    <w:p w:rsidR="003C569E" w:rsidRDefault="003C569E" w:rsidP="003C569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Informacja o terminie rozmowy kwalifikacyjnej zostanie zamieszczona w Biuletynie Informacji Publicznej </w:t>
      </w:r>
      <w:r>
        <w:rPr>
          <w:rFonts w:ascii="Times New Roman" w:hAnsi="Times New Roman"/>
          <w:sz w:val="24"/>
          <w:szCs w:val="24"/>
        </w:rPr>
        <w:t>i na tablicy informacyjnej Zespołu Szkolno-Gimnazjalnego       w Przedborzu.</w:t>
      </w:r>
      <w:r w:rsidRPr="005007E0">
        <w:rPr>
          <w:rFonts w:ascii="Times New Roman" w:hAnsi="Times New Roman"/>
          <w:sz w:val="24"/>
          <w:szCs w:val="24"/>
        </w:rPr>
        <w:t xml:space="preserve"> Przewodniczący komisji konkursowej informuje</w:t>
      </w:r>
      <w:r>
        <w:rPr>
          <w:rFonts w:ascii="Times New Roman" w:hAnsi="Times New Roman"/>
          <w:sz w:val="24"/>
          <w:szCs w:val="24"/>
        </w:rPr>
        <w:t xml:space="preserve"> dodatkowo</w:t>
      </w:r>
      <w:r w:rsidRPr="005007E0">
        <w:rPr>
          <w:rFonts w:ascii="Times New Roman" w:hAnsi="Times New Roman"/>
          <w:sz w:val="24"/>
          <w:szCs w:val="24"/>
        </w:rPr>
        <w:t xml:space="preserve"> kandydatów telefonicznie oraz pocztą elektroniczną, w przypadku podania przez kandydatów w złożonych ofertach adresów e-mail, o terminie i miejscu rozmowy kwalifikacyjnej. </w:t>
      </w:r>
    </w:p>
    <w:p w:rsidR="003C569E" w:rsidRPr="005007E0" w:rsidRDefault="003C569E" w:rsidP="003C569E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3C569E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§ 12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Nieobecność kandydata w wyznaczonym terminie i miejscu na rozmowie kwalifikacyjnej, niezależnie od jej przyczyn, jest równoznaczna z rezygnacją kandydata z ubiegania się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5007E0">
        <w:rPr>
          <w:rFonts w:ascii="Times New Roman" w:hAnsi="Times New Roman"/>
          <w:sz w:val="24"/>
          <w:szCs w:val="24"/>
        </w:rPr>
        <w:t xml:space="preserve">o stanowisko </w:t>
      </w:r>
      <w:r>
        <w:rPr>
          <w:rFonts w:ascii="Times New Roman" w:hAnsi="Times New Roman"/>
          <w:sz w:val="24"/>
          <w:szCs w:val="24"/>
        </w:rPr>
        <w:t>księgowej/-go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13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Rozmowę kwalifikacyjną przeprowadza komisja konkursowa, która przygotowuje zestaw 5 pytań, jednakowych dla każdego kandydata.</w:t>
      </w:r>
    </w:p>
    <w:p w:rsidR="003C569E" w:rsidRPr="005007E0" w:rsidRDefault="003C569E" w:rsidP="003C569E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Rozmowa kwalifikacyjna obejmuje:</w:t>
      </w:r>
    </w:p>
    <w:p w:rsidR="003C569E" w:rsidRPr="005007E0" w:rsidRDefault="003C569E" w:rsidP="003C569E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Autoprezentację;</w:t>
      </w:r>
    </w:p>
    <w:p w:rsidR="003C569E" w:rsidRPr="005007E0" w:rsidRDefault="003C569E" w:rsidP="003C569E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Przedstawienie powodów dla których kandydat przystąpił do konkursu.</w:t>
      </w:r>
    </w:p>
    <w:p w:rsidR="003C569E" w:rsidRPr="005007E0" w:rsidRDefault="003C569E" w:rsidP="003C569E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Odpowiedzi na pytania przygotowane przez komisję, o których mowa ust. 1.</w:t>
      </w:r>
    </w:p>
    <w:p w:rsidR="003C569E" w:rsidRPr="005007E0" w:rsidRDefault="003C569E" w:rsidP="003C569E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Podczas rozmowy oceniane są w szczególności:</w:t>
      </w:r>
    </w:p>
    <w:p w:rsidR="003C569E" w:rsidRPr="005007E0" w:rsidRDefault="003C569E" w:rsidP="003C569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Predyspozycje kandydata do pracy na stanowisku</w:t>
      </w:r>
      <w:r>
        <w:rPr>
          <w:rFonts w:ascii="Times New Roman" w:hAnsi="Times New Roman"/>
          <w:sz w:val="24"/>
          <w:szCs w:val="24"/>
        </w:rPr>
        <w:t xml:space="preserve"> księgowej/-go</w:t>
      </w:r>
      <w:r w:rsidRPr="005007E0">
        <w:rPr>
          <w:rFonts w:ascii="Times New Roman" w:hAnsi="Times New Roman"/>
          <w:sz w:val="24"/>
          <w:szCs w:val="24"/>
        </w:rPr>
        <w:t xml:space="preserve">  w tym dodatkowe uprawnienia i kwalifikacje jakie posiada kandydat, które mają znaczenie na przedmiotowym stanowisku.</w:t>
      </w:r>
    </w:p>
    <w:p w:rsidR="003C569E" w:rsidRPr="005007E0" w:rsidRDefault="003C569E" w:rsidP="003C569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Wiedza merytoryczna.</w:t>
      </w:r>
    </w:p>
    <w:p w:rsidR="003C569E" w:rsidRPr="005007E0" w:rsidRDefault="003C569E" w:rsidP="003C569E">
      <w:pPr>
        <w:pStyle w:val="Akapitzlist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Prezentacja kandydata.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14</w:t>
      </w:r>
      <w:r w:rsidRPr="005007E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3C569E" w:rsidRPr="005007E0" w:rsidRDefault="003C569E" w:rsidP="003C569E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Członkowi komisji przysługuje 1 głos.</w:t>
      </w:r>
    </w:p>
    <w:p w:rsidR="003C569E" w:rsidRPr="005007E0" w:rsidRDefault="003C569E" w:rsidP="003C569E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Osoby wchodzące w skład komisji konkursowej głosują przez podniesienie ręki.</w:t>
      </w:r>
    </w:p>
    <w:p w:rsidR="003C569E" w:rsidRPr="005007E0" w:rsidRDefault="003C569E" w:rsidP="003C569E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Konkurs wygrywa kandydat który uzyskał najwyższą liczbę głosów.</w:t>
      </w:r>
    </w:p>
    <w:p w:rsidR="003C569E" w:rsidRPr="005007E0" w:rsidRDefault="003C569E" w:rsidP="003C569E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 przypadku uzyskania największej, równej ilości głosów przez dwóch lub więcej kandydatów przeprowadza się drugie głosowanie w którym biorą udział wyłącznie kandydaci którzy uzyskali najwyższą równą ilość głosów.</w:t>
      </w:r>
    </w:p>
    <w:p w:rsidR="003C569E" w:rsidRPr="005007E0" w:rsidRDefault="003C569E" w:rsidP="003C569E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W przypadku, gdy w drugim głosowaniu nie zostanie wyłoniony jeden kandydat, osoby które uzyskały najwyższą, równą liczbę głosów, są kandydatami na stanowisko </w:t>
      </w:r>
      <w:r>
        <w:rPr>
          <w:rFonts w:ascii="Times New Roman" w:hAnsi="Times New Roman"/>
          <w:sz w:val="24"/>
          <w:szCs w:val="24"/>
        </w:rPr>
        <w:t>księgowy/-a, z zastrzeżeniem § 15</w:t>
      </w:r>
      <w:r w:rsidRPr="005007E0">
        <w:rPr>
          <w:rFonts w:ascii="Times New Roman" w:hAnsi="Times New Roman"/>
          <w:sz w:val="24"/>
          <w:szCs w:val="24"/>
        </w:rPr>
        <w:t xml:space="preserve"> ust. 3. </w:t>
      </w:r>
    </w:p>
    <w:p w:rsidR="003C569E" w:rsidRPr="005007E0" w:rsidRDefault="003C569E" w:rsidP="003C569E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pStyle w:val="Akapitzli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15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Default="003C569E" w:rsidP="003C569E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 xml:space="preserve">Z przebiegu postępowania konkursowego komisja sporządza protokół, który podpisują wszyscy członkowie, biorący udział w pracy komisji. </w:t>
      </w:r>
    </w:p>
    <w:p w:rsidR="003C569E" w:rsidRPr="005007E0" w:rsidRDefault="003C569E" w:rsidP="003C569E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Wzór protokołu stanowi załącznik nr 3 do niniejszego regulaminu.</w:t>
      </w:r>
    </w:p>
    <w:p w:rsidR="003C569E" w:rsidRPr="00277EF3" w:rsidRDefault="003C569E" w:rsidP="003C569E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277EF3">
        <w:rPr>
          <w:rFonts w:ascii="Times New Roman" w:hAnsi="Times New Roman"/>
          <w:sz w:val="24"/>
          <w:szCs w:val="24"/>
        </w:rPr>
        <w:t>Protokół wraz z całą dokumentacją przewodniczący komisji przekazuje</w:t>
      </w:r>
      <w:r>
        <w:rPr>
          <w:rFonts w:ascii="Times New Roman" w:hAnsi="Times New Roman"/>
          <w:sz w:val="24"/>
          <w:szCs w:val="24"/>
        </w:rPr>
        <w:t xml:space="preserve"> Dyrektorowi Zespołu Szkolno-Gimnazjalnego </w:t>
      </w:r>
      <w:r w:rsidRPr="00277EF3">
        <w:rPr>
          <w:rFonts w:ascii="Times New Roman" w:hAnsi="Times New Roman"/>
          <w:sz w:val="24"/>
          <w:szCs w:val="24"/>
        </w:rPr>
        <w:t xml:space="preserve"> w Przedborzu.</w:t>
      </w:r>
    </w:p>
    <w:p w:rsidR="003C569E" w:rsidRPr="005007E0" w:rsidRDefault="003C569E" w:rsidP="003C569E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 przypadku uzyskania największej, równej ilości głosów przez dwóch lub więcej kandydatów ostatecznego w</w:t>
      </w:r>
      <w:r>
        <w:rPr>
          <w:rFonts w:ascii="Times New Roman" w:hAnsi="Times New Roman"/>
          <w:sz w:val="24"/>
          <w:szCs w:val="24"/>
        </w:rPr>
        <w:t>yboru kandydata dokonuje  Dyrektor Zespołu Szkolno Gimnazjalnego w Przedborzu</w:t>
      </w:r>
      <w:r w:rsidRPr="005007E0">
        <w:rPr>
          <w:rFonts w:ascii="Times New Roman" w:hAnsi="Times New Roman"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pStyle w:val="Akapitzli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16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Jeżeli do konkursu nie przystąpi żaden kandydat, lub w wyniku rozmowy kwalifikacyjnej żaden z kandydatów nie uzyska wymag</w:t>
      </w:r>
      <w:r>
        <w:rPr>
          <w:rFonts w:ascii="Times New Roman" w:hAnsi="Times New Roman"/>
          <w:sz w:val="24"/>
          <w:szCs w:val="24"/>
        </w:rPr>
        <w:t xml:space="preserve">anej większości głosów, Dyrektor Zespołu Szkolno-Gimnazjalnego w Przedborzu </w:t>
      </w:r>
      <w:r w:rsidRPr="005007E0">
        <w:rPr>
          <w:rFonts w:ascii="Times New Roman" w:hAnsi="Times New Roman"/>
          <w:sz w:val="24"/>
          <w:szCs w:val="24"/>
        </w:rPr>
        <w:t xml:space="preserve"> ponownie ogłasza konkurs.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§ 17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Informację o wynikach konkursu podaje</w:t>
      </w:r>
      <w:r>
        <w:rPr>
          <w:rFonts w:ascii="Times New Roman" w:hAnsi="Times New Roman"/>
          <w:sz w:val="24"/>
          <w:szCs w:val="24"/>
        </w:rPr>
        <w:t xml:space="preserve"> się do wiadomości  na tablicy ogłoszeń Zespołu Szkolno-Gimnazjalnego oraz Biuletynie Informacji Publicznej Zespołu Szkolno-Gimnazjalnego w Przedborzu</w:t>
      </w:r>
      <w:r w:rsidRPr="005007E0">
        <w:rPr>
          <w:rFonts w:ascii="Times New Roman" w:hAnsi="Times New Roman"/>
          <w:sz w:val="24"/>
          <w:szCs w:val="24"/>
        </w:rPr>
        <w:t xml:space="preserve">. 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Wzór informacji o wynikach naboru stanowi załącznik nr 4 do niniejszego regulaminu.</w:t>
      </w: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07E0">
        <w:rPr>
          <w:rFonts w:ascii="Times New Roman" w:hAnsi="Times New Roman"/>
          <w:b/>
          <w:sz w:val="24"/>
          <w:szCs w:val="24"/>
        </w:rPr>
        <w:t xml:space="preserve"> Postanowienia końcowe       </w:t>
      </w: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§ 18</w:t>
      </w:r>
      <w:r w:rsidRPr="005007E0">
        <w:rPr>
          <w:rFonts w:ascii="Times New Roman" w:hAnsi="Times New Roman"/>
          <w:b/>
          <w:sz w:val="24"/>
          <w:szCs w:val="24"/>
        </w:rPr>
        <w:t>.</w:t>
      </w:r>
    </w:p>
    <w:p w:rsidR="003C569E" w:rsidRPr="005007E0" w:rsidRDefault="003C569E" w:rsidP="003C569E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5007E0">
        <w:rPr>
          <w:rFonts w:ascii="Times New Roman" w:hAnsi="Times New Roman"/>
          <w:sz w:val="24"/>
          <w:szCs w:val="24"/>
        </w:rPr>
        <w:t>Dokumenty kandydata, który został wyłoniony w drodze konkursu dołącza się do akt osobowych.</w:t>
      </w:r>
    </w:p>
    <w:p w:rsidR="003C569E" w:rsidRDefault="003C569E" w:rsidP="003C569E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581C51">
        <w:rPr>
          <w:rFonts w:ascii="Times New Roman" w:hAnsi="Times New Roman"/>
          <w:sz w:val="24"/>
          <w:szCs w:val="24"/>
        </w:rPr>
        <w:t>Dokumenty pięciu najlepszych kandydatów będą przechowywane zgodnie z art. 15 ust. 3 ustawy o pracownikach samorządowych.</w:t>
      </w:r>
    </w:p>
    <w:p w:rsidR="003C569E" w:rsidRPr="005007E0" w:rsidRDefault="003C569E" w:rsidP="003C569E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581C51">
        <w:rPr>
          <w:rFonts w:ascii="Times New Roman" w:hAnsi="Times New Roman"/>
          <w:sz w:val="24"/>
          <w:szCs w:val="24"/>
        </w:rPr>
        <w:t xml:space="preserve"> W przypadku złożenia przez kandydata oryginałów dokumentów potwierdzających wykształcenie, doświadczenie, referencje zwraca się je zainteresowanemu za pokwitowaniem a w dokumentac</w:t>
      </w:r>
      <w:r>
        <w:rPr>
          <w:rFonts w:ascii="Times New Roman" w:hAnsi="Times New Roman"/>
          <w:sz w:val="24"/>
          <w:szCs w:val="24"/>
        </w:rPr>
        <w:t>ji pozostawia się kserokopie ww.</w:t>
      </w:r>
      <w:r w:rsidRPr="00581C51">
        <w:rPr>
          <w:rFonts w:ascii="Times New Roman" w:hAnsi="Times New Roman"/>
          <w:sz w:val="24"/>
          <w:szCs w:val="24"/>
        </w:rPr>
        <w:t xml:space="preserve"> dokumentów poświadczone za zgodność przez przewodniczącego komisji. </w:t>
      </w:r>
    </w:p>
    <w:p w:rsidR="003C569E" w:rsidRPr="005007E0" w:rsidRDefault="003C569E" w:rsidP="003C569E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3C569E" w:rsidRPr="005007E0" w:rsidRDefault="003C569E" w:rsidP="003C569E">
      <w:pPr>
        <w:spacing w:after="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</w:p>
    <w:p w:rsidR="00A62125" w:rsidRDefault="00A62125"/>
    <w:sectPr w:rsidR="00A62125" w:rsidSect="00F06B1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A4D" w:rsidRDefault="000A4A4D" w:rsidP="00E42789">
      <w:pPr>
        <w:spacing w:after="0" w:line="240" w:lineRule="auto"/>
      </w:pPr>
      <w:r>
        <w:separator/>
      </w:r>
    </w:p>
  </w:endnote>
  <w:endnote w:type="continuationSeparator" w:id="1">
    <w:p w:rsidR="000A4A4D" w:rsidRDefault="000A4A4D" w:rsidP="00E42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9069438"/>
      <w:docPartObj>
        <w:docPartGallery w:val="Page Numbers (Bottom of Page)"/>
        <w:docPartUnique/>
      </w:docPartObj>
    </w:sdtPr>
    <w:sdtContent>
      <w:p w:rsidR="00E42789" w:rsidRDefault="00285DFC">
        <w:pPr>
          <w:pStyle w:val="Stopka"/>
          <w:jc w:val="right"/>
        </w:pPr>
        <w:fldSimple w:instr=" PAGE   \* MERGEFORMAT ">
          <w:r w:rsidR="00E86DCE">
            <w:rPr>
              <w:noProof/>
            </w:rPr>
            <w:t>1</w:t>
          </w:r>
        </w:fldSimple>
      </w:p>
    </w:sdtContent>
  </w:sdt>
  <w:p w:rsidR="00E42789" w:rsidRDefault="00E4278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A4D" w:rsidRDefault="000A4A4D" w:rsidP="00E42789">
      <w:pPr>
        <w:spacing w:after="0" w:line="240" w:lineRule="auto"/>
      </w:pPr>
      <w:r>
        <w:separator/>
      </w:r>
    </w:p>
  </w:footnote>
  <w:footnote w:type="continuationSeparator" w:id="1">
    <w:p w:rsidR="000A4A4D" w:rsidRDefault="000A4A4D" w:rsidP="00E42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2D2E"/>
    <w:multiLevelType w:val="hybridMultilevel"/>
    <w:tmpl w:val="13F0445C"/>
    <w:lvl w:ilvl="0" w:tplc="202CB8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64B96"/>
    <w:multiLevelType w:val="hybridMultilevel"/>
    <w:tmpl w:val="1C8EDCF4"/>
    <w:lvl w:ilvl="0" w:tplc="749A9F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232225"/>
    <w:multiLevelType w:val="hybridMultilevel"/>
    <w:tmpl w:val="FA0E9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C4249"/>
    <w:multiLevelType w:val="hybridMultilevel"/>
    <w:tmpl w:val="BE126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94281"/>
    <w:multiLevelType w:val="hybridMultilevel"/>
    <w:tmpl w:val="2152B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A14159"/>
    <w:multiLevelType w:val="hybridMultilevel"/>
    <w:tmpl w:val="76424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BF036E"/>
    <w:multiLevelType w:val="hybridMultilevel"/>
    <w:tmpl w:val="ABFA0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25337F"/>
    <w:multiLevelType w:val="hybridMultilevel"/>
    <w:tmpl w:val="56380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3631A8"/>
    <w:multiLevelType w:val="hybridMultilevel"/>
    <w:tmpl w:val="384C0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C05F81"/>
    <w:multiLevelType w:val="hybridMultilevel"/>
    <w:tmpl w:val="F982B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F52FD4"/>
    <w:multiLevelType w:val="hybridMultilevel"/>
    <w:tmpl w:val="300C8AC0"/>
    <w:lvl w:ilvl="0" w:tplc="9D44D6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8639F5"/>
    <w:multiLevelType w:val="hybridMultilevel"/>
    <w:tmpl w:val="DCAC4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C2207"/>
    <w:multiLevelType w:val="hybridMultilevel"/>
    <w:tmpl w:val="E4A64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E16C4A"/>
    <w:multiLevelType w:val="hybridMultilevel"/>
    <w:tmpl w:val="A7C0F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DE004B"/>
    <w:multiLevelType w:val="hybridMultilevel"/>
    <w:tmpl w:val="9E5A7D50"/>
    <w:lvl w:ilvl="0" w:tplc="3BE89AD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A5A7B0A"/>
    <w:multiLevelType w:val="hybridMultilevel"/>
    <w:tmpl w:val="D462428E"/>
    <w:lvl w:ilvl="0" w:tplc="608C63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964F40"/>
    <w:multiLevelType w:val="hybridMultilevel"/>
    <w:tmpl w:val="14A8F7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DA1A30"/>
    <w:multiLevelType w:val="hybridMultilevel"/>
    <w:tmpl w:val="7A963B2E"/>
    <w:lvl w:ilvl="0" w:tplc="AB6CDE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C4F3293"/>
    <w:multiLevelType w:val="hybridMultilevel"/>
    <w:tmpl w:val="764258DE"/>
    <w:lvl w:ilvl="0" w:tplc="06F402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0435B2"/>
    <w:multiLevelType w:val="hybridMultilevel"/>
    <w:tmpl w:val="719E28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18"/>
  </w:num>
  <w:num w:numId="4">
    <w:abstractNumId w:val="3"/>
  </w:num>
  <w:num w:numId="5">
    <w:abstractNumId w:val="16"/>
  </w:num>
  <w:num w:numId="6">
    <w:abstractNumId w:val="12"/>
  </w:num>
  <w:num w:numId="7">
    <w:abstractNumId w:val="17"/>
  </w:num>
  <w:num w:numId="8">
    <w:abstractNumId w:val="9"/>
  </w:num>
  <w:num w:numId="9">
    <w:abstractNumId w:val="0"/>
  </w:num>
  <w:num w:numId="10">
    <w:abstractNumId w:val="15"/>
  </w:num>
  <w:num w:numId="11">
    <w:abstractNumId w:val="8"/>
  </w:num>
  <w:num w:numId="12">
    <w:abstractNumId w:val="7"/>
  </w:num>
  <w:num w:numId="13">
    <w:abstractNumId w:val="11"/>
  </w:num>
  <w:num w:numId="14">
    <w:abstractNumId w:val="6"/>
  </w:num>
  <w:num w:numId="15">
    <w:abstractNumId w:val="10"/>
  </w:num>
  <w:num w:numId="16">
    <w:abstractNumId w:val="1"/>
  </w:num>
  <w:num w:numId="17">
    <w:abstractNumId w:val="13"/>
  </w:num>
  <w:num w:numId="18">
    <w:abstractNumId w:val="19"/>
  </w:num>
  <w:num w:numId="19">
    <w:abstractNumId w:val="4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C569E"/>
    <w:rsid w:val="000A4A4D"/>
    <w:rsid w:val="00285DFC"/>
    <w:rsid w:val="003C569E"/>
    <w:rsid w:val="00654D1A"/>
    <w:rsid w:val="00A62125"/>
    <w:rsid w:val="00A714F3"/>
    <w:rsid w:val="00E42789"/>
    <w:rsid w:val="00E86DCE"/>
    <w:rsid w:val="00F06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6B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69E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E42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42789"/>
  </w:style>
  <w:style w:type="paragraph" w:styleId="Stopka">
    <w:name w:val="footer"/>
    <w:basedOn w:val="Normalny"/>
    <w:link w:val="StopkaZnak"/>
    <w:uiPriority w:val="99"/>
    <w:unhideWhenUsed/>
    <w:rsid w:val="00E42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7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1303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Lideczka</dc:creator>
  <cp:keywords/>
  <dc:description/>
  <cp:lastModifiedBy>Lideczka</cp:lastModifiedBy>
  <cp:revision>4</cp:revision>
  <cp:lastPrinted>2016-03-15T11:19:00Z</cp:lastPrinted>
  <dcterms:created xsi:type="dcterms:W3CDTF">2016-03-15T10:53:00Z</dcterms:created>
  <dcterms:modified xsi:type="dcterms:W3CDTF">2016-03-15T11:21:00Z</dcterms:modified>
</cp:coreProperties>
</file>