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„ROZBUDOWA HALI NAMIOTOWEJ”</w:t>
      </w:r>
    </w:p>
    <w:p w:rsid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AG.26.16.2014</w:t>
      </w:r>
      <w:bookmarkStart w:id="0" w:name="_GoBack"/>
      <w:bookmarkEnd w:id="0"/>
    </w:p>
    <w:p w:rsid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63FD" w:rsidRP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63FD">
        <w:rPr>
          <w:rFonts w:ascii="Arial" w:eastAsia="Calibri" w:hAnsi="Arial" w:cs="Arial"/>
          <w:b/>
          <w:sz w:val="24"/>
          <w:szCs w:val="24"/>
        </w:rPr>
        <w:t>OGŁOSZENIE O ZAMÓWIENIU PUBLICZNYM</w:t>
      </w:r>
    </w:p>
    <w:p w:rsidR="007763FD" w:rsidRP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63FD">
        <w:rPr>
          <w:rFonts w:ascii="Arial" w:eastAsia="Calibri" w:hAnsi="Arial" w:cs="Arial"/>
          <w:b/>
          <w:sz w:val="24"/>
          <w:szCs w:val="24"/>
        </w:rPr>
        <w:t xml:space="preserve">KTÓREGO WARTOŚĆ NIE PRZEKRACZA WYRAŻONEJ W ZŁOTYCH </w:t>
      </w:r>
    </w:p>
    <w:p w:rsidR="007763FD" w:rsidRP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63FD">
        <w:rPr>
          <w:rFonts w:ascii="Arial" w:eastAsia="Calibri" w:hAnsi="Arial" w:cs="Arial"/>
          <w:b/>
          <w:sz w:val="24"/>
          <w:szCs w:val="24"/>
        </w:rPr>
        <w:t xml:space="preserve">RÓWNOWARTOŚCI KWOTY O KTÓREJ MOWA </w:t>
      </w:r>
    </w:p>
    <w:p w:rsidR="007763FD" w:rsidRPr="007763FD" w:rsidRDefault="007763FD" w:rsidP="00776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63FD">
        <w:rPr>
          <w:rFonts w:ascii="Arial" w:eastAsia="Calibri" w:hAnsi="Arial" w:cs="Arial"/>
          <w:b/>
          <w:sz w:val="24"/>
          <w:szCs w:val="24"/>
        </w:rPr>
        <w:t>W ART. 4 PKT 8 USTAWY – PRAWO ZAMÓWIEŃ PULICZNYCH</w:t>
      </w:r>
    </w:p>
    <w:p w:rsidR="007763FD" w:rsidRPr="007763FD" w:rsidRDefault="007763FD" w:rsidP="007763F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763FD" w:rsidRPr="007763FD" w:rsidRDefault="007763FD" w:rsidP="007763F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ZAMAWIAJĄCY</w:t>
      </w:r>
      <w:r w:rsidRPr="007763FD">
        <w:rPr>
          <w:rFonts w:ascii="Arial" w:eastAsia="Calibri" w:hAnsi="Arial" w:cs="Arial"/>
          <w:sz w:val="20"/>
          <w:szCs w:val="20"/>
        </w:rPr>
        <w:t>: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MUZEUM PRZYRODY I TECHNIKI EKOMUZEUM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IM. JANA PAZDURA W STARACHOWICACH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Ul. Wielkopiecowa 1, 27-200 Starachowice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zaprasza do złożenia oferty na: 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40"/>
          <w:szCs w:val="40"/>
        </w:rPr>
      </w:pPr>
      <w:r w:rsidRPr="007763FD">
        <w:rPr>
          <w:rFonts w:ascii="Arial" w:eastAsia="Calibri" w:hAnsi="Arial" w:cs="Arial"/>
          <w:b/>
          <w:sz w:val="40"/>
          <w:szCs w:val="40"/>
        </w:rPr>
        <w:t>„Rozbudowę hali namiotowej”</w:t>
      </w:r>
    </w:p>
    <w:p w:rsidR="007763FD" w:rsidRPr="007763FD" w:rsidRDefault="007763FD" w:rsidP="007763FD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sz w:val="20"/>
          <w:szCs w:val="20"/>
        </w:rPr>
      </w:pPr>
    </w:p>
    <w:p w:rsidR="007763FD" w:rsidRPr="007763FD" w:rsidRDefault="007763FD" w:rsidP="007763F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INFORMACJE NIEZBĘDNE DO PRZYGOTOWANIA I ZŁOŻENIA OFERTY</w:t>
      </w:r>
      <w:r w:rsidRPr="007763FD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7763FD" w:rsidRPr="007763FD" w:rsidRDefault="007763FD" w:rsidP="007763F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opis przedmiotu zamówienia:</w:t>
      </w:r>
      <w:r w:rsidRPr="007763FD">
        <w:rPr>
          <w:rFonts w:ascii="Arial" w:eastAsia="Calibri" w:hAnsi="Arial" w:cs="Arial"/>
          <w:sz w:val="20"/>
          <w:szCs w:val="20"/>
        </w:rPr>
        <w:t xml:space="preserve"> Rozbudowa istniejącej hali namiotowej (wym. 16x15x3,5 m ), o konstrukcji segmentowej (wym. </w:t>
      </w:r>
      <w:proofErr w:type="spellStart"/>
      <w:r w:rsidRPr="007763FD">
        <w:rPr>
          <w:rFonts w:ascii="Arial" w:eastAsia="Calibri" w:hAnsi="Arial" w:cs="Arial"/>
          <w:sz w:val="20"/>
          <w:szCs w:val="20"/>
        </w:rPr>
        <w:t>segm</w:t>
      </w:r>
      <w:proofErr w:type="spellEnd"/>
      <w:r w:rsidRPr="007763FD">
        <w:rPr>
          <w:rFonts w:ascii="Arial" w:eastAsia="Calibri" w:hAnsi="Arial" w:cs="Arial"/>
          <w:sz w:val="20"/>
          <w:szCs w:val="20"/>
        </w:rPr>
        <w:t>. 16x5x3,5m).  Hala podlegająca rozbudowie została postawiona w 2010 r.  na terenie Muzeum Przyrody i Techniki w Starachowicach przy ul. Wielkopiecowej 1, 27-200 Starachowice. Rozbudowa ma polegać na dostawieniu do istniejącej hali jednego segmentu o wymiarach 16x5x3,5.</w:t>
      </w:r>
      <w:r w:rsidRPr="007763FD">
        <w:rPr>
          <w:rFonts w:ascii="Calibri" w:eastAsia="Calibri" w:hAnsi="Calibri" w:cs="Times New Roman"/>
        </w:rPr>
        <w:t xml:space="preserve"> </w:t>
      </w:r>
      <w:r w:rsidRPr="007763FD">
        <w:rPr>
          <w:rFonts w:ascii="Arial" w:eastAsia="Calibri" w:hAnsi="Arial" w:cs="Arial"/>
          <w:sz w:val="20"/>
          <w:szCs w:val="20"/>
        </w:rPr>
        <w:t xml:space="preserve">Przygotowanie i dostarczenie projektu dokumentacji konstrukcyjnej/technicznej niezbędnej do uzyskania pozwolenia na budowę – dokumentacja ma umożliwić otrzymanie pozwolenia na budowę całości rozbudowywanej hali (łącznie z nowym segmentem). Szczegółowy opis przedmiotu zamówienia zawiera </w:t>
      </w:r>
      <w:r w:rsidRPr="007763FD">
        <w:rPr>
          <w:rFonts w:ascii="Arial" w:eastAsia="Calibri" w:hAnsi="Arial" w:cs="Arial"/>
          <w:b/>
          <w:sz w:val="20"/>
          <w:szCs w:val="20"/>
        </w:rPr>
        <w:t>„Specyfikacja zamówienia”</w:t>
      </w:r>
      <w:r w:rsidRPr="007763FD">
        <w:rPr>
          <w:rFonts w:ascii="Arial" w:eastAsia="Calibri" w:hAnsi="Arial" w:cs="Arial"/>
          <w:sz w:val="20"/>
          <w:szCs w:val="20"/>
        </w:rPr>
        <w:t xml:space="preserve"> stanowiąca </w:t>
      </w:r>
      <w:r w:rsidRPr="007763FD">
        <w:rPr>
          <w:rFonts w:ascii="Arial" w:eastAsia="Calibri" w:hAnsi="Arial" w:cs="Arial"/>
          <w:b/>
          <w:sz w:val="20"/>
          <w:szCs w:val="20"/>
        </w:rPr>
        <w:t>załącznik nr 1</w:t>
      </w:r>
      <w:r w:rsidRPr="007763FD">
        <w:rPr>
          <w:rFonts w:ascii="Arial" w:eastAsia="Calibri" w:hAnsi="Arial" w:cs="Arial"/>
          <w:sz w:val="20"/>
          <w:szCs w:val="20"/>
        </w:rPr>
        <w:t xml:space="preserve"> do niniejszego ogłoszenia.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termin wykonania zamówienia: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a)</w:t>
      </w:r>
      <w:r w:rsidRPr="007763FD">
        <w:rPr>
          <w:rFonts w:ascii="Arial" w:eastAsia="Calibri" w:hAnsi="Arial" w:cs="Arial"/>
          <w:sz w:val="20"/>
          <w:szCs w:val="20"/>
        </w:rPr>
        <w:tab/>
        <w:t>Wykonawca przygotuje i dostarczy projekt dokumentacji konstrukcyjnej/technicznej niezbędnej do uzyskania pozwolenia na budowę w terminie 10 dni od dnia podpisania umowy.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b)</w:t>
      </w:r>
      <w:r w:rsidRPr="007763FD">
        <w:rPr>
          <w:rFonts w:ascii="Arial" w:eastAsia="Calibri" w:hAnsi="Arial" w:cs="Arial"/>
          <w:sz w:val="20"/>
          <w:szCs w:val="20"/>
        </w:rPr>
        <w:tab/>
        <w:t xml:space="preserve">Wykonawca dostarczy segment i rozbuduje halę namiotową w terminie 35 dni od dostarczenia przez Zamawiającego pozwolenia na budowę. 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 xml:space="preserve">informacje o sposobie porozumiewania się zamawiającego z wykonawcami oraz przekazywania oświadczeń lub dokumentów, a także wskazanie osób uprawnionych do porozumiewania się z wykonawcami: 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Pisemnie, </w:t>
      </w:r>
      <w:proofErr w:type="spellStart"/>
      <w:r w:rsidRPr="007763FD">
        <w:rPr>
          <w:rFonts w:ascii="Arial" w:eastAsia="Calibri" w:hAnsi="Arial" w:cs="Arial"/>
          <w:sz w:val="20"/>
          <w:szCs w:val="20"/>
        </w:rPr>
        <w:t>faxem</w:t>
      </w:r>
      <w:proofErr w:type="spellEnd"/>
      <w:r w:rsidRPr="007763FD">
        <w:rPr>
          <w:rFonts w:ascii="Arial" w:eastAsia="Calibri" w:hAnsi="Arial" w:cs="Arial"/>
          <w:sz w:val="20"/>
          <w:szCs w:val="20"/>
        </w:rPr>
        <w:t xml:space="preserve"> lub pocztą elektroniczną.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termin związania ofertą: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lastRenderedPageBreak/>
        <w:t>30 dni od daty upływu terminu składania ofert.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opis sposobu przygotowywania ofert: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Oferta musi być przygotowana w języku polskim, pisemnie na papierze, przy użyciu nośnika pisma nieulegającego usunięciu bez pozostawienia śladów zgodnie ze wzorem określonym w   </w:t>
      </w:r>
      <w:r w:rsidRPr="007763FD">
        <w:rPr>
          <w:rFonts w:ascii="Arial" w:eastAsia="Calibri" w:hAnsi="Arial" w:cs="Arial"/>
          <w:b/>
          <w:sz w:val="20"/>
          <w:szCs w:val="20"/>
        </w:rPr>
        <w:t>„Formularzu oferty”</w:t>
      </w:r>
      <w:r w:rsidRPr="007763FD">
        <w:rPr>
          <w:rFonts w:ascii="Arial" w:eastAsia="Calibri" w:hAnsi="Arial" w:cs="Arial"/>
          <w:sz w:val="20"/>
          <w:szCs w:val="20"/>
        </w:rPr>
        <w:t xml:space="preserve"> stanowiącym </w:t>
      </w:r>
      <w:r w:rsidRPr="007763FD">
        <w:rPr>
          <w:rFonts w:ascii="Arial" w:eastAsia="Calibri" w:hAnsi="Arial" w:cs="Arial"/>
          <w:b/>
          <w:sz w:val="20"/>
          <w:szCs w:val="20"/>
        </w:rPr>
        <w:t>załącznik nr 2</w:t>
      </w:r>
      <w:r w:rsidRPr="007763FD">
        <w:rPr>
          <w:rFonts w:ascii="Arial" w:eastAsia="Calibri" w:hAnsi="Arial" w:cs="Arial"/>
          <w:sz w:val="20"/>
          <w:szCs w:val="20"/>
        </w:rPr>
        <w:t xml:space="preserve"> do ogłoszenia.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Każda strona oferty musi być podpisana przez osobę uprawnioną do podpisywania oferty.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Wykonawca może złożyć tylko jedną ofertę, w której musi być zaoferowana tylko jedna cena.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Zamawiający nie dopuszcza składania ofert częściowych.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Oferta musi być złożona zamawiającemu w trwale zamkniętym, nienaruszonym opakowaniu z napisem „OFERTA” i tytułem postępowania lub podobnym napisem dostatecznie wyróżniającym ofertę spośród korespondencji wpływającej do zamawiającego oraz z nazwą, dokładnym adresem wraz z numerami telefonów wykonawcy (dopuszcza się odcisk stempla).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Koszty opracowania i dostarczenia oferty oraz uczestnictwa w przetargu obciążają wyłącznie wykonawcę.</w:t>
      </w:r>
    </w:p>
    <w:p w:rsidR="007763FD" w:rsidRPr="007763FD" w:rsidRDefault="007763FD" w:rsidP="007763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Zamawiający nie przewiduje zwrotu kosztów udziału w postępowaniu.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miejsce oraz termin składania i otwarcia ofert: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spacing w:after="0" w:line="360" w:lineRule="auto"/>
        <w:ind w:left="72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Oferty proszę składać </w:t>
      </w:r>
      <w:r w:rsidRPr="007763FD">
        <w:rPr>
          <w:rFonts w:ascii="Arial" w:eastAsia="Calibri" w:hAnsi="Arial" w:cs="Arial"/>
          <w:sz w:val="20"/>
          <w:szCs w:val="20"/>
          <w:u w:val="single"/>
        </w:rPr>
        <w:t>w formie pisemnej</w:t>
      </w:r>
      <w:r w:rsidRPr="007763FD">
        <w:rPr>
          <w:rFonts w:ascii="Arial" w:eastAsia="Calibri" w:hAnsi="Arial" w:cs="Arial"/>
          <w:sz w:val="20"/>
          <w:szCs w:val="20"/>
        </w:rPr>
        <w:t xml:space="preserve"> pod adresem: w Muzeum Przyrody i Techniki Ekomuzeum im. Jana Pazdura w Starachowicach, ul. Wielkopiecowa 1, 27-200 Starachowice w terminie </w:t>
      </w:r>
      <w:r w:rsidRPr="007763FD">
        <w:rPr>
          <w:rFonts w:ascii="Arial" w:eastAsia="Calibri" w:hAnsi="Arial" w:cs="Arial"/>
          <w:color w:val="000000"/>
          <w:sz w:val="20"/>
          <w:szCs w:val="20"/>
        </w:rPr>
        <w:t xml:space="preserve">do </w:t>
      </w:r>
      <w:r w:rsidRPr="007763FD">
        <w:rPr>
          <w:rFonts w:ascii="Arial" w:eastAsia="Calibri" w:hAnsi="Arial" w:cs="Arial"/>
          <w:b/>
          <w:color w:val="000000"/>
          <w:sz w:val="20"/>
          <w:szCs w:val="20"/>
        </w:rPr>
        <w:t>23.09.2014 r. do godziny: 14:00</w:t>
      </w:r>
      <w:r w:rsidRPr="007763FD">
        <w:rPr>
          <w:rFonts w:ascii="Arial" w:eastAsia="Calibri" w:hAnsi="Arial" w:cs="Arial"/>
          <w:color w:val="000000"/>
          <w:sz w:val="20"/>
          <w:szCs w:val="20"/>
        </w:rPr>
        <w:t xml:space="preserve">  Otwarcie ofert odbędzie się </w:t>
      </w:r>
      <w:r w:rsidRPr="007763FD">
        <w:rPr>
          <w:rFonts w:ascii="Arial" w:eastAsia="Calibri" w:hAnsi="Arial" w:cs="Arial"/>
          <w:b/>
          <w:color w:val="000000"/>
          <w:sz w:val="20"/>
          <w:szCs w:val="20"/>
        </w:rPr>
        <w:t xml:space="preserve">w dniu 23.09.2014 o godzinie 14:15. </w:t>
      </w:r>
      <w:r w:rsidRPr="007763FD">
        <w:rPr>
          <w:rFonts w:ascii="Arial" w:eastAsia="Calibri" w:hAnsi="Arial" w:cs="Arial"/>
          <w:color w:val="000000"/>
          <w:sz w:val="20"/>
          <w:szCs w:val="20"/>
        </w:rPr>
        <w:t>w Sali konferencyjnej w Budynku administracji Muzeum Przyrody i Techniki w Starachowicach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opis sposobu obliczenia ceny: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Cena ryczałtowa za wykonanie całości zamówienia w tym cena segmentu, transportu i  montażu. 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opis kryteriów, którymi zamawiający będzie się kierował przy wyborze oferty, wraz z podaniem znaczenia tych kryteriów i sposobu oceny ofert:</w:t>
      </w:r>
      <w:r w:rsidRPr="007763FD">
        <w:rPr>
          <w:rFonts w:ascii="Arial" w:eastAsia="Calibri" w:hAnsi="Arial" w:cs="Arial"/>
          <w:sz w:val="20"/>
          <w:szCs w:val="20"/>
        </w:rPr>
        <w:t xml:space="preserve"> 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Cena – 100%</w:t>
      </w:r>
    </w:p>
    <w:p w:rsidR="007763FD" w:rsidRPr="007763FD" w:rsidRDefault="007763FD" w:rsidP="00776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b/>
          <w:sz w:val="20"/>
          <w:szCs w:val="20"/>
        </w:rPr>
        <w:t>informacje o formalnościach, jakie powinny zostać dopełnione po wyborze oferty w celu zawarcia umowy w sprawie zamówienia publicznego:</w:t>
      </w:r>
    </w:p>
    <w:p w:rsidR="007763FD" w:rsidRPr="007763FD" w:rsidRDefault="007763FD" w:rsidP="007763F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 xml:space="preserve">Z wykonawcą, którego oferta została wybrana jako najkorzystniejsza zostanie zawarta umowa według wzoru stanowiącego </w:t>
      </w:r>
      <w:r w:rsidRPr="007763FD">
        <w:rPr>
          <w:rFonts w:ascii="Arial" w:eastAsia="Calibri" w:hAnsi="Arial" w:cs="Arial"/>
          <w:b/>
          <w:sz w:val="20"/>
          <w:szCs w:val="20"/>
        </w:rPr>
        <w:t>załącznik nr 3</w:t>
      </w:r>
      <w:r w:rsidRPr="007763FD">
        <w:rPr>
          <w:rFonts w:ascii="Arial" w:eastAsia="Calibri" w:hAnsi="Arial" w:cs="Arial"/>
          <w:sz w:val="20"/>
          <w:szCs w:val="20"/>
        </w:rPr>
        <w:t xml:space="preserve"> do ogłoszenia</w:t>
      </w:r>
      <w:r w:rsidRPr="007763FD">
        <w:rPr>
          <w:rFonts w:ascii="Arial" w:eastAsia="Calibri" w:hAnsi="Arial" w:cs="Arial"/>
          <w:b/>
          <w:sz w:val="20"/>
          <w:szCs w:val="20"/>
        </w:rPr>
        <w:t>: „Istotne postanowienia umowy”.</w:t>
      </w:r>
    </w:p>
    <w:p w:rsidR="007763FD" w:rsidRPr="007763FD" w:rsidRDefault="007763FD" w:rsidP="007763FD">
      <w:pPr>
        <w:ind w:firstLine="7"/>
        <w:rPr>
          <w:rFonts w:ascii="Arial" w:eastAsia="Calibri" w:hAnsi="Arial" w:cs="Arial"/>
          <w:sz w:val="20"/>
          <w:szCs w:val="20"/>
        </w:rPr>
      </w:pPr>
    </w:p>
    <w:p w:rsidR="007763FD" w:rsidRPr="007763FD" w:rsidRDefault="007763FD" w:rsidP="007763F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3FD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kwoty, o której mowa w art. 4 pkt 8 ustawy – Prawo zamówień publicznych, udostępnionego na stronie internetowej </w:t>
      </w:r>
      <w:hyperlink r:id="rId8" w:history="1">
        <w:r w:rsidRPr="007763F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www.e-bip.org.pl/ekomuzeum/</w:t>
        </w:r>
      </w:hyperlink>
      <w:r w:rsidRPr="007763FD">
        <w:rPr>
          <w:rFonts w:ascii="Arial" w:eastAsia="Times New Roman" w:hAnsi="Arial" w:cs="Arial"/>
          <w:sz w:val="20"/>
          <w:szCs w:val="20"/>
          <w:lang w:eastAsia="pl-PL"/>
        </w:rPr>
        <w:t xml:space="preserve"> oraz przepisami ustawy z dnia 23 kwietnia 1964 r. - Kodeks cywilny (</w:t>
      </w:r>
      <w:r w:rsidRPr="007763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Nr 16, poz. 93, z </w:t>
      </w:r>
      <w:proofErr w:type="spellStart"/>
      <w:r w:rsidRPr="007763FD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7763FD">
        <w:rPr>
          <w:rFonts w:ascii="Arial" w:eastAsia="Times New Roman" w:hAnsi="Arial" w:cs="Arial"/>
          <w:bCs/>
          <w:sz w:val="20"/>
          <w:szCs w:val="20"/>
          <w:lang w:eastAsia="pl-PL"/>
        </w:rPr>
        <w:t>. zm.</w:t>
      </w:r>
      <w:r w:rsidRPr="007763FD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7763FD" w:rsidRPr="007763FD" w:rsidRDefault="007763FD" w:rsidP="007763F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63FD" w:rsidRPr="007763FD" w:rsidRDefault="007763FD" w:rsidP="007763F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7763FD">
        <w:rPr>
          <w:rFonts w:ascii="Arial" w:eastAsia="Calibri" w:hAnsi="Arial" w:cs="Arial"/>
          <w:i/>
          <w:sz w:val="20"/>
          <w:szCs w:val="20"/>
        </w:rPr>
        <w:t>12.09.2014 r. Paweł Kołodziejski – Dyrektor Muzeum</w:t>
      </w:r>
    </w:p>
    <w:p w:rsidR="007763FD" w:rsidRPr="007763FD" w:rsidRDefault="007763FD" w:rsidP="007763F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763FD">
        <w:rPr>
          <w:rFonts w:ascii="Arial" w:eastAsia="Calibri" w:hAnsi="Arial" w:cs="Arial"/>
          <w:sz w:val="20"/>
          <w:szCs w:val="20"/>
        </w:rPr>
        <w:t>Data i podpis Kierownika Zamawiającego</w:t>
      </w:r>
    </w:p>
    <w:p w:rsidR="007763FD" w:rsidRPr="007763FD" w:rsidRDefault="007763FD" w:rsidP="007763FD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7763FD">
        <w:rPr>
          <w:rFonts w:ascii="Arial" w:eastAsia="Calibri" w:hAnsi="Arial" w:cs="Arial"/>
          <w:b/>
          <w:sz w:val="16"/>
          <w:szCs w:val="16"/>
        </w:rPr>
        <w:t>Załączniki:</w:t>
      </w:r>
    </w:p>
    <w:p w:rsidR="007763FD" w:rsidRPr="007763FD" w:rsidRDefault="007763FD" w:rsidP="007763F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7763FD">
        <w:rPr>
          <w:rFonts w:ascii="Arial" w:eastAsia="Calibri" w:hAnsi="Arial" w:cs="Arial"/>
          <w:b/>
          <w:sz w:val="16"/>
          <w:szCs w:val="16"/>
        </w:rPr>
        <w:t>Specyfikacja zamówienia.</w:t>
      </w:r>
    </w:p>
    <w:p w:rsidR="007763FD" w:rsidRPr="007763FD" w:rsidRDefault="007763FD" w:rsidP="007763F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7763FD">
        <w:rPr>
          <w:rFonts w:ascii="Arial" w:eastAsia="Calibri" w:hAnsi="Arial" w:cs="Arial"/>
          <w:b/>
          <w:sz w:val="16"/>
          <w:szCs w:val="16"/>
        </w:rPr>
        <w:t>Formularz ofertowy.</w:t>
      </w:r>
    </w:p>
    <w:p w:rsidR="007763FD" w:rsidRPr="007763FD" w:rsidRDefault="007763FD" w:rsidP="007763F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7763FD">
        <w:rPr>
          <w:rFonts w:ascii="Arial" w:eastAsia="Calibri" w:hAnsi="Arial" w:cs="Arial"/>
          <w:b/>
          <w:sz w:val="16"/>
          <w:szCs w:val="16"/>
        </w:rPr>
        <w:lastRenderedPageBreak/>
        <w:t>Istotne postanowienia umowy.</w:t>
      </w:r>
    </w:p>
    <w:p w:rsidR="00445596" w:rsidRDefault="00445596"/>
    <w:sectPr w:rsidR="00445596" w:rsidSect="006965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B2" w:rsidRDefault="003C79B2" w:rsidP="007763FD">
      <w:pPr>
        <w:spacing w:after="0" w:line="240" w:lineRule="auto"/>
      </w:pPr>
      <w:r>
        <w:separator/>
      </w:r>
    </w:p>
  </w:endnote>
  <w:endnote w:type="continuationSeparator" w:id="0">
    <w:p w:rsidR="003C79B2" w:rsidRDefault="003C79B2" w:rsidP="0077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B" w:rsidRPr="00A3692B" w:rsidRDefault="003C79B2" w:rsidP="00341112">
    <w:pPr>
      <w:pStyle w:val="Stopk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B2" w:rsidRDefault="003C79B2" w:rsidP="007763FD">
      <w:pPr>
        <w:spacing w:after="0" w:line="240" w:lineRule="auto"/>
      </w:pPr>
      <w:r>
        <w:separator/>
      </w:r>
    </w:p>
  </w:footnote>
  <w:footnote w:type="continuationSeparator" w:id="0">
    <w:p w:rsidR="003C79B2" w:rsidRDefault="003C79B2" w:rsidP="0077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B" w:rsidRDefault="003C79B2" w:rsidP="00A3692B">
    <w:pPr>
      <w:pStyle w:val="Bezodstpw"/>
      <w:rPr>
        <w:rFonts w:ascii="Arial" w:hAnsi="Arial" w:cs="Arial"/>
        <w:sz w:val="20"/>
        <w:szCs w:val="20"/>
      </w:rPr>
    </w:pPr>
  </w:p>
  <w:p w:rsidR="00A3692B" w:rsidRPr="00A3692B" w:rsidRDefault="003C79B2" w:rsidP="00A3692B">
    <w:pPr>
      <w:pStyle w:val="Bezodstpw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DDB"/>
    <w:multiLevelType w:val="hybridMultilevel"/>
    <w:tmpl w:val="C43A85AE"/>
    <w:lvl w:ilvl="0" w:tplc="E144ABC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64220"/>
    <w:multiLevelType w:val="hybridMultilevel"/>
    <w:tmpl w:val="8F960C0C"/>
    <w:lvl w:ilvl="0" w:tplc="8976E0AC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38293553"/>
    <w:multiLevelType w:val="hybridMultilevel"/>
    <w:tmpl w:val="7226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3532"/>
    <w:multiLevelType w:val="hybridMultilevel"/>
    <w:tmpl w:val="27BCA1B2"/>
    <w:lvl w:ilvl="0" w:tplc="ABB4C04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D9"/>
    <w:rsid w:val="003129D9"/>
    <w:rsid w:val="003C79B2"/>
    <w:rsid w:val="00445596"/>
    <w:rsid w:val="007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F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3F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763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F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3F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763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org.pl/ekomuze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2014-09-12T13:08:00Z</dcterms:created>
  <dcterms:modified xsi:type="dcterms:W3CDTF">2014-09-12T13:11:00Z</dcterms:modified>
</cp:coreProperties>
</file>