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275" w:rsidRPr="00285275" w:rsidRDefault="00285275" w:rsidP="0028527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 w:color="000000"/>
          <w:bdr w:val="nil"/>
          <w:lang w:eastAsia="pl-PL"/>
        </w:rPr>
      </w:pPr>
    </w:p>
    <w:p w:rsidR="00285275" w:rsidRPr="00285275" w:rsidRDefault="00285275" w:rsidP="0028527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u w:val="single" w:color="000000"/>
          <w:bdr w:val="nil"/>
          <w:lang w:eastAsia="pl-PL"/>
        </w:rPr>
      </w:pPr>
      <w:r w:rsidRPr="00285275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u w:val="single" w:color="000000"/>
          <w:bdr w:val="nil"/>
          <w:lang w:eastAsia="pl-PL"/>
        </w:rPr>
        <w:t xml:space="preserve">REGULAMIN </w:t>
      </w:r>
    </w:p>
    <w:p w:rsidR="00285275" w:rsidRPr="00285275" w:rsidRDefault="00285275" w:rsidP="0028527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u w:val="single" w:color="000000"/>
          <w:bdr w:val="nil"/>
          <w:lang w:eastAsia="pl-PL"/>
        </w:rPr>
      </w:pPr>
      <w:r w:rsidRPr="00285275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u w:val="single" w:color="000000"/>
          <w:bdr w:val="nil"/>
          <w:lang w:eastAsia="pl-PL"/>
        </w:rPr>
        <w:t>„ZASADY OCHRONY DANYCH OSOBOWYCH”</w:t>
      </w:r>
    </w:p>
    <w:p w:rsidR="00285275" w:rsidRPr="00285275" w:rsidRDefault="00285275" w:rsidP="0028527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u w:val="single" w:color="000000"/>
          <w:bdr w:val="nil"/>
          <w:lang w:eastAsia="pl-PL"/>
        </w:rPr>
      </w:pPr>
      <w:r w:rsidRPr="00285275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u w:val="single" w:color="000000"/>
          <w:bdr w:val="nil"/>
          <w:lang w:eastAsia="pl-PL"/>
        </w:rPr>
        <w:t>W</w:t>
      </w:r>
    </w:p>
    <w:p w:rsidR="00285275" w:rsidRPr="00285275" w:rsidRDefault="00285275" w:rsidP="0028527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u w:val="single" w:color="000000"/>
          <w:bdr w:val="nil"/>
          <w:lang w:eastAsia="pl-PL"/>
        </w:rPr>
      </w:pPr>
      <w:r w:rsidRPr="00285275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u w:val="single" w:color="000000"/>
          <w:bdr w:val="nil"/>
          <w:lang w:eastAsia="pl-PL"/>
        </w:rPr>
        <w:t xml:space="preserve">PRZEDSZKOLU </w:t>
      </w:r>
      <w:r w:rsidR="00BC740D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u w:val="single" w:color="000000"/>
          <w:bdr w:val="nil"/>
          <w:lang w:eastAsia="pl-PL"/>
        </w:rPr>
        <w:t>NR 2 W KOLUSZKACH</w:t>
      </w:r>
      <w:bookmarkStart w:id="0" w:name="_GoBack"/>
      <w:bookmarkEnd w:id="0"/>
    </w:p>
    <w:p w:rsidR="00285275" w:rsidRPr="00285275" w:rsidRDefault="00285275" w:rsidP="0028527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:rsidR="00285275" w:rsidRPr="00285275" w:rsidRDefault="00285275" w:rsidP="0028527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:rsidR="00285275" w:rsidRPr="00285275" w:rsidRDefault="00285275" w:rsidP="002852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285275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Każdy pracownik przetwarza dane osobowe wyłącznie w związku  </w:t>
      </w:r>
    </w:p>
    <w:p w:rsidR="00285275" w:rsidRPr="00285275" w:rsidRDefault="00285275" w:rsidP="00285275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285275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z wykonywaniem zadań służbowych.</w:t>
      </w:r>
    </w:p>
    <w:p w:rsidR="00285275" w:rsidRPr="00285275" w:rsidRDefault="00285275" w:rsidP="002852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285275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Udostępnianie danych osobom trzecim jest zabronione.</w:t>
      </w:r>
    </w:p>
    <w:p w:rsidR="00285275" w:rsidRPr="00285275" w:rsidRDefault="00285275" w:rsidP="002852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285275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Pracownik jest obowiązany logować się do systemu za pomocą własnego loginu oraz hasła dostępu. Udzielanie informacji na temat loginu innym osobom jest zabronione.</w:t>
      </w:r>
    </w:p>
    <w:p w:rsidR="00285275" w:rsidRPr="00285275" w:rsidRDefault="00285275" w:rsidP="002852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285275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Pracownik ma prawo korzystać z Internetu wyłącznie w celu wykonywania obowiązków służbowych.</w:t>
      </w:r>
    </w:p>
    <w:p w:rsidR="00285275" w:rsidRPr="00285275" w:rsidRDefault="00285275" w:rsidP="002852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285275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Opuszczając czasowo stanowisko pracy pracownik ma obowiązek zablokować komputer poprzez wylogowanie się z programu oraz dokonać blokady systemu operacyjnego. </w:t>
      </w:r>
    </w:p>
    <w:p w:rsidR="00285275" w:rsidRPr="00285275" w:rsidRDefault="00285275" w:rsidP="002852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285275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Kończąc pracę pracownik pozostaje przy stanowisku komputerowym do czasu całkowitego wyłączenia się komputera.</w:t>
      </w:r>
    </w:p>
    <w:p w:rsidR="00285275" w:rsidRPr="00285275" w:rsidRDefault="00285275" w:rsidP="002852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285275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Zabronione jest korzystanie z prywatnych nośników informacji (np. dysk zewnętrzny, </w:t>
      </w:r>
      <w:proofErr w:type="spellStart"/>
      <w:r w:rsidRPr="00285275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PenDrive</w:t>
      </w:r>
      <w:proofErr w:type="spellEnd"/>
      <w:r w:rsidRPr="00285275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).</w:t>
      </w:r>
    </w:p>
    <w:p w:rsidR="00285275" w:rsidRPr="00285275" w:rsidRDefault="00285275" w:rsidP="002852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285275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Bez potrzeby nie należy tworzyć plików komputerowych zawierających dane osobowe. Pliki z danymi po ustaniu przydatności należy usunąć.</w:t>
      </w:r>
    </w:p>
    <w:p w:rsidR="00285275" w:rsidRPr="00285275" w:rsidRDefault="00285275" w:rsidP="002852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285275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Bez potrzeby nie należy kopiować ani drukować dokumentów zawierających dane osobowe – zmniejsza się wówczas ryzyko udostępnienia danych osobowym nieupoważnionym.</w:t>
      </w:r>
    </w:p>
    <w:p w:rsidR="00285275" w:rsidRPr="00285275" w:rsidRDefault="00285275" w:rsidP="002852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285275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Wszelkie dokumenty zawierające dane osobowe należy niszczyć za pomocą niszczarek dokumentów.</w:t>
      </w:r>
    </w:p>
    <w:p w:rsidR="00285275" w:rsidRPr="00285275" w:rsidRDefault="00285275" w:rsidP="002852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285275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Za bezpieczeństwo dokumentów i wydruków zawierających dane osobowe odpowiedzialne są osoby upoważnione (użytkownicy) oraz kierownicy właściwych jednostek organizacyjnych.</w:t>
      </w:r>
    </w:p>
    <w:p w:rsidR="00285275" w:rsidRPr="00285275" w:rsidRDefault="00285275" w:rsidP="002852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285275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Dokumenty i wydruki zawierające dane osobowe przechowuje się </w:t>
      </w:r>
    </w:p>
    <w:p w:rsidR="00285275" w:rsidRPr="00285275" w:rsidRDefault="00285275" w:rsidP="00285275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285275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lastRenderedPageBreak/>
        <w:t>w pomieszczeniach zabezpieczonych fizycznie przed dostępem osób nieupoważnionych.</w:t>
      </w:r>
    </w:p>
    <w:p w:rsidR="00285275" w:rsidRPr="00285275" w:rsidRDefault="00285275" w:rsidP="002852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285275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Użytkownicy są zobowiązani do stosowania „polityki czystego biurka”. Polega ona na zabezpieczaniu dokumentów np. w szafach, biurkach, pomieszczeniach przed kradzieżą lub wglądem osób nieupoważnionych.</w:t>
      </w:r>
    </w:p>
    <w:p w:rsidR="00285275" w:rsidRPr="00285275" w:rsidRDefault="00285275" w:rsidP="002852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285275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Użytkownicy zobowiązani są do przewożenia dokumentów w sposób zapobiegający ich kradzieży, zagubieniu lub utracie.</w:t>
      </w:r>
    </w:p>
    <w:p w:rsidR="00285275" w:rsidRPr="00285275" w:rsidRDefault="00285275" w:rsidP="002852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285275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Użytkownicy zobowiązani są do niszczenia dokumentów i tymczasowych wydruków w niszczarkach niezwłocznie po ustaniu celu ich przetwarzania.</w:t>
      </w:r>
    </w:p>
    <w:p w:rsidR="00285275" w:rsidRPr="00285275" w:rsidRDefault="00285275" w:rsidP="00285275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after="0" w:line="276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2852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pl-PL"/>
        </w:rPr>
        <w:t>Skrócona instrukcja postępowania w przypadku naruszenia ochrony danych osobowych</w:t>
      </w:r>
    </w:p>
    <w:p w:rsidR="00285275" w:rsidRPr="00285275" w:rsidRDefault="00285275" w:rsidP="0028527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</w:p>
    <w:p w:rsidR="00285275" w:rsidRPr="00285275" w:rsidRDefault="00285275" w:rsidP="002852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285275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Użytkownik zobowiązany jest do powiadomienia Inspektora Ochrony Danych – p. K. Sybilską (dane na niebieskim pasku)  w przypadku stwierdzenia lub podejrzenia naruszenia ochrony danych osobowych</w:t>
      </w:r>
    </w:p>
    <w:p w:rsidR="00285275" w:rsidRPr="00285275" w:rsidRDefault="00285275" w:rsidP="002852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285275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Typowe sytuacje, gdy użytkownik powinien powiadomić IOD:</w:t>
      </w:r>
    </w:p>
    <w:p w:rsidR="00285275" w:rsidRPr="00285275" w:rsidRDefault="00285275" w:rsidP="0028527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285275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ślady na drzwiach, oknach i szafach wskazują na próbę włamania;</w:t>
      </w:r>
    </w:p>
    <w:p w:rsidR="00285275" w:rsidRPr="00285275" w:rsidRDefault="00285275" w:rsidP="0028527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285275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dokumentacja jest niszczona bez użycia niszczarki;</w:t>
      </w:r>
    </w:p>
    <w:p w:rsidR="00285275" w:rsidRPr="00285275" w:rsidRDefault="00285275" w:rsidP="0028527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285275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fizyczna obecność w budynku lub pomieszczeniach osób zachowujących się podejrzanie; </w:t>
      </w:r>
    </w:p>
    <w:p w:rsidR="00285275" w:rsidRPr="00285275" w:rsidRDefault="00285275" w:rsidP="0028527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285275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otwarte drzwi do pomieszczeń, szaf, gdzie przechowywane są dane osobowe;</w:t>
      </w:r>
    </w:p>
    <w:p w:rsidR="00285275" w:rsidRPr="00285275" w:rsidRDefault="00285275" w:rsidP="0028527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285275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ustawienie monitorów pozwala osobom postronnym na wgląd </w:t>
      </w:r>
    </w:p>
    <w:p w:rsidR="00285275" w:rsidRPr="00285275" w:rsidRDefault="00285275" w:rsidP="0028527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4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285275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w dane osobowe wyświetlane na monitorze;</w:t>
      </w:r>
    </w:p>
    <w:p w:rsidR="00285275" w:rsidRPr="00285275" w:rsidRDefault="00285275" w:rsidP="0028527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285275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wynoszenie danych osobowych w wersji papierowej i elektronicznej poza firmę bez upoważnienia IOD;</w:t>
      </w:r>
    </w:p>
    <w:p w:rsidR="00285275" w:rsidRPr="00285275" w:rsidRDefault="00285275" w:rsidP="0028527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285275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udostępnienie danych osobowych osobom nieupoważnionym </w:t>
      </w:r>
    </w:p>
    <w:p w:rsidR="00285275" w:rsidRPr="00285275" w:rsidRDefault="00285275" w:rsidP="0028527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4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285275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w formie papierowej, elektronicznej i ustnej;</w:t>
      </w:r>
    </w:p>
    <w:p w:rsidR="00285275" w:rsidRPr="00285275" w:rsidRDefault="00285275" w:rsidP="0028527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285275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telefoniczne próby wyłudzenia danych osobowych;</w:t>
      </w:r>
    </w:p>
    <w:p w:rsidR="00285275" w:rsidRPr="00285275" w:rsidRDefault="00285275" w:rsidP="0028527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285275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kradzież komputerów lub CD, twardych dysków, Pen-</w:t>
      </w:r>
      <w:proofErr w:type="spellStart"/>
      <w:r w:rsidRPr="00285275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drive</w:t>
      </w:r>
      <w:proofErr w:type="spellEnd"/>
      <w:r w:rsidRPr="00285275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 z danymi osobowymi;</w:t>
      </w:r>
    </w:p>
    <w:p w:rsidR="00285275" w:rsidRPr="00285275" w:rsidRDefault="00285275" w:rsidP="0028527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285275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maile zachęcające do ujawnienia identyfikatora i/lub hasła;</w:t>
      </w:r>
    </w:p>
    <w:p w:rsidR="00285275" w:rsidRPr="00285275" w:rsidRDefault="00285275" w:rsidP="0028527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285275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>pojawienie się wirusa komputerowego lub niestandardowe zachowanie komputerów;</w:t>
      </w:r>
    </w:p>
    <w:p w:rsidR="00285275" w:rsidRPr="00285275" w:rsidRDefault="00285275" w:rsidP="0028527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</w:pPr>
      <w:r w:rsidRPr="00285275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pl-PL"/>
        </w:rPr>
        <w:t xml:space="preserve">hasła do systemów przechowywane są w pobliżu komputera. </w:t>
      </w:r>
    </w:p>
    <w:p w:rsidR="00E05C7D" w:rsidRDefault="00E05C7D"/>
    <w:sectPr w:rsidR="00E05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04D6"/>
    <w:multiLevelType w:val="hybridMultilevel"/>
    <w:tmpl w:val="77BE49D0"/>
    <w:styleLink w:val="Zaimportowanystyl2"/>
    <w:lvl w:ilvl="0" w:tplc="025829A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7AB8B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063196">
      <w:start w:val="1"/>
      <w:numFmt w:val="lowerRoman"/>
      <w:lvlText w:val="%3."/>
      <w:lvlJc w:val="left"/>
      <w:pPr>
        <w:tabs>
          <w:tab w:val="num" w:pos="2124"/>
        </w:tabs>
        <w:ind w:left="2136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2E5FD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E4AF5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34BDFC">
      <w:start w:val="1"/>
      <w:numFmt w:val="lowerRoman"/>
      <w:lvlText w:val="%6."/>
      <w:lvlJc w:val="left"/>
      <w:pPr>
        <w:tabs>
          <w:tab w:val="num" w:pos="4248"/>
        </w:tabs>
        <w:ind w:left="42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38C37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DA862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6C56E">
      <w:start w:val="1"/>
      <w:numFmt w:val="lowerRoman"/>
      <w:suff w:val="nothing"/>
      <w:lvlText w:val="%9."/>
      <w:lvlJc w:val="left"/>
      <w:pPr>
        <w:ind w:left="6384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1301F98"/>
    <w:multiLevelType w:val="hybridMultilevel"/>
    <w:tmpl w:val="6FCC429C"/>
    <w:styleLink w:val="Zaimportowanystyl3"/>
    <w:lvl w:ilvl="0" w:tplc="BD40F64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2EBFB6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BC102C">
      <w:start w:val="1"/>
      <w:numFmt w:val="lowerRoman"/>
      <w:lvlText w:val="%3."/>
      <w:lvlJc w:val="left"/>
      <w:pPr>
        <w:tabs>
          <w:tab w:val="num" w:pos="2124"/>
        </w:tabs>
        <w:ind w:left="214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3E1CF4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32D9CE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1E0F9A">
      <w:start w:val="1"/>
      <w:numFmt w:val="lowerRoman"/>
      <w:lvlText w:val="%6."/>
      <w:lvlJc w:val="left"/>
      <w:pPr>
        <w:tabs>
          <w:tab w:val="num" w:pos="4248"/>
        </w:tabs>
        <w:ind w:left="4272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A6E7FC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3606BA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289A9A">
      <w:start w:val="1"/>
      <w:numFmt w:val="lowerRoman"/>
      <w:suff w:val="nothing"/>
      <w:lvlText w:val="%9."/>
      <w:lvlJc w:val="left"/>
      <w:pPr>
        <w:ind w:left="6396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4186D26"/>
    <w:multiLevelType w:val="hybridMultilevel"/>
    <w:tmpl w:val="77BE49D0"/>
    <w:numStyleLink w:val="Zaimportowanystyl2"/>
  </w:abstractNum>
  <w:abstractNum w:abstractNumId="3" w15:restartNumberingAfterBreak="0">
    <w:nsid w:val="5FF16480"/>
    <w:multiLevelType w:val="hybridMultilevel"/>
    <w:tmpl w:val="6FCC429C"/>
    <w:numStyleLink w:val="Zaimportowanystyl3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275"/>
    <w:rsid w:val="00285275"/>
    <w:rsid w:val="00BC740D"/>
    <w:rsid w:val="00E0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2BB6"/>
  <w15:chartTrackingRefBased/>
  <w15:docId w15:val="{35A9A725-CDD9-4AC5-B140-0F4E983C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2">
    <w:name w:val="Zaimportowany styl 2"/>
    <w:rsid w:val="00285275"/>
    <w:pPr>
      <w:numPr>
        <w:numId w:val="1"/>
      </w:numPr>
    </w:pPr>
  </w:style>
  <w:style w:type="numbering" w:customStyle="1" w:styleId="Zaimportowanystyl3">
    <w:name w:val="Zaimportowany styl 3"/>
    <w:rsid w:val="00285275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Lenovo</cp:lastModifiedBy>
  <cp:revision>2</cp:revision>
  <cp:lastPrinted>2018-06-11T10:36:00Z</cp:lastPrinted>
  <dcterms:created xsi:type="dcterms:W3CDTF">2019-01-08T18:56:00Z</dcterms:created>
  <dcterms:modified xsi:type="dcterms:W3CDTF">2019-01-08T18:56:00Z</dcterms:modified>
</cp:coreProperties>
</file>