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A713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MAJĄTEK </w:t>
      </w:r>
    </w:p>
    <w:p w:rsidR="00000000" w:rsidRDefault="00BA7137">
      <w:pPr>
        <w:rPr>
          <w:rFonts w:ascii="Times New Roman" w:hAnsi="Times New Roman"/>
          <w:sz w:val="24"/>
          <w:szCs w:val="24"/>
        </w:rPr>
      </w:pPr>
    </w:p>
    <w:p w:rsidR="00000000" w:rsidRDefault="00BA7137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Wartość terenu ŚDS „Koniczynka”: </w:t>
      </w:r>
    </w:p>
    <w:p w:rsidR="00000000" w:rsidRDefault="00BA713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Budynek wolnostojący, częściowo podpiwniczony w 1989 r. modernizacja 2007 r.  </w:t>
      </w:r>
    </w:p>
    <w:p w:rsidR="00000000" w:rsidRDefault="00BA7137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1 960 000, 00 zł </w:t>
      </w:r>
    </w:p>
    <w:p w:rsidR="00000000" w:rsidRDefault="00BA713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Teren ogrodzony wokół ośrodka EKO-RAJ </w:t>
      </w:r>
    </w:p>
    <w:p w:rsidR="00000000" w:rsidRDefault="00BA7137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218 128, 20 zł</w:t>
      </w:r>
    </w:p>
    <w:p w:rsidR="00000000" w:rsidRDefault="00BA7137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Razem: 2 178 128, 20 zł. </w:t>
      </w:r>
    </w:p>
    <w:p w:rsidR="00000000" w:rsidRDefault="00BA7137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Wartość monitoring </w:t>
      </w:r>
    </w:p>
    <w:p w:rsidR="00000000" w:rsidRDefault="00BA7137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Wizyjny </w:t>
      </w:r>
      <w:r>
        <w:rPr>
          <w:rFonts w:ascii="Times New Roman" w:hAnsi="Times New Roman"/>
          <w:b/>
          <w:sz w:val="24"/>
          <w:szCs w:val="24"/>
        </w:rPr>
        <w:t xml:space="preserve">zewnętrzny </w:t>
      </w:r>
    </w:p>
    <w:p w:rsidR="00000000" w:rsidRDefault="00BA7137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60 270, 00 zł</w:t>
      </w:r>
    </w:p>
    <w:p w:rsidR="00000000" w:rsidRDefault="00BA7137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Razem: 60 270, 00 zł.</w:t>
      </w:r>
    </w:p>
    <w:p w:rsidR="00000000" w:rsidRDefault="00BA7137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Wartość sprzętu przenośnego </w:t>
      </w:r>
    </w:p>
    <w:p w:rsidR="00000000" w:rsidRDefault="00BA7137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20 312, 81 zł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00000" w:rsidRDefault="00BA7137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Razem: 20 312, 81 zł.</w:t>
      </w:r>
    </w:p>
    <w:p w:rsidR="00000000" w:rsidRDefault="00BA7137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Wartość sprzętu</w:t>
      </w:r>
    </w:p>
    <w:p w:rsidR="00000000" w:rsidRDefault="00BA713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Zestawy komputerowe, drukarki, urządzenia wielofunkcyjne, ups, itp.</w:t>
      </w:r>
    </w:p>
    <w:p w:rsidR="00000000" w:rsidRDefault="00BA7137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31 070,89 zł </w:t>
      </w:r>
    </w:p>
    <w:p w:rsidR="00000000" w:rsidRDefault="00BA713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Oprogramowania </w:t>
      </w:r>
    </w:p>
    <w:p w:rsidR="00000000" w:rsidRDefault="00BA7137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2 219,29 zł</w:t>
      </w:r>
    </w:p>
    <w:p w:rsidR="00000000" w:rsidRDefault="00BA7137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Razem: 33 290, 18 zł.</w:t>
      </w:r>
    </w:p>
    <w:p w:rsidR="00000000" w:rsidRDefault="00BA7137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Wartość kotłów i maszyn energetycznych</w:t>
      </w:r>
    </w:p>
    <w:p w:rsidR="00000000" w:rsidRDefault="00BA7137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274 979,34 zł</w:t>
      </w:r>
    </w:p>
    <w:p w:rsidR="00000000" w:rsidRDefault="00BA7137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Razem: 274 979, 34 zł.</w:t>
      </w:r>
    </w:p>
    <w:p w:rsidR="00BA7137" w:rsidRDefault="00BA7137">
      <w:pPr>
        <w:ind w:left="720"/>
        <w:rPr>
          <w:rFonts w:ascii="Times New Roman" w:hAnsi="Times New Roman"/>
          <w:sz w:val="24"/>
          <w:szCs w:val="24"/>
        </w:rPr>
      </w:pPr>
    </w:p>
    <w:sectPr w:rsidR="00BA7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AF"/>
    <w:rsid w:val="00567DAF"/>
    <w:rsid w:val="00BA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ŚDS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ŚDS</dc:creator>
  <cp:keywords/>
  <cp:lastModifiedBy>ŚDS</cp:lastModifiedBy>
  <cp:revision>2</cp:revision>
  <cp:lastPrinted>1601-01-01T00:00:00Z</cp:lastPrinted>
  <dcterms:created xsi:type="dcterms:W3CDTF">2014-07-24T11:24:00Z</dcterms:created>
  <dcterms:modified xsi:type="dcterms:W3CDTF">2014-07-24T11:24:00Z</dcterms:modified>
</cp:coreProperties>
</file>