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Ogłoszenie nr: 158729</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Data ukazania się ogłoszenia: 20 marca 2014 r.</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Powiatowy Inspektorat Weterynarii w Janowie Lubelskim</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Powiatowy Lekarz Weterynarii</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poszukuje kandydatów na stanowisko:</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inspektor weterynaryjny</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do spraw w zespole </w:t>
      </w:r>
      <w:proofErr w:type="spellStart"/>
      <w:r w:rsidRPr="00F91822">
        <w:rPr>
          <w:rFonts w:ascii="Times New Roman" w:hAnsi="Times New Roman" w:cs="Times New Roman"/>
          <w:sz w:val="24"/>
          <w:szCs w:val="24"/>
        </w:rPr>
        <w:t>ds</w:t>
      </w:r>
      <w:proofErr w:type="spellEnd"/>
      <w:r w:rsidRPr="00F91822">
        <w:rPr>
          <w:rFonts w:ascii="Times New Roman" w:hAnsi="Times New Roman" w:cs="Times New Roman"/>
          <w:sz w:val="24"/>
          <w:szCs w:val="24"/>
        </w:rPr>
        <w:t xml:space="preserve"> zdrowia i ochrony zwierząt</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 miesiącu poprzedzającym datę upublicznienia ogłoszenia wskaźnik zatrudnienia osób niepełnosprawnych w urzędzie, w rozumieniu przepisów o rehabilitacji zawodowej i społecznej oraz zatrudnianiu osób niepełnosprawnych, jest niższy niż 6%.</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Wymiar etatu: 1</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Liczba stanowisk pracy: 1</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Adres urzędu</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Powiatowy Inspektorat Weterynarii w Janowie Lubelskim</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ul. Bialska 98</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23-300 Janów Lubelski</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Miejsce wykonywania pracy:</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Janów Lubelski</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Zakres zadań wykonywanych na stanowisku pracy:</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przeprowadzanie kontroli w gospodarstwach indywidualnych w zakresie dobrostanu zwierząt</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opracowywanie budżetów, planów harmonogramów oraz sprawozdań dotyczących prac wykonywanych w zespole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prowadzenie kontroli podmiotów prowadzących działalność nadzorowaną</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prowadzenie kontroli cross-</w:t>
      </w:r>
      <w:proofErr w:type="spellStart"/>
      <w:r w:rsidRPr="00F91822">
        <w:rPr>
          <w:rFonts w:ascii="Times New Roman" w:hAnsi="Times New Roman" w:cs="Times New Roman"/>
          <w:sz w:val="24"/>
          <w:szCs w:val="24"/>
        </w:rPr>
        <w:t>compliance</w:t>
      </w:r>
      <w:proofErr w:type="spellEnd"/>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prowadzenie dochodzeń epizootycznych i sporządzanie stosownej dokumentacji</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pobieranie i wysyłanie próbek do badań laboratoryjnych</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obsługa programów </w:t>
      </w:r>
      <w:proofErr w:type="spellStart"/>
      <w:r w:rsidRPr="00F91822">
        <w:rPr>
          <w:rFonts w:ascii="Times New Roman" w:hAnsi="Times New Roman" w:cs="Times New Roman"/>
          <w:sz w:val="24"/>
          <w:szCs w:val="24"/>
        </w:rPr>
        <w:t>Vetlink</w:t>
      </w:r>
      <w:proofErr w:type="spellEnd"/>
      <w:r w:rsidRPr="00F91822">
        <w:rPr>
          <w:rFonts w:ascii="Times New Roman" w:hAnsi="Times New Roman" w:cs="Times New Roman"/>
          <w:sz w:val="24"/>
          <w:szCs w:val="24"/>
        </w:rPr>
        <w:t xml:space="preserve">, </w:t>
      </w:r>
      <w:proofErr w:type="spellStart"/>
      <w:r w:rsidRPr="00F91822">
        <w:rPr>
          <w:rFonts w:ascii="Times New Roman" w:hAnsi="Times New Roman" w:cs="Times New Roman"/>
          <w:sz w:val="24"/>
          <w:szCs w:val="24"/>
        </w:rPr>
        <w:t>Celab</w:t>
      </w:r>
      <w:proofErr w:type="spellEnd"/>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Warunki pracy</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Warunki dotyczące charakteru pracy na stanowisku i sposobu wykonywania zadań</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1.wyjazdy w teren samochodem służbowym</w:t>
      </w:r>
    </w:p>
    <w:p w:rsidR="00F91822" w:rsidRPr="00F91822" w:rsidRDefault="00F91822" w:rsidP="00F91822">
      <w:pPr>
        <w:contextualSpacing/>
        <w:rPr>
          <w:rFonts w:ascii="Times New Roman" w:hAnsi="Times New Roman" w:cs="Times New Roman"/>
          <w:sz w:val="24"/>
          <w:szCs w:val="24"/>
        </w:rPr>
      </w:pPr>
      <w:r>
        <w:rPr>
          <w:rFonts w:ascii="Times New Roman" w:hAnsi="Times New Roman" w:cs="Times New Roman"/>
          <w:sz w:val="24"/>
          <w:szCs w:val="24"/>
        </w:rPr>
        <w:t xml:space="preserve">    2. kontakt ze zwierzętami</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Miejsce i otoczenie organizacyjno-techniczne stanowiska pracy</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1. praca w biurze przy komputerze,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2. kontakt z materiałem zakaźnym</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3. budynek nie jest dostosowany do potrzeb osób niepełnosprawnych, istnieją bariery architektoniczne w zakresie poruszania się w budynku: brak windy i podjazdu.</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Wymagania związane ze stanowiskiem pracy</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n i e z b ę d n e</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wykształcenie: wyższe weterynaryjne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doświadczenie zawodowe/staż pracy: 1 rok doświadczenia zawodowego w Inspekcji Weterynaryjnej</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pozostałe wymagania niezbędne: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prawo wykonywania zawodu lekarza weterynarii</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znajomość przepisów weterynaryjnych</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posiadanie prawa jazdy </w:t>
      </w:r>
      <w:proofErr w:type="spellStart"/>
      <w:r w:rsidRPr="00F91822">
        <w:rPr>
          <w:rFonts w:ascii="Times New Roman" w:hAnsi="Times New Roman" w:cs="Times New Roman"/>
          <w:sz w:val="24"/>
          <w:szCs w:val="24"/>
        </w:rPr>
        <w:t>kat.B</w:t>
      </w:r>
      <w:proofErr w:type="spellEnd"/>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dobra znajomość obsługi komputera</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doświadczenie w pracy na podobnym stanowisku</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wymagania dodatkowe</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bezkonfliktowość, komunikatywność, obowiązkowość, dyspozycyjność</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t>
      </w:r>
      <w:proofErr w:type="spellStart"/>
      <w:r w:rsidRPr="00F91822">
        <w:rPr>
          <w:rFonts w:ascii="Times New Roman" w:hAnsi="Times New Roman" w:cs="Times New Roman"/>
          <w:sz w:val="24"/>
          <w:szCs w:val="24"/>
        </w:rPr>
        <w:t>umiejetność</w:t>
      </w:r>
      <w:proofErr w:type="spellEnd"/>
      <w:r w:rsidRPr="00F91822">
        <w:rPr>
          <w:rFonts w:ascii="Times New Roman" w:hAnsi="Times New Roman" w:cs="Times New Roman"/>
          <w:sz w:val="24"/>
          <w:szCs w:val="24"/>
        </w:rPr>
        <w:t xml:space="preserve"> organizacji pracy własnej i w zespole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wysoka kultura osobista</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Wymagane dokumenty i oświadczenia:</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życiorys i list motywacyjny</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oświadczenie kandydata o wyrażeniu zgody na przetwarzanie danych osobowych do celów rekrutacji</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oświadczenie kandydata o korzystaniu z pełni praw publicznych</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oświadczenie kandydata o nieskazaniu prawomocnym wyrokiem za umyślne przestępstwo lub umyślne przestępstwo skarbowe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kopie dokumentów potwierdzających wykształcenie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kopia dokumentu potwierdzającego posiadanie polskiego obywatelstwa lub oświadczenie o posiadaniu obywatelstwa polskiego</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kopia zaświadczenia o prawie wykonywania zawodu</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kopie dokumentów </w:t>
      </w:r>
      <w:proofErr w:type="spellStart"/>
      <w:r w:rsidRPr="00F91822">
        <w:rPr>
          <w:rFonts w:ascii="Times New Roman" w:hAnsi="Times New Roman" w:cs="Times New Roman"/>
          <w:sz w:val="24"/>
          <w:szCs w:val="24"/>
        </w:rPr>
        <w:t>potwierdzajacych</w:t>
      </w:r>
      <w:proofErr w:type="spellEnd"/>
      <w:r w:rsidRPr="00F91822">
        <w:rPr>
          <w:rFonts w:ascii="Times New Roman" w:hAnsi="Times New Roman" w:cs="Times New Roman"/>
          <w:sz w:val="24"/>
          <w:szCs w:val="24"/>
        </w:rPr>
        <w:t xml:space="preserve"> doświadczenie zawodowe</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kopia prawa jazdy</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Inne dokumenty i oświadczenia:</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kopia dokumentu potwierdzającego niepełnosprawność - w przypadku kandydatów, którzy zamierzają skorzystać z pierwszeństwa w zatrudnieniu w przypadku, gdy znajdą się w gronie najlepszych kandydatów</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Termin składania dokumentów:</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04-04-2014 </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Miejsce składania dokumentów:</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Powiatowy Inspektorat Weterynarii</w:t>
      </w: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t>
      </w:r>
      <w:proofErr w:type="spellStart"/>
      <w:r w:rsidRPr="00F91822">
        <w:rPr>
          <w:rFonts w:ascii="Times New Roman" w:hAnsi="Times New Roman" w:cs="Times New Roman"/>
          <w:sz w:val="24"/>
          <w:szCs w:val="24"/>
        </w:rPr>
        <w:t>ul.Bialska</w:t>
      </w:r>
      <w:proofErr w:type="spellEnd"/>
      <w:r w:rsidRPr="00F91822">
        <w:rPr>
          <w:rFonts w:ascii="Times New Roman" w:hAnsi="Times New Roman" w:cs="Times New Roman"/>
          <w:sz w:val="24"/>
          <w:szCs w:val="24"/>
        </w:rPr>
        <w:t xml:space="preserve"> 98</w:t>
      </w:r>
    </w:p>
    <w:p w:rsidR="00F91822" w:rsidRPr="00F91822" w:rsidRDefault="00F91822" w:rsidP="00F91822">
      <w:pPr>
        <w:contextualSpacing/>
        <w:rPr>
          <w:rFonts w:ascii="Times New Roman" w:hAnsi="Times New Roman" w:cs="Times New Roman"/>
          <w:sz w:val="24"/>
          <w:szCs w:val="24"/>
        </w:rPr>
      </w:pPr>
      <w:r>
        <w:rPr>
          <w:rFonts w:ascii="Times New Roman" w:hAnsi="Times New Roman" w:cs="Times New Roman"/>
          <w:sz w:val="24"/>
          <w:szCs w:val="24"/>
        </w:rPr>
        <w:t xml:space="preserve">    23-300 Janów Lubelski</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Pr>
          <w:rFonts w:ascii="Times New Roman" w:hAnsi="Times New Roman" w:cs="Times New Roman"/>
          <w:sz w:val="24"/>
          <w:szCs w:val="24"/>
        </w:rPr>
        <w:t>Inne informacje:</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Oferty nadesłane po terminie (decyduje data wpływu do Inspektoratu) nie będą rozpatrywane. Oświadczenia muszą być podpisane własnoręcznie. Oferty niespełniające wymagań formalnych oraz oferty odrzucone zostaną komisyjnie zniszczone. Na wstępna rozmowę kwalifikacyjną zostaną zaproszeni kandydaci spośród listy osób spełniających wymogi formalne. O terminie rozmowy kandydaci zostaną powiadomieni telefonicznie.</w:t>
      </w:r>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bookmarkStart w:id="0" w:name="_GoBack"/>
      <w:bookmarkEnd w:id="0"/>
    </w:p>
    <w:p w:rsidR="00F91822" w:rsidRPr="00F91822" w:rsidRDefault="00F91822" w:rsidP="00F91822">
      <w:pPr>
        <w:contextualSpacing/>
        <w:rPr>
          <w:rFonts w:ascii="Times New Roman" w:hAnsi="Times New Roman" w:cs="Times New Roman"/>
          <w:sz w:val="24"/>
          <w:szCs w:val="24"/>
        </w:rPr>
      </w:pPr>
    </w:p>
    <w:p w:rsidR="00F91822" w:rsidRPr="00F91822" w:rsidRDefault="00F91822" w:rsidP="00F91822">
      <w:pPr>
        <w:contextualSpacing/>
        <w:rPr>
          <w:rFonts w:ascii="Times New Roman" w:hAnsi="Times New Roman" w:cs="Times New Roman"/>
          <w:sz w:val="24"/>
          <w:szCs w:val="24"/>
        </w:rPr>
      </w:pPr>
    </w:p>
    <w:p w:rsidR="00056639" w:rsidRPr="00F91822" w:rsidRDefault="00F91822" w:rsidP="00F91822">
      <w:pPr>
        <w:contextualSpacing/>
        <w:rPr>
          <w:rFonts w:ascii="Times New Roman" w:hAnsi="Times New Roman" w:cs="Times New Roman"/>
          <w:sz w:val="24"/>
          <w:szCs w:val="24"/>
        </w:rPr>
      </w:pPr>
      <w:r w:rsidRPr="00F91822">
        <w:rPr>
          <w:rFonts w:ascii="Times New Roman" w:hAnsi="Times New Roman" w:cs="Times New Roman"/>
          <w:sz w:val="24"/>
          <w:szCs w:val="24"/>
        </w:rPr>
        <w:t xml:space="preserve">  </w:t>
      </w:r>
    </w:p>
    <w:sectPr w:rsidR="00056639" w:rsidRPr="00F91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22"/>
    <w:rsid w:val="00056639"/>
    <w:rsid w:val="00F9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3340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2014-03-25T08:49:00Z</dcterms:created>
  <dcterms:modified xsi:type="dcterms:W3CDTF">2014-03-25T08:50:00Z</dcterms:modified>
</cp:coreProperties>
</file>