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A0" w:rsidRPr="007648A5" w:rsidRDefault="00C714D2" w:rsidP="00C714D2">
      <w:pPr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</w:t>
      </w:r>
      <w:r w:rsidR="00E2121A">
        <w:rPr>
          <w:rFonts w:ascii="Bookman Old Style" w:hAnsi="Bookman Old Style" w:cs="Arial"/>
          <w:sz w:val="22"/>
          <w:szCs w:val="22"/>
        </w:rPr>
        <w:t xml:space="preserve">                 </w:t>
      </w:r>
      <w:r w:rsidRPr="007648A5">
        <w:rPr>
          <w:rFonts w:ascii="Bookman Old Style" w:hAnsi="Bookman Old Style" w:cs="Arial"/>
          <w:sz w:val="22"/>
          <w:szCs w:val="22"/>
        </w:rPr>
        <w:t xml:space="preserve"> Załącznik nr1</w:t>
      </w:r>
      <w:r w:rsidR="00E2121A">
        <w:rPr>
          <w:rFonts w:ascii="Bookman Old Style" w:hAnsi="Bookman Old Style" w:cs="Arial"/>
          <w:sz w:val="22"/>
          <w:szCs w:val="22"/>
        </w:rPr>
        <w:t xml:space="preserve"> do zaproszenia</w:t>
      </w:r>
    </w:p>
    <w:p w:rsidR="007D59FD" w:rsidRPr="007648A5" w:rsidRDefault="007D59FD" w:rsidP="007D59FD">
      <w:pPr>
        <w:rPr>
          <w:rFonts w:ascii="Bookman Old Style" w:hAnsi="Bookman Old Style" w:cs="Arial"/>
          <w:sz w:val="22"/>
          <w:szCs w:val="22"/>
        </w:rPr>
      </w:pPr>
    </w:p>
    <w:p w:rsidR="00E150A0" w:rsidRPr="007648A5" w:rsidRDefault="0047628F" w:rsidP="0047628F">
      <w:pPr>
        <w:tabs>
          <w:tab w:val="left" w:pos="5640"/>
        </w:tabs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ab/>
      </w:r>
    </w:p>
    <w:p w:rsidR="00732E20" w:rsidRPr="007648A5" w:rsidRDefault="002E73C2" w:rsidP="00D22660">
      <w:pPr>
        <w:jc w:val="center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Szczegółowy o</w:t>
      </w:r>
      <w:r w:rsidR="004C6F21" w:rsidRPr="007648A5">
        <w:rPr>
          <w:rFonts w:ascii="Bookman Old Style" w:hAnsi="Bookman Old Style" w:cs="Arial"/>
          <w:sz w:val="22"/>
          <w:szCs w:val="22"/>
        </w:rPr>
        <w:t>pis zamówienia</w:t>
      </w:r>
    </w:p>
    <w:p w:rsidR="001F1250" w:rsidRPr="007648A5" w:rsidRDefault="001F1250" w:rsidP="001F1250">
      <w:pPr>
        <w:rPr>
          <w:rFonts w:ascii="Bookman Old Style" w:hAnsi="Bookman Old Style"/>
          <w:sz w:val="22"/>
          <w:szCs w:val="22"/>
        </w:rPr>
      </w:pPr>
      <w:r w:rsidRPr="007648A5">
        <w:rPr>
          <w:rFonts w:ascii="Bookman Old Style" w:hAnsi="Bookman Old Style"/>
          <w:sz w:val="22"/>
          <w:szCs w:val="22"/>
        </w:rPr>
        <w:t xml:space="preserve">Świadczenie ciągłej usługi dezynfekcyjnej na przejściach granicznych w powiecie bialskim w </w:t>
      </w:r>
      <w:r w:rsidR="00F4344C">
        <w:rPr>
          <w:rFonts w:ascii="Bookman Old Style" w:hAnsi="Bookman Old Style"/>
          <w:sz w:val="22"/>
          <w:szCs w:val="22"/>
        </w:rPr>
        <w:t xml:space="preserve"> 2015r.</w:t>
      </w:r>
    </w:p>
    <w:p w:rsidR="001F1250" w:rsidRPr="007648A5" w:rsidRDefault="001F1250" w:rsidP="001F1250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7648A5">
        <w:rPr>
          <w:rFonts w:ascii="Bookman Old Style" w:hAnsi="Bookman Old Style"/>
          <w:sz w:val="22"/>
          <w:szCs w:val="22"/>
        </w:rPr>
        <w:t xml:space="preserve">  </w:t>
      </w:r>
    </w:p>
    <w:p w:rsidR="005259EE" w:rsidRPr="007648A5" w:rsidRDefault="005259EE" w:rsidP="005259EE">
      <w:pPr>
        <w:rPr>
          <w:rFonts w:ascii="Bookman Old Style" w:hAnsi="Bookman Old Style" w:cs="Arial"/>
          <w:sz w:val="22"/>
          <w:szCs w:val="22"/>
        </w:rPr>
      </w:pPr>
    </w:p>
    <w:p w:rsidR="00CA0615" w:rsidRPr="007648A5" w:rsidRDefault="005259EE" w:rsidP="005259EE">
      <w:pPr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Dezynfekcji</w:t>
      </w:r>
      <w:r w:rsidR="00732E20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Pr="007648A5">
        <w:rPr>
          <w:rFonts w:ascii="Bookman Old Style" w:hAnsi="Bookman Old Style" w:cs="Arial"/>
          <w:sz w:val="22"/>
          <w:szCs w:val="22"/>
        </w:rPr>
        <w:t>będą podlegały koła samochodów wjeżdżających do kraju oraz obuwie</w:t>
      </w:r>
      <w:r w:rsidR="00726434" w:rsidRPr="007648A5">
        <w:rPr>
          <w:rFonts w:ascii="Bookman Old Style" w:hAnsi="Bookman Old Style" w:cs="Arial"/>
          <w:sz w:val="22"/>
          <w:szCs w:val="22"/>
        </w:rPr>
        <w:t xml:space="preserve"> kierowców, pasażerów</w:t>
      </w: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726434" w:rsidRPr="007648A5">
        <w:rPr>
          <w:rFonts w:ascii="Bookman Old Style" w:hAnsi="Bookman Old Style" w:cs="Arial"/>
          <w:sz w:val="22"/>
          <w:szCs w:val="22"/>
        </w:rPr>
        <w:t xml:space="preserve">i </w:t>
      </w:r>
      <w:r w:rsidR="00E800C0" w:rsidRPr="007648A5">
        <w:rPr>
          <w:rFonts w:ascii="Bookman Old Style" w:hAnsi="Bookman Old Style" w:cs="Arial"/>
          <w:sz w:val="22"/>
          <w:szCs w:val="22"/>
        </w:rPr>
        <w:t>podróżnych na przejściach drogowych i</w:t>
      </w:r>
      <w:r w:rsidRPr="007648A5">
        <w:rPr>
          <w:rFonts w:ascii="Bookman Old Style" w:hAnsi="Bookman Old Style" w:cs="Arial"/>
          <w:sz w:val="22"/>
          <w:szCs w:val="22"/>
        </w:rPr>
        <w:t xml:space="preserve"> kolejowym osobowym.</w:t>
      </w:r>
    </w:p>
    <w:p w:rsidR="00E800C0" w:rsidRPr="007648A5" w:rsidRDefault="00E800C0" w:rsidP="005259EE">
      <w:pPr>
        <w:rPr>
          <w:rFonts w:ascii="Bookman Old Style" w:hAnsi="Bookman Old Style" w:cs="Arial"/>
          <w:sz w:val="22"/>
          <w:szCs w:val="22"/>
        </w:rPr>
      </w:pPr>
    </w:p>
    <w:p w:rsidR="00CA0615" w:rsidRPr="007648A5" w:rsidRDefault="00CA0615" w:rsidP="005259EE">
      <w:pPr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Usługa obejmuje położenie mat dezynfekcyjnych, ich utrzymanie w stanie spełniającym swoją rolę:</w:t>
      </w:r>
    </w:p>
    <w:p w:rsidR="007E1059" w:rsidRPr="007648A5" w:rsidRDefault="00E800C0" w:rsidP="005259EE">
      <w:pPr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1.</w:t>
      </w:r>
      <w:r w:rsidR="00CA0615" w:rsidRPr="007648A5">
        <w:rPr>
          <w:rFonts w:ascii="Bookman Old Style" w:hAnsi="Bookman Old Style" w:cs="Arial"/>
          <w:sz w:val="22"/>
          <w:szCs w:val="22"/>
        </w:rPr>
        <w:t xml:space="preserve"> ciągłe nasączanie środkiem dezynfekcyjnym skutecznym na wirusa afrykańskiego pomoru świń (certyfikat potwierdzający) a w okresie zimy uzupełniony</w:t>
      </w:r>
      <w:r w:rsidR="008642DB" w:rsidRPr="007648A5">
        <w:rPr>
          <w:rFonts w:ascii="Bookman Old Style" w:hAnsi="Bookman Old Style" w:cs="Arial"/>
          <w:sz w:val="22"/>
          <w:szCs w:val="22"/>
        </w:rPr>
        <w:t>m</w:t>
      </w:r>
      <w:r w:rsidR="00732E20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CA0615" w:rsidRPr="007648A5">
        <w:rPr>
          <w:rFonts w:ascii="Bookman Old Style" w:hAnsi="Bookman Old Style" w:cs="Arial"/>
          <w:sz w:val="22"/>
          <w:szCs w:val="22"/>
        </w:rPr>
        <w:t>o środki przeciw zamarzaniu,</w:t>
      </w:r>
    </w:p>
    <w:p w:rsidR="00CA0615" w:rsidRPr="007648A5" w:rsidRDefault="00E800C0" w:rsidP="005259EE">
      <w:pPr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2.</w:t>
      </w:r>
      <w:r w:rsidR="00CA0615" w:rsidRPr="007648A5">
        <w:rPr>
          <w:rFonts w:ascii="Bookman Old Style" w:hAnsi="Bookman Old Style" w:cs="Arial"/>
          <w:sz w:val="22"/>
          <w:szCs w:val="22"/>
        </w:rPr>
        <w:t xml:space="preserve"> maty dezynfekcyjne skutecznie nasączone we wszystkie dni w roku i 24 godz./dobę</w:t>
      </w:r>
      <w:r w:rsidRPr="007648A5">
        <w:rPr>
          <w:rFonts w:ascii="Bookman Old Style" w:hAnsi="Bookman Old Style" w:cs="Arial"/>
          <w:sz w:val="22"/>
          <w:szCs w:val="22"/>
        </w:rPr>
        <w:t>,</w:t>
      </w:r>
    </w:p>
    <w:p w:rsidR="00E800C0" w:rsidRPr="007648A5" w:rsidRDefault="00E800C0" w:rsidP="005259EE">
      <w:pPr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3. wymianę</w:t>
      </w:r>
      <w:r w:rsidR="00CC0323" w:rsidRPr="007648A5">
        <w:rPr>
          <w:rFonts w:ascii="Bookman Old Style" w:hAnsi="Bookman Old Style" w:cs="Arial"/>
          <w:sz w:val="22"/>
          <w:szCs w:val="22"/>
        </w:rPr>
        <w:t xml:space="preserve"> ich</w:t>
      </w:r>
      <w:r w:rsidRPr="007648A5">
        <w:rPr>
          <w:rFonts w:ascii="Bookman Old Style" w:hAnsi="Bookman Old Style" w:cs="Arial"/>
          <w:sz w:val="22"/>
          <w:szCs w:val="22"/>
        </w:rPr>
        <w:t xml:space="preserve"> w razie zużycia</w:t>
      </w:r>
      <w:r w:rsidR="00C714D2" w:rsidRPr="007648A5">
        <w:rPr>
          <w:rFonts w:ascii="Bookman Old Style" w:hAnsi="Bookman Old Style" w:cs="Arial"/>
          <w:sz w:val="22"/>
          <w:szCs w:val="22"/>
        </w:rPr>
        <w:t>,</w:t>
      </w:r>
    </w:p>
    <w:p w:rsidR="00C714D2" w:rsidRPr="007648A5" w:rsidRDefault="00C714D2" w:rsidP="005259EE">
      <w:pPr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4. prowadzenie dokumentacji wykonywanych czynności oraz nadzoru ze strony wykonawcy.</w:t>
      </w:r>
    </w:p>
    <w:p w:rsidR="00C714D2" w:rsidRPr="007648A5" w:rsidRDefault="00C714D2" w:rsidP="005259EE">
      <w:pPr>
        <w:rPr>
          <w:rFonts w:ascii="Bookman Old Style" w:hAnsi="Bookman Old Style" w:cs="Arial"/>
          <w:sz w:val="22"/>
          <w:szCs w:val="22"/>
        </w:rPr>
      </w:pPr>
    </w:p>
    <w:p w:rsidR="007E1059" w:rsidRPr="007648A5" w:rsidRDefault="007E1059" w:rsidP="007E1059">
      <w:pPr>
        <w:rPr>
          <w:rFonts w:ascii="Bookman Old Style" w:hAnsi="Bookman Old Style" w:cs="Arial"/>
          <w:sz w:val="22"/>
          <w:szCs w:val="22"/>
        </w:rPr>
      </w:pPr>
    </w:p>
    <w:p w:rsidR="007E1059" w:rsidRPr="007648A5" w:rsidRDefault="007E1059" w:rsidP="007E1059">
      <w:pPr>
        <w:rPr>
          <w:rFonts w:ascii="Bookman Old Style" w:hAnsi="Bookman Old Style" w:cs="Arial"/>
          <w:sz w:val="22"/>
          <w:szCs w:val="22"/>
        </w:rPr>
      </w:pPr>
    </w:p>
    <w:p w:rsidR="007E1059" w:rsidRPr="007648A5" w:rsidRDefault="00CC0323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I</w:t>
      </w:r>
      <w:r w:rsidR="007E1059" w:rsidRPr="007648A5">
        <w:rPr>
          <w:rFonts w:ascii="Bookman Old Style" w:hAnsi="Bookman Old Style" w:cs="Arial"/>
          <w:sz w:val="22"/>
          <w:szCs w:val="22"/>
        </w:rPr>
        <w:t>. Przejście graniczne Terespol-Brześć (kolejowe)</w:t>
      </w:r>
    </w:p>
    <w:p w:rsidR="008642DB" w:rsidRPr="007648A5" w:rsidRDefault="00732E20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E800C0" w:rsidRPr="007648A5">
        <w:rPr>
          <w:rFonts w:ascii="Bookman Old Style" w:hAnsi="Bookman Old Style" w:cs="Arial"/>
          <w:sz w:val="22"/>
          <w:szCs w:val="22"/>
        </w:rPr>
        <w:t xml:space="preserve">   - </w:t>
      </w:r>
      <w:r w:rsidR="00726434" w:rsidRPr="007648A5">
        <w:rPr>
          <w:rFonts w:ascii="Bookman Old Style" w:hAnsi="Bookman Old Style" w:cs="Arial"/>
          <w:sz w:val="22"/>
          <w:szCs w:val="22"/>
        </w:rPr>
        <w:t xml:space="preserve">2 </w:t>
      </w:r>
      <w:r w:rsidR="007E1059" w:rsidRPr="007648A5">
        <w:rPr>
          <w:rFonts w:ascii="Bookman Old Style" w:hAnsi="Bookman Old Style" w:cs="Arial"/>
          <w:sz w:val="22"/>
          <w:szCs w:val="22"/>
        </w:rPr>
        <w:t>maty dezynfekcyjne uniwersalne o wymiarach 120cm x 200cm i grubości 2 cm.</w:t>
      </w:r>
    </w:p>
    <w:p w:rsidR="007E1059" w:rsidRPr="007648A5" w:rsidRDefault="007E1059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</w:t>
      </w:r>
    </w:p>
    <w:p w:rsidR="00732E20" w:rsidRPr="007648A5" w:rsidRDefault="00732E20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7E1059" w:rsidRPr="007648A5" w:rsidRDefault="00CC0323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II</w:t>
      </w:r>
      <w:r w:rsidR="007E1059" w:rsidRPr="007648A5">
        <w:rPr>
          <w:rFonts w:ascii="Bookman Old Style" w:hAnsi="Bookman Old Style" w:cs="Arial"/>
          <w:sz w:val="22"/>
          <w:szCs w:val="22"/>
        </w:rPr>
        <w:t>. Przejście graniczne Terespol-Brześć (drogowe)</w:t>
      </w:r>
    </w:p>
    <w:p w:rsidR="00E800C0" w:rsidRPr="007648A5" w:rsidRDefault="00E800C0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</w:t>
      </w:r>
      <w:r w:rsidR="004C6F21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Pr="007648A5">
        <w:rPr>
          <w:rFonts w:ascii="Bookman Old Style" w:hAnsi="Bookman Old Style" w:cs="Arial"/>
          <w:sz w:val="22"/>
          <w:szCs w:val="22"/>
        </w:rPr>
        <w:t xml:space="preserve">- </w:t>
      </w:r>
      <w:r w:rsidR="004C6F21" w:rsidRPr="007648A5">
        <w:rPr>
          <w:rFonts w:ascii="Bookman Old Style" w:hAnsi="Bookman Old Style" w:cs="Arial"/>
          <w:sz w:val="22"/>
          <w:szCs w:val="22"/>
        </w:rPr>
        <w:t xml:space="preserve">brodzik </w:t>
      </w:r>
      <w:r w:rsidR="00732E20" w:rsidRPr="007648A5">
        <w:rPr>
          <w:rFonts w:ascii="Bookman Old Style" w:hAnsi="Bookman Old Style" w:cs="Arial"/>
          <w:sz w:val="22"/>
          <w:szCs w:val="22"/>
        </w:rPr>
        <w:t xml:space="preserve">ze stali nierdzewnej o wymiarach 300cmx500cm </w:t>
      </w:r>
      <w:r w:rsidR="004C6F21" w:rsidRPr="007648A5">
        <w:rPr>
          <w:rFonts w:ascii="Bookman Old Style" w:hAnsi="Bookman Old Style" w:cs="Arial"/>
          <w:sz w:val="22"/>
          <w:szCs w:val="22"/>
        </w:rPr>
        <w:t>w, którym położone są</w:t>
      </w:r>
      <w:r w:rsidR="005259EE" w:rsidRPr="007648A5">
        <w:rPr>
          <w:rFonts w:ascii="Bookman Old Style" w:hAnsi="Bookman Old Style" w:cs="Arial"/>
          <w:sz w:val="22"/>
          <w:szCs w:val="22"/>
        </w:rPr>
        <w:t xml:space="preserve"> 2</w:t>
      </w:r>
    </w:p>
    <w:p w:rsidR="00732E20" w:rsidRPr="007648A5" w:rsidRDefault="00E800C0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 </w:t>
      </w:r>
      <w:r w:rsidR="007E1059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7E1059" w:rsidRPr="007648A5">
        <w:rPr>
          <w:rFonts w:ascii="Bookman Old Style" w:hAnsi="Bookman Old Style" w:cs="Arial"/>
          <w:sz w:val="22"/>
          <w:szCs w:val="22"/>
        </w:rPr>
        <w:t>maty dezynfekcyjne uniwersalne</w:t>
      </w:r>
      <w:r w:rsidR="00732E20" w:rsidRPr="007648A5">
        <w:rPr>
          <w:rFonts w:ascii="Bookman Old Style" w:hAnsi="Bookman Old Style" w:cs="Arial"/>
          <w:sz w:val="22"/>
          <w:szCs w:val="22"/>
        </w:rPr>
        <w:t xml:space="preserve"> o wymiarach240cmx400cm. </w:t>
      </w:r>
    </w:p>
    <w:p w:rsidR="00726434" w:rsidRPr="007648A5" w:rsidRDefault="00726434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E800C0" w:rsidRPr="007648A5">
        <w:rPr>
          <w:rFonts w:ascii="Bookman Old Style" w:hAnsi="Bookman Old Style" w:cs="Arial"/>
          <w:sz w:val="22"/>
          <w:szCs w:val="22"/>
        </w:rPr>
        <w:t xml:space="preserve"> - </w:t>
      </w:r>
      <w:r w:rsidRPr="007648A5">
        <w:rPr>
          <w:rFonts w:ascii="Bookman Old Style" w:hAnsi="Bookman Old Style" w:cs="Arial"/>
          <w:sz w:val="22"/>
          <w:szCs w:val="22"/>
        </w:rPr>
        <w:t>2 maty uniwersalne</w:t>
      </w:r>
      <w:r w:rsidR="007E1059" w:rsidRPr="007648A5">
        <w:rPr>
          <w:rFonts w:ascii="Bookman Old Style" w:hAnsi="Bookman Old Style" w:cs="Arial"/>
          <w:sz w:val="22"/>
          <w:szCs w:val="22"/>
        </w:rPr>
        <w:t xml:space="preserve"> o wymiarach 120cm x 200cm i g</w:t>
      </w:r>
      <w:r w:rsidR="00732E20" w:rsidRPr="007648A5">
        <w:rPr>
          <w:rFonts w:ascii="Bookman Old Style" w:hAnsi="Bookman Old Style" w:cs="Arial"/>
          <w:sz w:val="22"/>
          <w:szCs w:val="22"/>
        </w:rPr>
        <w:t>rubości 2 cm</w:t>
      </w:r>
      <w:r w:rsidRPr="007648A5">
        <w:rPr>
          <w:rFonts w:ascii="Bookman Old Style" w:hAnsi="Bookman Old Style" w:cs="Arial"/>
          <w:sz w:val="22"/>
          <w:szCs w:val="22"/>
        </w:rPr>
        <w:t>.</w:t>
      </w:r>
    </w:p>
    <w:p w:rsidR="008642DB" w:rsidRPr="007648A5" w:rsidRDefault="008642DB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726434" w:rsidRPr="007648A5" w:rsidRDefault="00726434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7E1059" w:rsidRPr="007648A5" w:rsidRDefault="00CC0323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III</w:t>
      </w:r>
      <w:r w:rsidR="007E1059" w:rsidRPr="007648A5">
        <w:rPr>
          <w:rFonts w:ascii="Bookman Old Style" w:hAnsi="Bookman Old Style" w:cs="Arial"/>
          <w:sz w:val="22"/>
          <w:szCs w:val="22"/>
        </w:rPr>
        <w:t xml:space="preserve">. Przejście graniczne </w:t>
      </w:r>
      <w:proofErr w:type="spellStart"/>
      <w:r w:rsidR="007E1059" w:rsidRPr="007648A5">
        <w:rPr>
          <w:rFonts w:ascii="Bookman Old Style" w:hAnsi="Bookman Old Style" w:cs="Arial"/>
          <w:sz w:val="22"/>
          <w:szCs w:val="22"/>
        </w:rPr>
        <w:t>Sławatycze-Domaczewo</w:t>
      </w:r>
      <w:proofErr w:type="spellEnd"/>
      <w:r w:rsidR="007E1059" w:rsidRPr="007648A5">
        <w:rPr>
          <w:rFonts w:ascii="Bookman Old Style" w:hAnsi="Bookman Old Style" w:cs="Arial"/>
          <w:sz w:val="22"/>
          <w:szCs w:val="22"/>
        </w:rPr>
        <w:t xml:space="preserve"> (drogowe)</w:t>
      </w:r>
    </w:p>
    <w:p w:rsidR="00E800C0" w:rsidRPr="007648A5" w:rsidRDefault="00E800C0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- </w:t>
      </w:r>
      <w:r w:rsidR="004C6F21" w:rsidRPr="007648A5">
        <w:rPr>
          <w:rFonts w:ascii="Bookman Old Style" w:hAnsi="Bookman Old Style" w:cs="Arial"/>
          <w:sz w:val="22"/>
          <w:szCs w:val="22"/>
        </w:rPr>
        <w:t xml:space="preserve"> brodzik</w:t>
      </w:r>
      <w:r w:rsidR="005259EE" w:rsidRPr="007648A5">
        <w:rPr>
          <w:rFonts w:ascii="Bookman Old Style" w:hAnsi="Bookman Old Style" w:cs="Arial"/>
          <w:sz w:val="22"/>
          <w:szCs w:val="22"/>
        </w:rPr>
        <w:t xml:space="preserve"> ze stali nierdzewnej</w:t>
      </w:r>
      <w:r w:rsidR="004C6F21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5259EE" w:rsidRPr="007648A5">
        <w:rPr>
          <w:rFonts w:ascii="Bookman Old Style" w:hAnsi="Bookman Old Style" w:cs="Arial"/>
          <w:sz w:val="22"/>
          <w:szCs w:val="22"/>
        </w:rPr>
        <w:t xml:space="preserve">o wymiarach 300cmx500cm </w:t>
      </w:r>
      <w:r w:rsidR="004C6F21" w:rsidRPr="007648A5">
        <w:rPr>
          <w:rFonts w:ascii="Bookman Old Style" w:hAnsi="Bookman Old Style" w:cs="Arial"/>
          <w:sz w:val="22"/>
          <w:szCs w:val="22"/>
        </w:rPr>
        <w:t xml:space="preserve">w, którym położone są </w:t>
      </w:r>
      <w:r w:rsidR="005259EE" w:rsidRPr="007648A5">
        <w:rPr>
          <w:rFonts w:ascii="Bookman Old Style" w:hAnsi="Bookman Old Style" w:cs="Arial"/>
          <w:sz w:val="22"/>
          <w:szCs w:val="22"/>
        </w:rPr>
        <w:t>2</w:t>
      </w:r>
    </w:p>
    <w:p w:rsidR="007E1059" w:rsidRPr="007648A5" w:rsidRDefault="00E800C0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  </w:t>
      </w:r>
      <w:r w:rsidR="007E1059" w:rsidRPr="007648A5">
        <w:rPr>
          <w:rFonts w:ascii="Bookman Old Style" w:hAnsi="Bookman Old Style" w:cs="Arial"/>
          <w:sz w:val="22"/>
          <w:szCs w:val="22"/>
        </w:rPr>
        <w:t xml:space="preserve"> maty dezynfekcyjne</w:t>
      </w:r>
      <w:r w:rsidR="005259EE" w:rsidRPr="007648A5">
        <w:rPr>
          <w:rFonts w:ascii="Bookman Old Style" w:hAnsi="Bookman Old Style" w:cs="Arial"/>
          <w:sz w:val="22"/>
          <w:szCs w:val="22"/>
        </w:rPr>
        <w:t xml:space="preserve"> uniwersalne o wymiarach</w:t>
      </w: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5259EE" w:rsidRPr="007648A5">
        <w:rPr>
          <w:rFonts w:ascii="Bookman Old Style" w:hAnsi="Bookman Old Style" w:cs="Arial"/>
          <w:sz w:val="22"/>
          <w:szCs w:val="22"/>
        </w:rPr>
        <w:t>240cmx400cm.</w:t>
      </w:r>
    </w:p>
    <w:p w:rsidR="00E800C0" w:rsidRPr="007648A5" w:rsidRDefault="00726434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E800C0" w:rsidRPr="007648A5">
        <w:rPr>
          <w:rFonts w:ascii="Bookman Old Style" w:hAnsi="Bookman Old Style" w:cs="Arial"/>
          <w:sz w:val="22"/>
          <w:szCs w:val="22"/>
        </w:rPr>
        <w:t xml:space="preserve"> - </w:t>
      </w:r>
      <w:r w:rsidRPr="007648A5">
        <w:rPr>
          <w:rFonts w:ascii="Bookman Old Style" w:hAnsi="Bookman Old Style" w:cs="Arial"/>
          <w:sz w:val="22"/>
          <w:szCs w:val="22"/>
        </w:rPr>
        <w:t>2 maty uniwersalne</w:t>
      </w:r>
      <w:r w:rsidR="009B3E93" w:rsidRPr="007648A5">
        <w:rPr>
          <w:rFonts w:ascii="Bookman Old Style" w:hAnsi="Bookman Old Style" w:cs="Arial"/>
          <w:sz w:val="22"/>
          <w:szCs w:val="22"/>
        </w:rPr>
        <w:t xml:space="preserve"> o wymiarach 120cm x 200cm i grubości 2 cm</w:t>
      </w:r>
      <w:r w:rsidRPr="007648A5">
        <w:rPr>
          <w:rFonts w:ascii="Bookman Old Style" w:hAnsi="Bookman Old Style" w:cs="Arial"/>
          <w:sz w:val="22"/>
          <w:szCs w:val="22"/>
        </w:rPr>
        <w:t>.</w:t>
      </w:r>
    </w:p>
    <w:p w:rsidR="005259EE" w:rsidRPr="007648A5" w:rsidRDefault="00726434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9B3E93" w:rsidRPr="007648A5">
        <w:rPr>
          <w:rFonts w:ascii="Bookman Old Style" w:hAnsi="Bookman Old Style" w:cs="Arial"/>
          <w:sz w:val="22"/>
          <w:szCs w:val="22"/>
        </w:rPr>
        <w:t xml:space="preserve"> </w:t>
      </w:r>
    </w:p>
    <w:p w:rsidR="00726434" w:rsidRPr="007648A5" w:rsidRDefault="00726434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7E1059" w:rsidRPr="007648A5" w:rsidRDefault="00CC0323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IV</w:t>
      </w:r>
      <w:r w:rsidR="007E1059" w:rsidRPr="007648A5">
        <w:rPr>
          <w:rFonts w:ascii="Bookman Old Style" w:hAnsi="Bookman Old Style" w:cs="Arial"/>
          <w:sz w:val="22"/>
          <w:szCs w:val="22"/>
        </w:rPr>
        <w:t>. Terminal Koroszczyn - Przejście graniczne Kukuryki</w:t>
      </w:r>
      <w:r w:rsidR="00313E65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7E1059" w:rsidRPr="007648A5">
        <w:rPr>
          <w:rFonts w:ascii="Bookman Old Style" w:hAnsi="Bookman Old Style" w:cs="Arial"/>
          <w:sz w:val="22"/>
          <w:szCs w:val="22"/>
        </w:rPr>
        <w:t>-</w:t>
      </w:r>
      <w:r w:rsidR="00313E65" w:rsidRPr="007648A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7E1059" w:rsidRPr="007648A5">
        <w:rPr>
          <w:rFonts w:ascii="Bookman Old Style" w:hAnsi="Bookman Old Style" w:cs="Arial"/>
          <w:sz w:val="22"/>
          <w:szCs w:val="22"/>
        </w:rPr>
        <w:t>Kozłowicze</w:t>
      </w:r>
      <w:proofErr w:type="spellEnd"/>
      <w:r w:rsidR="007E1059" w:rsidRPr="007648A5">
        <w:rPr>
          <w:rFonts w:ascii="Bookman Old Style" w:hAnsi="Bookman Old Style" w:cs="Arial"/>
          <w:sz w:val="22"/>
          <w:szCs w:val="22"/>
        </w:rPr>
        <w:t xml:space="preserve"> (drogowe) </w:t>
      </w:r>
    </w:p>
    <w:p w:rsidR="00E800C0" w:rsidRPr="007648A5" w:rsidRDefault="00E800C0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 - </w:t>
      </w:r>
      <w:r w:rsidR="004C6F21" w:rsidRPr="007648A5">
        <w:rPr>
          <w:rFonts w:ascii="Bookman Old Style" w:hAnsi="Bookman Old Style" w:cs="Arial"/>
          <w:sz w:val="22"/>
          <w:szCs w:val="22"/>
        </w:rPr>
        <w:t xml:space="preserve"> brodzik</w:t>
      </w:r>
      <w:r w:rsidR="005259EE" w:rsidRPr="007648A5">
        <w:rPr>
          <w:rFonts w:ascii="Bookman Old Style" w:hAnsi="Bookman Old Style" w:cs="Arial"/>
          <w:sz w:val="22"/>
          <w:szCs w:val="22"/>
        </w:rPr>
        <w:t xml:space="preserve"> ze stali nierdzewnej o wymiarach 300cmx500cm </w:t>
      </w:r>
      <w:r w:rsidR="004C6F21" w:rsidRPr="007648A5">
        <w:rPr>
          <w:rFonts w:ascii="Bookman Old Style" w:hAnsi="Bookman Old Style" w:cs="Arial"/>
          <w:sz w:val="22"/>
          <w:szCs w:val="22"/>
        </w:rPr>
        <w:t xml:space="preserve"> w, którym położone są</w:t>
      </w:r>
    </w:p>
    <w:p w:rsidR="005259EE" w:rsidRPr="007648A5" w:rsidRDefault="00E800C0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    </w:t>
      </w:r>
      <w:r w:rsidR="007E1059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Pr="007648A5">
        <w:rPr>
          <w:rFonts w:ascii="Bookman Old Style" w:hAnsi="Bookman Old Style" w:cs="Arial"/>
          <w:sz w:val="22"/>
          <w:szCs w:val="22"/>
        </w:rPr>
        <w:t xml:space="preserve">2 </w:t>
      </w:r>
      <w:r w:rsidR="007E1059" w:rsidRPr="007648A5">
        <w:rPr>
          <w:rFonts w:ascii="Bookman Old Style" w:hAnsi="Bookman Old Style" w:cs="Arial"/>
          <w:sz w:val="22"/>
          <w:szCs w:val="22"/>
        </w:rPr>
        <w:t>maty dezynfekcyjne uniwersalne</w:t>
      </w:r>
      <w:r w:rsidR="005259EE" w:rsidRPr="007648A5">
        <w:rPr>
          <w:rFonts w:ascii="Bookman Old Style" w:hAnsi="Bookman Old Style" w:cs="Arial"/>
          <w:sz w:val="22"/>
          <w:szCs w:val="22"/>
        </w:rPr>
        <w:t xml:space="preserve"> o wymiarach240cmx400cm. </w:t>
      </w:r>
      <w:r w:rsidR="007E1059" w:rsidRPr="007648A5">
        <w:rPr>
          <w:rFonts w:ascii="Bookman Old Style" w:hAnsi="Bookman Old Style" w:cs="Arial"/>
          <w:sz w:val="22"/>
          <w:szCs w:val="22"/>
        </w:rPr>
        <w:t xml:space="preserve"> </w:t>
      </w:r>
    </w:p>
    <w:p w:rsidR="008642DB" w:rsidRDefault="009B3E93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E800C0" w:rsidRPr="007648A5">
        <w:rPr>
          <w:rFonts w:ascii="Bookman Old Style" w:hAnsi="Bookman Old Style" w:cs="Arial"/>
          <w:sz w:val="22"/>
          <w:szCs w:val="22"/>
        </w:rPr>
        <w:t xml:space="preserve">  - </w:t>
      </w:r>
      <w:r w:rsidRPr="007648A5">
        <w:rPr>
          <w:rFonts w:ascii="Bookman Old Style" w:hAnsi="Bookman Old Style" w:cs="Arial"/>
          <w:sz w:val="22"/>
          <w:szCs w:val="22"/>
        </w:rPr>
        <w:t xml:space="preserve">1 mata uniwersalna o wymiarach 120cm x 200cm i grubości 2 </w:t>
      </w:r>
      <w:proofErr w:type="spellStart"/>
      <w:r w:rsidRPr="007648A5">
        <w:rPr>
          <w:rFonts w:ascii="Bookman Old Style" w:hAnsi="Bookman Old Style" w:cs="Arial"/>
          <w:sz w:val="22"/>
          <w:szCs w:val="22"/>
        </w:rPr>
        <w:t>cm</w:t>
      </w:r>
      <w:proofErr w:type="spellEnd"/>
      <w:r w:rsidR="00726434" w:rsidRPr="007648A5">
        <w:rPr>
          <w:rFonts w:ascii="Bookman Old Style" w:hAnsi="Bookman Old Style" w:cs="Arial"/>
          <w:sz w:val="22"/>
          <w:szCs w:val="22"/>
        </w:rPr>
        <w:t>.</w:t>
      </w:r>
    </w:p>
    <w:p w:rsidR="002A53B8" w:rsidRPr="007648A5" w:rsidRDefault="002A53B8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7E1059" w:rsidRPr="007648A5" w:rsidRDefault="00726434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9B3E93" w:rsidRPr="007648A5">
        <w:rPr>
          <w:rFonts w:ascii="Bookman Old Style" w:hAnsi="Bookman Old Style" w:cs="Arial"/>
          <w:sz w:val="22"/>
          <w:szCs w:val="22"/>
        </w:rPr>
        <w:t xml:space="preserve"> </w:t>
      </w:r>
    </w:p>
    <w:p w:rsidR="00726434" w:rsidRPr="007648A5" w:rsidRDefault="00726434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7E1059" w:rsidRDefault="001B51C3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lastRenderedPageBreak/>
        <w:t>Dodatkowy opis brodzika</w:t>
      </w:r>
    </w:p>
    <w:p w:rsidR="002A53B8" w:rsidRPr="007648A5" w:rsidRDefault="002A53B8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2F411E" w:rsidRPr="007648A5" w:rsidRDefault="002F411E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Brodzik do dezynfekcji kół pojazdów:</w:t>
      </w:r>
    </w:p>
    <w:p w:rsidR="002F411E" w:rsidRPr="007648A5" w:rsidRDefault="00726434" w:rsidP="002F411E">
      <w:pPr>
        <w:pStyle w:val="Akapitzlist"/>
        <w:numPr>
          <w:ilvl w:val="0"/>
          <w:numId w:val="2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w</w:t>
      </w:r>
      <w:r w:rsidR="002F411E" w:rsidRPr="007648A5">
        <w:rPr>
          <w:rFonts w:ascii="Bookman Old Style" w:hAnsi="Bookman Old Style" w:cs="Arial"/>
          <w:sz w:val="22"/>
          <w:szCs w:val="22"/>
        </w:rPr>
        <w:t>ymiary brodzika prz</w:t>
      </w:r>
      <w:r w:rsidRPr="007648A5">
        <w:rPr>
          <w:rFonts w:ascii="Bookman Old Style" w:hAnsi="Bookman Old Style" w:cs="Arial"/>
          <w:sz w:val="22"/>
          <w:szCs w:val="22"/>
        </w:rPr>
        <w:t>eznaczonego do ruchu pojazdów 300cm</w:t>
      </w:r>
      <w:r w:rsidR="002F411E" w:rsidRPr="007648A5">
        <w:rPr>
          <w:rFonts w:ascii="Bookman Old Style" w:hAnsi="Bookman Old Style" w:cs="Arial"/>
          <w:sz w:val="22"/>
          <w:szCs w:val="22"/>
        </w:rPr>
        <w:t xml:space="preserve"> x 5</w:t>
      </w:r>
      <w:r w:rsidRPr="007648A5">
        <w:rPr>
          <w:rFonts w:ascii="Bookman Old Style" w:hAnsi="Bookman Old Style" w:cs="Arial"/>
          <w:sz w:val="22"/>
          <w:szCs w:val="22"/>
        </w:rPr>
        <w:t>00c</w:t>
      </w:r>
      <w:r w:rsidR="002F411E" w:rsidRPr="007648A5">
        <w:rPr>
          <w:rFonts w:ascii="Bookman Old Style" w:hAnsi="Bookman Old Style" w:cs="Arial"/>
          <w:sz w:val="22"/>
          <w:szCs w:val="22"/>
        </w:rPr>
        <w:t>m</w:t>
      </w:r>
    </w:p>
    <w:p w:rsidR="002F411E" w:rsidRPr="007648A5" w:rsidRDefault="00726434" w:rsidP="002F411E">
      <w:pPr>
        <w:pStyle w:val="Akapitzlist"/>
        <w:numPr>
          <w:ilvl w:val="0"/>
          <w:numId w:val="2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b</w:t>
      </w:r>
      <w:r w:rsidR="002F411E" w:rsidRPr="007648A5">
        <w:rPr>
          <w:rFonts w:ascii="Bookman Old Style" w:hAnsi="Bookman Old Style" w:cs="Arial"/>
          <w:sz w:val="22"/>
          <w:szCs w:val="22"/>
        </w:rPr>
        <w:t>rodzik wykonany w całości ze stali nierdzewnej wysokiej jakości</w:t>
      </w:r>
    </w:p>
    <w:p w:rsidR="002F411E" w:rsidRPr="007648A5" w:rsidRDefault="00726434" w:rsidP="002F411E">
      <w:pPr>
        <w:pStyle w:val="Akapitzlist"/>
        <w:numPr>
          <w:ilvl w:val="0"/>
          <w:numId w:val="2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b</w:t>
      </w:r>
      <w:r w:rsidR="002F411E" w:rsidRPr="007648A5">
        <w:rPr>
          <w:rFonts w:ascii="Bookman Old Style" w:hAnsi="Bookman Old Style" w:cs="Arial"/>
          <w:sz w:val="22"/>
          <w:szCs w:val="22"/>
        </w:rPr>
        <w:t>rodzik posiada boki wysokości 15cm (ograniczające rozchlapywanie preparatu) przy najazdach wysokości 6cm.</w:t>
      </w:r>
    </w:p>
    <w:p w:rsidR="002F411E" w:rsidRPr="007648A5" w:rsidRDefault="00726434" w:rsidP="002F411E">
      <w:pPr>
        <w:pStyle w:val="Akapitzlist"/>
        <w:numPr>
          <w:ilvl w:val="0"/>
          <w:numId w:val="2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b</w:t>
      </w:r>
      <w:r w:rsidR="002F411E" w:rsidRPr="007648A5">
        <w:rPr>
          <w:rFonts w:ascii="Bookman Old Style" w:hAnsi="Bookman Old Style" w:cs="Arial"/>
          <w:sz w:val="22"/>
          <w:szCs w:val="22"/>
        </w:rPr>
        <w:t>rodzik wyposażony jest w trwale gumowe najazdy, wysokości 7 cm.</w:t>
      </w:r>
    </w:p>
    <w:p w:rsidR="002F411E" w:rsidRPr="007648A5" w:rsidRDefault="00726434" w:rsidP="002F411E">
      <w:pPr>
        <w:pStyle w:val="Akapitzlist"/>
        <w:numPr>
          <w:ilvl w:val="0"/>
          <w:numId w:val="2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d</w:t>
      </w:r>
      <w:r w:rsidR="002F411E" w:rsidRPr="007648A5">
        <w:rPr>
          <w:rFonts w:ascii="Bookman Old Style" w:hAnsi="Bookman Old Style" w:cs="Arial"/>
          <w:sz w:val="22"/>
          <w:szCs w:val="22"/>
        </w:rPr>
        <w:t>o brodzika wkłada się maty dezynfekcyjne  przejazdowe, dzięki czemu płyn nie przedostaje się do środowiska, jest łatwy do wymiany.</w:t>
      </w:r>
    </w:p>
    <w:p w:rsidR="002F411E" w:rsidRPr="007648A5" w:rsidRDefault="00726434" w:rsidP="002F411E">
      <w:pPr>
        <w:pStyle w:val="Akapitzlist"/>
        <w:numPr>
          <w:ilvl w:val="0"/>
          <w:numId w:val="2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d</w:t>
      </w:r>
      <w:r w:rsidR="002F411E" w:rsidRPr="007648A5">
        <w:rPr>
          <w:rFonts w:ascii="Bookman Old Style" w:hAnsi="Bookman Old Style" w:cs="Arial"/>
          <w:sz w:val="22"/>
          <w:szCs w:val="22"/>
        </w:rPr>
        <w:t>odatkowe możliwe wyposażenie:</w:t>
      </w:r>
    </w:p>
    <w:p w:rsidR="002F411E" w:rsidRPr="007648A5" w:rsidRDefault="00BA64B8" w:rsidP="002F411E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z</w:t>
      </w:r>
      <w:r w:rsidR="002F411E" w:rsidRPr="007648A5">
        <w:rPr>
          <w:rFonts w:ascii="Bookman Old Style" w:hAnsi="Bookman Old Style" w:cs="Arial"/>
          <w:sz w:val="22"/>
          <w:szCs w:val="22"/>
        </w:rPr>
        <w:t>nak informacyjny ( ograniczenie prędkości do 5km,</w:t>
      </w:r>
      <w:r w:rsidR="00E800C0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2F411E" w:rsidRPr="007648A5">
        <w:rPr>
          <w:rFonts w:ascii="Bookman Old Style" w:hAnsi="Bookman Old Style" w:cs="Arial"/>
          <w:sz w:val="22"/>
          <w:szCs w:val="22"/>
        </w:rPr>
        <w:t>lub próg zwalniający)</w:t>
      </w:r>
    </w:p>
    <w:p w:rsidR="002F411E" w:rsidRPr="007648A5" w:rsidRDefault="00BA64B8" w:rsidP="002F411E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s</w:t>
      </w:r>
      <w:r w:rsidR="002F411E" w:rsidRPr="007648A5">
        <w:rPr>
          <w:rFonts w:ascii="Bookman Old Style" w:hAnsi="Bookman Old Style" w:cs="Arial"/>
          <w:sz w:val="22"/>
          <w:szCs w:val="22"/>
        </w:rPr>
        <w:t>łupki ostrzegawcze kol. czarno - żółty umieszczone na rogach, ewentualnie również na bokach brodzika przejazdowego</w:t>
      </w:r>
    </w:p>
    <w:p w:rsidR="002F411E" w:rsidRPr="007648A5" w:rsidRDefault="00BA64B8" w:rsidP="002F411E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b</w:t>
      </w:r>
      <w:r w:rsidR="002F411E" w:rsidRPr="007648A5">
        <w:rPr>
          <w:rFonts w:ascii="Bookman Old Style" w:hAnsi="Bookman Old Style" w:cs="Arial"/>
          <w:sz w:val="22"/>
          <w:szCs w:val="22"/>
        </w:rPr>
        <w:t>rodzik po zamontowaniu jest konstrukcją samonośną,</w:t>
      </w:r>
      <w:r w:rsidR="00313E65" w:rsidRPr="007648A5">
        <w:rPr>
          <w:rFonts w:ascii="Bookman Old Style" w:hAnsi="Bookman Old Style" w:cs="Arial"/>
          <w:sz w:val="22"/>
          <w:szCs w:val="22"/>
        </w:rPr>
        <w:t xml:space="preserve"> </w:t>
      </w:r>
      <w:r w:rsidR="002F411E" w:rsidRPr="007648A5">
        <w:rPr>
          <w:rFonts w:ascii="Bookman Old Style" w:hAnsi="Bookman Old Style" w:cs="Arial"/>
          <w:sz w:val="22"/>
          <w:szCs w:val="22"/>
        </w:rPr>
        <w:t>wymaga jednak zamontowania do podłoża najazdów ( kołki rozporowe metalowe).</w:t>
      </w:r>
    </w:p>
    <w:p w:rsidR="002F411E" w:rsidRPr="007648A5" w:rsidRDefault="00BA64B8" w:rsidP="002F411E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 w:cs="Arial"/>
          <w:sz w:val="22"/>
          <w:szCs w:val="22"/>
        </w:rPr>
      </w:pPr>
      <w:r w:rsidRPr="007648A5">
        <w:rPr>
          <w:rFonts w:ascii="Bookman Old Style" w:hAnsi="Bookman Old Style" w:cs="Arial"/>
          <w:sz w:val="22"/>
          <w:szCs w:val="22"/>
        </w:rPr>
        <w:t>b</w:t>
      </w:r>
      <w:r w:rsidR="002F411E" w:rsidRPr="007648A5">
        <w:rPr>
          <w:rFonts w:ascii="Bookman Old Style" w:hAnsi="Bookman Old Style" w:cs="Arial"/>
          <w:sz w:val="22"/>
          <w:szCs w:val="22"/>
        </w:rPr>
        <w:t>rodzik posiada korek spustowy umożliwiający spu</w:t>
      </w:r>
      <w:r w:rsidR="00313E65" w:rsidRPr="007648A5">
        <w:rPr>
          <w:rFonts w:ascii="Bookman Old Style" w:hAnsi="Bookman Old Style" w:cs="Arial"/>
          <w:sz w:val="22"/>
          <w:szCs w:val="22"/>
        </w:rPr>
        <w:t>szczenie płynu i zanieczyszczeń.</w:t>
      </w:r>
    </w:p>
    <w:p w:rsidR="001B51C3" w:rsidRPr="007648A5" w:rsidRDefault="001B51C3" w:rsidP="009E2DA8">
      <w:pP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9E2DA8" w:rsidRPr="007648A5" w:rsidRDefault="009E2DA8" w:rsidP="009E2DA8">
      <w:pPr>
        <w:spacing w:line="276" w:lineRule="auto"/>
        <w:rPr>
          <w:rFonts w:ascii="Bookman Old Style" w:hAnsi="Bookman Old Style" w:cs="Arial"/>
          <w:b/>
          <w:sz w:val="22"/>
          <w:szCs w:val="22"/>
        </w:rPr>
      </w:pPr>
    </w:p>
    <w:p w:rsidR="009E2DA8" w:rsidRPr="007648A5" w:rsidRDefault="009E2DA8" w:rsidP="007E1059">
      <w:pPr>
        <w:rPr>
          <w:rFonts w:ascii="Bookman Old Style" w:hAnsi="Bookman Old Style"/>
          <w:b/>
          <w:sz w:val="22"/>
          <w:szCs w:val="22"/>
        </w:rPr>
      </w:pPr>
    </w:p>
    <w:p w:rsidR="009E2DA8" w:rsidRPr="007648A5" w:rsidRDefault="009E2DA8" w:rsidP="007E1059">
      <w:pPr>
        <w:rPr>
          <w:rFonts w:ascii="Bookman Old Style" w:hAnsi="Bookman Old Style"/>
          <w:b/>
          <w:sz w:val="22"/>
          <w:szCs w:val="22"/>
        </w:rPr>
      </w:pPr>
    </w:p>
    <w:p w:rsidR="00313E65" w:rsidRPr="007648A5" w:rsidRDefault="00313E65" w:rsidP="007E1059">
      <w:pPr>
        <w:rPr>
          <w:rFonts w:ascii="Bookman Old Style" w:hAnsi="Bookman Old Style"/>
          <w:b/>
          <w:sz w:val="22"/>
          <w:szCs w:val="22"/>
        </w:rPr>
      </w:pPr>
    </w:p>
    <w:p w:rsidR="00313E65" w:rsidRPr="007648A5" w:rsidRDefault="00313E65" w:rsidP="007E1059">
      <w:pPr>
        <w:rPr>
          <w:rFonts w:ascii="Bookman Old Style" w:hAnsi="Bookman Old Style"/>
          <w:b/>
          <w:sz w:val="22"/>
          <w:szCs w:val="22"/>
        </w:rPr>
      </w:pPr>
    </w:p>
    <w:p w:rsidR="00313E65" w:rsidRPr="007648A5" w:rsidRDefault="00313E65" w:rsidP="007E1059">
      <w:pPr>
        <w:rPr>
          <w:rFonts w:ascii="Bookman Old Style" w:hAnsi="Bookman Old Style"/>
          <w:b/>
          <w:sz w:val="22"/>
          <w:szCs w:val="22"/>
        </w:rPr>
      </w:pPr>
    </w:p>
    <w:p w:rsidR="00313E65" w:rsidRPr="007648A5" w:rsidRDefault="00313E65" w:rsidP="007E1059">
      <w:pPr>
        <w:rPr>
          <w:rFonts w:ascii="Bookman Old Style" w:hAnsi="Bookman Old Style"/>
          <w:b/>
          <w:sz w:val="22"/>
          <w:szCs w:val="22"/>
        </w:rPr>
      </w:pPr>
    </w:p>
    <w:p w:rsidR="007E1059" w:rsidRPr="007648A5" w:rsidRDefault="007E1059" w:rsidP="007E1059">
      <w:pPr>
        <w:pStyle w:val="Akapitzlist"/>
        <w:ind w:left="426"/>
        <w:rPr>
          <w:rFonts w:ascii="Bookman Old Style" w:hAnsi="Bookman Old Style"/>
          <w:sz w:val="22"/>
          <w:szCs w:val="22"/>
        </w:rPr>
      </w:pPr>
    </w:p>
    <w:p w:rsidR="009E2DA8" w:rsidRPr="007648A5" w:rsidRDefault="009E2DA8" w:rsidP="009E2DA8">
      <w:pPr>
        <w:spacing w:line="360" w:lineRule="auto"/>
        <w:ind w:left="426"/>
        <w:rPr>
          <w:rFonts w:ascii="Bookman Old Style" w:hAnsi="Bookman Old Style"/>
          <w:sz w:val="22"/>
          <w:szCs w:val="22"/>
        </w:rPr>
      </w:pPr>
    </w:p>
    <w:p w:rsidR="009E2DA8" w:rsidRPr="007648A5" w:rsidRDefault="009E2DA8" w:rsidP="009E2DA8">
      <w:pPr>
        <w:spacing w:line="360" w:lineRule="auto"/>
        <w:ind w:left="426"/>
        <w:rPr>
          <w:rFonts w:ascii="Bookman Old Style" w:hAnsi="Bookman Old Style"/>
          <w:sz w:val="22"/>
          <w:szCs w:val="22"/>
        </w:rPr>
      </w:pPr>
    </w:p>
    <w:p w:rsidR="009E2DA8" w:rsidRPr="007648A5" w:rsidRDefault="009E2DA8" w:rsidP="007E1059">
      <w:pPr>
        <w:ind w:left="426"/>
        <w:rPr>
          <w:rFonts w:ascii="Bookman Old Style" w:hAnsi="Bookman Old Style"/>
          <w:sz w:val="22"/>
          <w:szCs w:val="22"/>
        </w:rPr>
      </w:pPr>
    </w:p>
    <w:p w:rsidR="009E2DA8" w:rsidRPr="007648A5" w:rsidRDefault="009E2DA8" w:rsidP="007E1059">
      <w:pPr>
        <w:ind w:left="426"/>
        <w:rPr>
          <w:rFonts w:ascii="Bookman Old Style" w:hAnsi="Bookman Old Style"/>
          <w:sz w:val="22"/>
          <w:szCs w:val="22"/>
        </w:rPr>
      </w:pPr>
    </w:p>
    <w:p w:rsidR="009E2DA8" w:rsidRPr="007648A5" w:rsidRDefault="009E2DA8" w:rsidP="007E1059">
      <w:pPr>
        <w:ind w:left="426"/>
        <w:rPr>
          <w:rFonts w:ascii="Bookman Old Style" w:hAnsi="Bookman Old Style"/>
          <w:sz w:val="22"/>
          <w:szCs w:val="22"/>
        </w:rPr>
      </w:pPr>
    </w:p>
    <w:p w:rsidR="009E2DA8" w:rsidRPr="007648A5" w:rsidRDefault="009E2DA8" w:rsidP="007E1059">
      <w:pPr>
        <w:ind w:left="426"/>
        <w:rPr>
          <w:rFonts w:ascii="Bookman Old Style" w:hAnsi="Bookman Old Style"/>
          <w:sz w:val="22"/>
          <w:szCs w:val="22"/>
        </w:rPr>
      </w:pPr>
    </w:p>
    <w:p w:rsidR="009E2DA8" w:rsidRPr="007648A5" w:rsidRDefault="009E2DA8" w:rsidP="007E1059">
      <w:pPr>
        <w:ind w:left="426"/>
        <w:rPr>
          <w:rFonts w:ascii="Bookman Old Style" w:hAnsi="Bookman Old Style"/>
          <w:sz w:val="22"/>
          <w:szCs w:val="22"/>
        </w:rPr>
      </w:pPr>
    </w:p>
    <w:p w:rsidR="00313E65" w:rsidRPr="007648A5" w:rsidRDefault="00313E65" w:rsidP="009E2DA8">
      <w:pPr>
        <w:ind w:left="426"/>
        <w:jc w:val="center"/>
        <w:rPr>
          <w:rFonts w:ascii="Bookman Old Style" w:hAnsi="Bookman Old Style"/>
          <w:b/>
          <w:sz w:val="22"/>
          <w:szCs w:val="22"/>
        </w:rPr>
      </w:pPr>
    </w:p>
    <w:p w:rsidR="00313E65" w:rsidRPr="007648A5" w:rsidRDefault="00313E65" w:rsidP="009E2DA8">
      <w:pPr>
        <w:ind w:left="426"/>
        <w:jc w:val="center"/>
        <w:rPr>
          <w:rFonts w:ascii="Bookman Old Style" w:hAnsi="Bookman Old Style"/>
          <w:b/>
          <w:sz w:val="22"/>
          <w:szCs w:val="22"/>
        </w:rPr>
      </w:pPr>
    </w:p>
    <w:p w:rsidR="00313E65" w:rsidRPr="007648A5" w:rsidRDefault="00313E65" w:rsidP="009E2DA8">
      <w:pPr>
        <w:ind w:left="426"/>
        <w:jc w:val="center"/>
        <w:rPr>
          <w:rFonts w:ascii="Bookman Old Style" w:hAnsi="Bookman Old Style"/>
          <w:b/>
          <w:sz w:val="22"/>
          <w:szCs w:val="22"/>
        </w:rPr>
      </w:pPr>
    </w:p>
    <w:sectPr w:rsidR="00313E65" w:rsidRPr="007648A5" w:rsidSect="007E1059">
      <w:headerReference w:type="default" r:id="rId7"/>
      <w:footerReference w:type="default" r:id="rId8"/>
      <w:pgSz w:w="11906" w:h="16838"/>
      <w:pgMar w:top="1701" w:right="849" w:bottom="2127" w:left="1417" w:header="284" w:footer="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9E" w:rsidRDefault="00A52D9E" w:rsidP="00F10C80">
      <w:r>
        <w:separator/>
      </w:r>
    </w:p>
  </w:endnote>
  <w:endnote w:type="continuationSeparator" w:id="0">
    <w:p w:rsidR="00A52D9E" w:rsidRDefault="00A52D9E" w:rsidP="00F1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80" w:rsidRDefault="00F10C80" w:rsidP="003F43E5">
    <w:pPr>
      <w:pStyle w:val="Stopka"/>
      <w:tabs>
        <w:tab w:val="clear" w:pos="9072"/>
        <w:tab w:val="right" w:pos="9214"/>
      </w:tabs>
      <w:ind w:left="-1276" w:right="-993"/>
    </w:pPr>
  </w:p>
  <w:p w:rsidR="00F10C80" w:rsidRDefault="00F10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9E" w:rsidRDefault="00A52D9E" w:rsidP="00F10C80">
      <w:r>
        <w:separator/>
      </w:r>
    </w:p>
  </w:footnote>
  <w:footnote w:type="continuationSeparator" w:id="0">
    <w:p w:rsidR="00A52D9E" w:rsidRDefault="00A52D9E" w:rsidP="00F1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7B" w:rsidRDefault="007F50DA" w:rsidP="00E47575">
    <w:pPr>
      <w:pStyle w:val="Nagwek"/>
      <w:ind w:left="-426"/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0DA"/>
    <w:multiLevelType w:val="hybridMultilevel"/>
    <w:tmpl w:val="16AAC9BE"/>
    <w:lvl w:ilvl="0" w:tplc="654A2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4E5738"/>
    <w:multiLevelType w:val="hybridMultilevel"/>
    <w:tmpl w:val="A26A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1643"/>
    <w:multiLevelType w:val="hybridMultilevel"/>
    <w:tmpl w:val="5DCA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10C80"/>
    <w:rsid w:val="00003AE9"/>
    <w:rsid w:val="000B5CB3"/>
    <w:rsid w:val="000F71B6"/>
    <w:rsid w:val="00121A58"/>
    <w:rsid w:val="001600D1"/>
    <w:rsid w:val="001826A6"/>
    <w:rsid w:val="001A7014"/>
    <w:rsid w:val="001B51C3"/>
    <w:rsid w:val="001E20C4"/>
    <w:rsid w:val="001E59EA"/>
    <w:rsid w:val="001F1250"/>
    <w:rsid w:val="001F7B50"/>
    <w:rsid w:val="002A53B8"/>
    <w:rsid w:val="002D4F59"/>
    <w:rsid w:val="002E73C2"/>
    <w:rsid w:val="002F411E"/>
    <w:rsid w:val="00313E65"/>
    <w:rsid w:val="003313B2"/>
    <w:rsid w:val="00355408"/>
    <w:rsid w:val="0037268F"/>
    <w:rsid w:val="003A3933"/>
    <w:rsid w:val="003F43E5"/>
    <w:rsid w:val="0043567B"/>
    <w:rsid w:val="00454D46"/>
    <w:rsid w:val="004741F6"/>
    <w:rsid w:val="0047628F"/>
    <w:rsid w:val="004C6F21"/>
    <w:rsid w:val="005243E7"/>
    <w:rsid w:val="005259EE"/>
    <w:rsid w:val="0056480B"/>
    <w:rsid w:val="00587A4A"/>
    <w:rsid w:val="005B69B7"/>
    <w:rsid w:val="005C43AB"/>
    <w:rsid w:val="005D66BF"/>
    <w:rsid w:val="00631D98"/>
    <w:rsid w:val="00667821"/>
    <w:rsid w:val="00726434"/>
    <w:rsid w:val="007277C7"/>
    <w:rsid w:val="00732E20"/>
    <w:rsid w:val="007648A5"/>
    <w:rsid w:val="00782EEE"/>
    <w:rsid w:val="007C4DA3"/>
    <w:rsid w:val="007D59FD"/>
    <w:rsid w:val="007E1059"/>
    <w:rsid w:val="007E43C4"/>
    <w:rsid w:val="007F4309"/>
    <w:rsid w:val="007F50DA"/>
    <w:rsid w:val="00821A2E"/>
    <w:rsid w:val="00830C70"/>
    <w:rsid w:val="00840E4F"/>
    <w:rsid w:val="008642DB"/>
    <w:rsid w:val="008A075A"/>
    <w:rsid w:val="008A7045"/>
    <w:rsid w:val="00974061"/>
    <w:rsid w:val="009B3E93"/>
    <w:rsid w:val="009C5A71"/>
    <w:rsid w:val="009C77DD"/>
    <w:rsid w:val="009E2DA8"/>
    <w:rsid w:val="00A2538D"/>
    <w:rsid w:val="00A37111"/>
    <w:rsid w:val="00A5056A"/>
    <w:rsid w:val="00A52D9E"/>
    <w:rsid w:val="00A7273B"/>
    <w:rsid w:val="00AA5FC5"/>
    <w:rsid w:val="00AD7B83"/>
    <w:rsid w:val="00B02EF9"/>
    <w:rsid w:val="00B32AD8"/>
    <w:rsid w:val="00B62FDC"/>
    <w:rsid w:val="00B74178"/>
    <w:rsid w:val="00BA64B8"/>
    <w:rsid w:val="00BC00B4"/>
    <w:rsid w:val="00BE7DE7"/>
    <w:rsid w:val="00C714D2"/>
    <w:rsid w:val="00CA0615"/>
    <w:rsid w:val="00CC0323"/>
    <w:rsid w:val="00CC6989"/>
    <w:rsid w:val="00D1650B"/>
    <w:rsid w:val="00D22660"/>
    <w:rsid w:val="00D52477"/>
    <w:rsid w:val="00DC2D6C"/>
    <w:rsid w:val="00DC7556"/>
    <w:rsid w:val="00DD4BCB"/>
    <w:rsid w:val="00E150A0"/>
    <w:rsid w:val="00E2121A"/>
    <w:rsid w:val="00E47575"/>
    <w:rsid w:val="00E800C0"/>
    <w:rsid w:val="00E84E47"/>
    <w:rsid w:val="00E94DBC"/>
    <w:rsid w:val="00EE5001"/>
    <w:rsid w:val="00F10C80"/>
    <w:rsid w:val="00F17D00"/>
    <w:rsid w:val="00F232D7"/>
    <w:rsid w:val="00F4344C"/>
    <w:rsid w:val="00F87299"/>
    <w:rsid w:val="00F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0C80"/>
    <w:pPr>
      <w:keepNext/>
      <w:outlineLvl w:val="2"/>
    </w:pPr>
    <w:rPr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0C80"/>
    <w:pPr>
      <w:keepNext/>
      <w:outlineLvl w:val="3"/>
    </w:pPr>
    <w:rPr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0C80"/>
  </w:style>
  <w:style w:type="paragraph" w:styleId="Stopka">
    <w:name w:val="footer"/>
    <w:basedOn w:val="Normalny"/>
    <w:link w:val="StopkaZnak"/>
    <w:uiPriority w:val="99"/>
    <w:unhideWhenUsed/>
    <w:rsid w:val="00F10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0C80"/>
  </w:style>
  <w:style w:type="paragraph" w:styleId="Tekstdymka">
    <w:name w:val="Balloon Text"/>
    <w:basedOn w:val="Normalny"/>
    <w:link w:val="TekstdymkaZnak"/>
    <w:uiPriority w:val="99"/>
    <w:semiHidden/>
    <w:unhideWhenUsed/>
    <w:rsid w:val="00F10C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10C80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0C80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D4F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059"/>
    <w:pPr>
      <w:ind w:left="720"/>
      <w:contextualSpacing/>
    </w:pPr>
  </w:style>
  <w:style w:type="table" w:styleId="Tabela-Siatka">
    <w:name w:val="Table Grid"/>
    <w:basedOn w:val="Standardowy"/>
    <w:uiPriority w:val="59"/>
    <w:rsid w:val="007E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E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P.W."Pesan" mgr inż. Joanna Wójcik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</dc:creator>
  <cp:keywords/>
  <dc:description/>
  <cp:lastModifiedBy>Kadry</cp:lastModifiedBy>
  <cp:revision>5</cp:revision>
  <cp:lastPrinted>2015-08-06T09:15:00Z</cp:lastPrinted>
  <dcterms:created xsi:type="dcterms:W3CDTF">2015-08-06T10:43:00Z</dcterms:created>
  <dcterms:modified xsi:type="dcterms:W3CDTF">2015-08-06T12:19:00Z</dcterms:modified>
</cp:coreProperties>
</file>