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729"/>
        <w:gridCol w:w="1351"/>
        <w:gridCol w:w="1904"/>
      </w:tblGrid>
      <w:tr w:rsidR="00E41A63" w:rsidRPr="00AC720D" w:rsidTr="007634D4">
        <w:trPr>
          <w:trHeight w:val="735"/>
        </w:trPr>
        <w:tc>
          <w:tcPr>
            <w:tcW w:w="2150" w:type="dxa"/>
            <w:vMerge w:val="restart"/>
          </w:tcPr>
          <w:p w:rsidR="00E41A63" w:rsidRPr="00AC720D" w:rsidRDefault="00E41A63" w:rsidP="007634D4">
            <w:pPr>
              <w:rPr>
                <w:rFonts w:ascii="Arial" w:hAnsi="Arial" w:cs="Arial"/>
                <w:b/>
              </w:rPr>
            </w:pP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  <w:b/>
              </w:rPr>
            </w:pPr>
          </w:p>
          <w:p w:rsidR="006A7856" w:rsidRDefault="00E41A63" w:rsidP="006A7856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</w:p>
          <w:p w:rsidR="00E41A63" w:rsidRPr="00AC720D" w:rsidRDefault="00E41A63" w:rsidP="006A7856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w </w:t>
            </w:r>
            <w:r w:rsidR="00B94938">
              <w:rPr>
                <w:rFonts w:ascii="Arial" w:hAnsi="Arial" w:cs="Arial"/>
                <w:b/>
              </w:rPr>
              <w:t>Białej</w:t>
            </w:r>
            <w:r w:rsidR="006A7856">
              <w:rPr>
                <w:rFonts w:ascii="Arial" w:hAnsi="Arial" w:cs="Arial"/>
                <w:b/>
              </w:rPr>
              <w:t xml:space="preserve"> Podlaski</w:t>
            </w:r>
            <w:r w:rsidR="00B94938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5080" w:type="dxa"/>
            <w:gridSpan w:val="2"/>
            <w:vMerge w:val="restart"/>
            <w:tcBorders>
              <w:bottom w:val="nil"/>
            </w:tcBorders>
          </w:tcPr>
          <w:p w:rsidR="00E41A63" w:rsidRPr="00AC720D" w:rsidRDefault="00E41A63" w:rsidP="007634D4">
            <w:pPr>
              <w:jc w:val="center"/>
              <w:rPr>
                <w:rFonts w:ascii="Arial" w:hAnsi="Arial" w:cs="Arial"/>
                <w:b/>
              </w:rPr>
            </w:pP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  <w:b/>
              </w:rPr>
            </w:pPr>
          </w:p>
          <w:p w:rsidR="00BA0B8A" w:rsidRPr="00401055" w:rsidRDefault="006A7856" w:rsidP="007634D4">
            <w:pPr>
              <w:ind w:right="17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Procedura </w:t>
            </w:r>
            <w:r w:rsidR="00204FCB" w:rsidRPr="00401055">
              <w:rPr>
                <w:rFonts w:ascii="Arial" w:hAnsi="Arial" w:cs="Arial"/>
                <w:b/>
              </w:rPr>
              <w:t>post</w:t>
            </w:r>
            <w:r w:rsidR="00401055">
              <w:rPr>
                <w:rFonts w:ascii="Arial" w:hAnsi="Arial" w:cs="Arial"/>
                <w:b/>
              </w:rPr>
              <w:t>ę</w:t>
            </w:r>
            <w:r w:rsidR="00204FCB" w:rsidRPr="00401055">
              <w:rPr>
                <w:rFonts w:ascii="Arial" w:hAnsi="Arial" w:cs="Arial"/>
                <w:b/>
              </w:rPr>
              <w:t>powania Po</w:t>
            </w:r>
            <w:r w:rsidR="00B94938">
              <w:rPr>
                <w:rFonts w:ascii="Arial" w:hAnsi="Arial" w:cs="Arial"/>
                <w:b/>
              </w:rPr>
              <w:t>wiatowego Lekarza Weterynarii w Białej Podlaskiej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4FCB" w:rsidRPr="00401055">
              <w:rPr>
                <w:rFonts w:ascii="Arial" w:hAnsi="Arial" w:cs="Arial"/>
                <w:b/>
              </w:rPr>
              <w:t>przy wyznaczaniu na czas określony lekarzy weterynarii i innych osób niebędących pracownikami Inspekcji Weterynaryjnej do wykonywania niektórych czynności</w:t>
            </w:r>
            <w:r w:rsidR="00BA0B8A" w:rsidRPr="00401055">
              <w:rPr>
                <w:rFonts w:ascii="Arial" w:hAnsi="Arial"/>
                <w:b/>
              </w:rPr>
              <w:t xml:space="preserve"> </w:t>
            </w:r>
          </w:p>
          <w:p w:rsidR="00E41A63" w:rsidRPr="004D0346" w:rsidRDefault="00E41A63" w:rsidP="007634D4">
            <w:pPr>
              <w:pStyle w:val="Tekstpodstawowy"/>
              <w:ind w:right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04" w:type="dxa"/>
          </w:tcPr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 w:rsidR="002A314E"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E41A63" w:rsidRPr="00AC720D" w:rsidTr="007634D4">
        <w:trPr>
          <w:trHeight w:val="735"/>
        </w:trPr>
        <w:tc>
          <w:tcPr>
            <w:tcW w:w="2150" w:type="dxa"/>
            <w:vMerge/>
          </w:tcPr>
          <w:p w:rsidR="00E41A63" w:rsidRPr="00AC720D" w:rsidRDefault="00E41A63" w:rsidP="007634D4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E41A63" w:rsidRPr="00AC720D" w:rsidRDefault="00E41A63" w:rsidP="007634D4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Strona: 1/</w:t>
            </w:r>
            <w:r w:rsidR="00AB4AB2">
              <w:rPr>
                <w:rFonts w:ascii="Arial" w:hAnsi="Arial" w:cs="Arial"/>
              </w:rPr>
              <w:t>5</w:t>
            </w: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</w:p>
        </w:tc>
      </w:tr>
      <w:tr w:rsidR="00E41A63" w:rsidRPr="00AC720D" w:rsidTr="007634D4">
        <w:trPr>
          <w:trHeight w:val="735"/>
        </w:trPr>
        <w:tc>
          <w:tcPr>
            <w:tcW w:w="2150" w:type="dxa"/>
            <w:vMerge/>
          </w:tcPr>
          <w:p w:rsidR="00E41A63" w:rsidRPr="00AC720D" w:rsidRDefault="00E41A63" w:rsidP="007634D4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E41A63" w:rsidRPr="00AC720D" w:rsidRDefault="00E41A63" w:rsidP="007634D4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</w:p>
        </w:tc>
      </w:tr>
      <w:tr w:rsidR="00E41A63" w:rsidRPr="00AC720D" w:rsidTr="007634D4">
        <w:tc>
          <w:tcPr>
            <w:tcW w:w="2150" w:type="dxa"/>
          </w:tcPr>
          <w:p w:rsidR="00E41A63" w:rsidRPr="00AC720D" w:rsidRDefault="00E41A63" w:rsidP="007634D4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29" w:type="dxa"/>
          </w:tcPr>
          <w:p w:rsidR="00E41A63" w:rsidRPr="00AC720D" w:rsidRDefault="00E41A63" w:rsidP="007634D4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E41A63" w:rsidRDefault="00E41A63" w:rsidP="007634D4">
            <w:pPr>
              <w:rPr>
                <w:rFonts w:ascii="Arial" w:hAnsi="Arial" w:cs="Arial"/>
              </w:rPr>
            </w:pPr>
          </w:p>
          <w:p w:rsidR="006A7856" w:rsidRPr="00AC720D" w:rsidRDefault="006A7856" w:rsidP="007634D4">
            <w:pPr>
              <w:rPr>
                <w:rFonts w:ascii="Arial" w:hAnsi="Arial" w:cs="Arial"/>
              </w:rPr>
            </w:pPr>
          </w:p>
          <w:p w:rsidR="00E41A63" w:rsidRPr="00AC720D" w:rsidRDefault="00204FCB" w:rsidP="0076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E41A63" w:rsidRPr="00AC720D" w:rsidRDefault="00425BBB" w:rsidP="006A7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41A63"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="00E41A63" w:rsidRPr="00AC720D">
              <w:rPr>
                <w:rFonts w:ascii="Arial" w:hAnsi="Arial" w:cs="Arial"/>
              </w:rPr>
              <w:t xml:space="preserve">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  <w:tc>
          <w:tcPr>
            <w:tcW w:w="3255" w:type="dxa"/>
            <w:gridSpan w:val="2"/>
          </w:tcPr>
          <w:p w:rsidR="00E41A63" w:rsidRPr="00AC720D" w:rsidRDefault="00E41A63" w:rsidP="007634D4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E41A63" w:rsidRDefault="00E41A63" w:rsidP="007634D4">
            <w:pPr>
              <w:rPr>
                <w:rFonts w:ascii="Arial" w:hAnsi="Arial" w:cs="Arial"/>
              </w:rPr>
            </w:pPr>
          </w:p>
          <w:p w:rsidR="006A7856" w:rsidRPr="00AC720D" w:rsidRDefault="006A7856" w:rsidP="007634D4">
            <w:pPr>
              <w:rPr>
                <w:rFonts w:ascii="Arial" w:hAnsi="Arial" w:cs="Arial"/>
              </w:rPr>
            </w:pPr>
          </w:p>
          <w:p w:rsidR="00E41A63" w:rsidRPr="00AC720D" w:rsidRDefault="00E41A63" w:rsidP="006A785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Powiatowy Lekarz Weterynarii</w:t>
            </w:r>
            <w:r w:rsidR="00AB4AB2"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lek. 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</w:tr>
      <w:tr w:rsidR="00E41A63" w:rsidTr="007634D4">
        <w:tc>
          <w:tcPr>
            <w:tcW w:w="9134" w:type="dxa"/>
            <w:gridSpan w:val="4"/>
          </w:tcPr>
          <w:p w:rsidR="002A314E" w:rsidRDefault="00E41A63" w:rsidP="007634D4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</w:t>
            </w:r>
          </w:p>
          <w:p w:rsidR="00E41A63" w:rsidRPr="00AC720D" w:rsidRDefault="00E41A63" w:rsidP="007634D4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                        </w:t>
            </w:r>
          </w:p>
          <w:p w:rsidR="00E41A63" w:rsidRPr="00AC720D" w:rsidRDefault="00E41A63" w:rsidP="007634D4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E41A63" w:rsidRDefault="00E41A63" w:rsidP="007634D4"/>
        </w:tc>
      </w:tr>
    </w:tbl>
    <w:p w:rsidR="00A478AE" w:rsidRDefault="00A478AE">
      <w:pPr>
        <w:rPr>
          <w:rFonts w:ascii="Arial" w:hAnsi="Arial"/>
          <w:sz w:val="16"/>
        </w:rPr>
      </w:pPr>
    </w:p>
    <w:p w:rsidR="008B2A4B" w:rsidRDefault="0033576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</w:t>
      </w:r>
      <w:r w:rsidR="008B2A4B" w:rsidRPr="00CA4C67">
        <w:rPr>
          <w:rFonts w:ascii="Arial" w:hAnsi="Arial"/>
          <w:b/>
          <w:sz w:val="28"/>
          <w:szCs w:val="28"/>
        </w:rPr>
        <w:t>. Wstęp</w:t>
      </w:r>
    </w:p>
    <w:p w:rsidR="00CA4C67" w:rsidRPr="00CA4C67" w:rsidRDefault="00CA4C67">
      <w:pPr>
        <w:rPr>
          <w:rFonts w:ascii="Arial" w:hAnsi="Arial"/>
          <w:b/>
          <w:sz w:val="28"/>
          <w:szCs w:val="28"/>
        </w:rPr>
      </w:pPr>
    </w:p>
    <w:p w:rsidR="00045B67" w:rsidRDefault="008B2A4B" w:rsidP="00C76813">
      <w:pPr>
        <w:ind w:right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Procedura </w:t>
      </w:r>
      <w:r w:rsidR="0069289C">
        <w:rPr>
          <w:rFonts w:ascii="Arial" w:hAnsi="Arial"/>
          <w:b/>
        </w:rPr>
        <w:t xml:space="preserve">dotyczy postępowania Powiatowego Lekarza Weterynarii w </w:t>
      </w:r>
      <w:r w:rsidR="00B94938">
        <w:rPr>
          <w:rFonts w:ascii="Arial" w:hAnsi="Arial"/>
          <w:b/>
        </w:rPr>
        <w:t>Białej Podlaskiej</w:t>
      </w:r>
      <w:r w:rsidR="0069289C">
        <w:rPr>
          <w:rFonts w:ascii="Arial" w:hAnsi="Arial"/>
          <w:b/>
        </w:rPr>
        <w:t xml:space="preserve"> przy wyznaczaniu na czas określony lekarzy weterynarii i innych osób niebędących pracownikami Inspekcji Weterynaryjnej do wykonywania niektórych czynności.</w:t>
      </w:r>
    </w:p>
    <w:p w:rsidR="008B2A4B" w:rsidRDefault="008B2A4B" w:rsidP="002A314E">
      <w:pPr>
        <w:ind w:right="709" w:firstLine="705"/>
        <w:rPr>
          <w:rFonts w:ascii="Arial" w:hAnsi="Arial"/>
          <w:b/>
        </w:rPr>
      </w:pPr>
      <w:r>
        <w:rPr>
          <w:rFonts w:ascii="Arial" w:hAnsi="Arial"/>
          <w:b/>
        </w:rPr>
        <w:t>Przepisy prawne:</w:t>
      </w:r>
    </w:p>
    <w:p w:rsidR="00DF1A85" w:rsidRDefault="00DF1A85" w:rsidP="002A314E">
      <w:pPr>
        <w:ind w:right="709" w:firstLine="705"/>
        <w:rPr>
          <w:rFonts w:ascii="Arial" w:hAnsi="Arial"/>
          <w:b/>
        </w:rPr>
      </w:pPr>
    </w:p>
    <w:p w:rsidR="00D76F9C" w:rsidRDefault="00DA77D8" w:rsidP="004E2F35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color w:val="auto"/>
          <w:sz w:val="20"/>
        </w:rPr>
      </w:pPr>
      <w:r w:rsidRPr="00DA77D8">
        <w:rPr>
          <w:rFonts w:ascii="Arial" w:hAnsi="Arial" w:cs="Arial"/>
          <w:b w:val="0"/>
          <w:color w:val="auto"/>
          <w:sz w:val="20"/>
        </w:rPr>
        <w:t>Ustawa z dnia 29 stycznia 2004 r. o Inspekcji Weterynaryjnej (</w:t>
      </w:r>
      <w:r w:rsidR="0052116A">
        <w:rPr>
          <w:rFonts w:ascii="Arial" w:hAnsi="Arial" w:cs="Arial"/>
          <w:b w:val="0"/>
          <w:color w:val="auto"/>
          <w:sz w:val="20"/>
        </w:rPr>
        <w:t xml:space="preserve">Dz. U. </w:t>
      </w:r>
      <w:r w:rsidR="006A7856">
        <w:rPr>
          <w:rFonts w:ascii="Arial" w:hAnsi="Arial" w:cs="Arial"/>
          <w:b w:val="0"/>
          <w:color w:val="auto"/>
          <w:sz w:val="20"/>
        </w:rPr>
        <w:t>z</w:t>
      </w:r>
      <w:r w:rsidR="0052116A">
        <w:rPr>
          <w:rFonts w:ascii="Arial" w:hAnsi="Arial" w:cs="Arial"/>
          <w:b w:val="0"/>
          <w:color w:val="auto"/>
          <w:sz w:val="20"/>
        </w:rPr>
        <w:t xml:space="preserve"> 2010 r., Nr 112, poz. </w:t>
      </w:r>
    </w:p>
    <w:p w:rsidR="00DA77D8" w:rsidRDefault="00DA77D8" w:rsidP="00D76F9C">
      <w:pPr>
        <w:pStyle w:val="Tekstpodstawowy"/>
        <w:ind w:left="720"/>
        <w:jc w:val="both"/>
        <w:rPr>
          <w:rFonts w:ascii="Arial" w:hAnsi="Arial" w:cs="Arial"/>
          <w:b w:val="0"/>
          <w:color w:val="auto"/>
          <w:sz w:val="20"/>
        </w:rPr>
      </w:pPr>
      <w:r w:rsidRPr="00DA77D8">
        <w:rPr>
          <w:rFonts w:ascii="Arial" w:hAnsi="Arial" w:cs="Arial"/>
          <w:b w:val="0"/>
          <w:color w:val="auto"/>
          <w:sz w:val="20"/>
        </w:rPr>
        <w:t>744, z późn. zm.).</w:t>
      </w:r>
    </w:p>
    <w:p w:rsidR="002539A0" w:rsidRDefault="002539A0" w:rsidP="004E2F35">
      <w:pPr>
        <w:pStyle w:val="Tekstpodstawowy"/>
        <w:numPr>
          <w:ilvl w:val="0"/>
          <w:numId w:val="2"/>
        </w:numPr>
        <w:ind w:right="709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Ustawa z dnia </w:t>
      </w:r>
      <w:r w:rsidR="0069289C">
        <w:rPr>
          <w:rFonts w:ascii="Arial" w:hAnsi="Arial" w:cs="Arial"/>
          <w:b w:val="0"/>
          <w:color w:val="auto"/>
          <w:sz w:val="20"/>
        </w:rPr>
        <w:t xml:space="preserve">21 </w:t>
      </w:r>
      <w:r w:rsidR="007F37E8">
        <w:rPr>
          <w:rFonts w:ascii="Arial" w:hAnsi="Arial" w:cs="Arial"/>
          <w:b w:val="0"/>
          <w:color w:val="auto"/>
          <w:sz w:val="20"/>
        </w:rPr>
        <w:t>grudnia 1990</w:t>
      </w:r>
      <w:r w:rsidR="006A7856">
        <w:rPr>
          <w:rFonts w:ascii="Arial" w:hAnsi="Arial" w:cs="Arial"/>
          <w:b w:val="0"/>
          <w:color w:val="auto"/>
          <w:sz w:val="20"/>
        </w:rPr>
        <w:t xml:space="preserve"> </w:t>
      </w:r>
      <w:r w:rsidR="007F37E8">
        <w:rPr>
          <w:rFonts w:ascii="Arial" w:hAnsi="Arial" w:cs="Arial"/>
          <w:b w:val="0"/>
          <w:color w:val="auto"/>
          <w:sz w:val="20"/>
        </w:rPr>
        <w:t>r. o zawodzie lekarza weterynarii i iz</w:t>
      </w:r>
      <w:r w:rsidR="006A7856">
        <w:rPr>
          <w:rFonts w:ascii="Arial" w:hAnsi="Arial" w:cs="Arial"/>
          <w:b w:val="0"/>
          <w:color w:val="auto"/>
          <w:sz w:val="20"/>
        </w:rPr>
        <w:t>bach lekarsko weterynaryjnych (</w:t>
      </w:r>
      <w:r w:rsidR="007F37E8">
        <w:rPr>
          <w:rFonts w:ascii="Arial" w:hAnsi="Arial" w:cs="Arial"/>
          <w:b w:val="0"/>
          <w:color w:val="auto"/>
          <w:sz w:val="20"/>
        </w:rPr>
        <w:t>Dz. U. z 2009r., Nr 93, poz. 767 z późn. zm.)</w:t>
      </w:r>
      <w:r>
        <w:rPr>
          <w:rFonts w:ascii="Arial" w:hAnsi="Arial" w:cs="Arial"/>
          <w:b w:val="0"/>
          <w:color w:val="auto"/>
          <w:sz w:val="20"/>
        </w:rPr>
        <w:t>.</w:t>
      </w:r>
    </w:p>
    <w:p w:rsidR="00B63E88" w:rsidRPr="00B63E88" w:rsidRDefault="00B63E88" w:rsidP="004E2F35">
      <w:pPr>
        <w:pStyle w:val="Tekstpodstawowy"/>
        <w:numPr>
          <w:ilvl w:val="0"/>
          <w:numId w:val="2"/>
        </w:numPr>
        <w:ind w:right="709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Rozporządze</w:t>
      </w:r>
      <w:r w:rsidR="007F37E8">
        <w:rPr>
          <w:rFonts w:ascii="Arial" w:hAnsi="Arial" w:cs="Arial"/>
          <w:b w:val="0"/>
          <w:color w:val="auto"/>
          <w:sz w:val="20"/>
        </w:rPr>
        <w:t>nie Ministra Rolnictwa i Rozwoju Wsi z dnia 29 kwietnia 2004 roku w sprawie zakresu czynności wykonywanych przez osoby niebędące pracownikami Inspekcji Weterynaryjnej oraz kwalifikacji tych osób ( Dz. U. z 2004r., Nr 89, poz. 860 z późn. zm.).</w:t>
      </w:r>
    </w:p>
    <w:p w:rsidR="0052116A" w:rsidRDefault="007F37E8" w:rsidP="004E2F35">
      <w:pPr>
        <w:pStyle w:val="Tekstpodstawowy"/>
        <w:numPr>
          <w:ilvl w:val="0"/>
          <w:numId w:val="2"/>
        </w:numPr>
        <w:ind w:right="709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Rozporządzenie Ministra Rolnictwa i Rozwoju wsi z dnia 29 kwietnia 2004 roku w sprawie wzoru upoważnienia i wzoru odznaki identyfikacyjnej dla pracowników Inspekcji Weterynaryjnej oraz osób wyznaczonych przez organy Inspekcji Weterynaryjnej do wykonywania niektórych czynności ( Dz. U. z 2004r. Nr 100, poz. 1014).</w:t>
      </w:r>
    </w:p>
    <w:p w:rsidR="0052116A" w:rsidRPr="0052116A" w:rsidRDefault="006A7856" w:rsidP="004E2F35">
      <w:pPr>
        <w:pStyle w:val="Tekstpodstawowy"/>
        <w:numPr>
          <w:ilvl w:val="0"/>
          <w:numId w:val="2"/>
        </w:numPr>
        <w:ind w:right="709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Rozporządzenie (</w:t>
      </w:r>
      <w:r w:rsidR="007F37E8">
        <w:rPr>
          <w:rFonts w:ascii="Arial" w:hAnsi="Arial" w:cs="Arial"/>
          <w:b w:val="0"/>
          <w:color w:val="auto"/>
          <w:sz w:val="20"/>
        </w:rPr>
        <w:t>WE) nr 882/2004 Parlamentu Europejskiego i Rady z dnia 29 kwietnia 2004r. w sprawie kontroli urzędowych przeprowadzanych w celu sprawdzenia zgodności z</w:t>
      </w:r>
      <w:r w:rsidR="0025403C">
        <w:rPr>
          <w:rFonts w:ascii="Arial" w:hAnsi="Arial" w:cs="Arial"/>
          <w:b w:val="0"/>
          <w:color w:val="auto"/>
          <w:sz w:val="20"/>
        </w:rPr>
        <w:t> </w:t>
      </w:r>
      <w:r w:rsidR="007F37E8">
        <w:rPr>
          <w:rFonts w:ascii="Arial" w:hAnsi="Arial" w:cs="Arial"/>
          <w:b w:val="0"/>
          <w:color w:val="auto"/>
          <w:sz w:val="20"/>
        </w:rPr>
        <w:t>prawem paszowym</w:t>
      </w:r>
      <w:r w:rsidR="00F713CE">
        <w:rPr>
          <w:rFonts w:ascii="Arial" w:hAnsi="Arial" w:cs="Arial"/>
          <w:b w:val="0"/>
          <w:color w:val="auto"/>
          <w:sz w:val="20"/>
        </w:rPr>
        <w:t xml:space="preserve"> i żywnościow</w:t>
      </w:r>
      <w:r w:rsidR="007F37E8">
        <w:rPr>
          <w:rFonts w:ascii="Arial" w:hAnsi="Arial" w:cs="Arial"/>
          <w:b w:val="0"/>
          <w:color w:val="auto"/>
          <w:sz w:val="20"/>
        </w:rPr>
        <w:t>ym oraz regułami dotyczącymi zdrowia z</w:t>
      </w:r>
      <w:r>
        <w:rPr>
          <w:rFonts w:ascii="Arial" w:hAnsi="Arial" w:cs="Arial"/>
          <w:b w:val="0"/>
          <w:color w:val="auto"/>
          <w:sz w:val="20"/>
        </w:rPr>
        <w:t>wierząt i</w:t>
      </w:r>
      <w:r w:rsidR="0025403C">
        <w:rPr>
          <w:rFonts w:ascii="Arial" w:hAnsi="Arial" w:cs="Arial"/>
          <w:b w:val="0"/>
          <w:color w:val="auto"/>
          <w:sz w:val="20"/>
        </w:rPr>
        <w:t> </w:t>
      </w:r>
      <w:r>
        <w:rPr>
          <w:rFonts w:ascii="Arial" w:hAnsi="Arial" w:cs="Arial"/>
          <w:b w:val="0"/>
          <w:color w:val="auto"/>
          <w:sz w:val="20"/>
        </w:rPr>
        <w:t>dobrostanu zwierząt (</w:t>
      </w:r>
      <w:r w:rsidR="007F37E8">
        <w:rPr>
          <w:rFonts w:ascii="Arial" w:hAnsi="Arial" w:cs="Arial"/>
          <w:b w:val="0"/>
          <w:color w:val="auto"/>
          <w:sz w:val="20"/>
        </w:rPr>
        <w:t>Dz. U. UE. L.04.165.1 z dnia 30 kwietnia 2004r. Polskie wydanie specjalne, rozdz. 3, tom 45, str. 100 z późn. zm.).</w:t>
      </w:r>
      <w:r w:rsidR="00CF7A4C">
        <w:rPr>
          <w:rFonts w:ascii="Arial" w:hAnsi="Arial" w:cs="Arial"/>
          <w:b w:val="0"/>
          <w:color w:val="auto"/>
          <w:sz w:val="20"/>
        </w:rPr>
        <w:t xml:space="preserve"> </w:t>
      </w:r>
    </w:p>
    <w:p w:rsidR="0052116A" w:rsidRPr="0052116A" w:rsidRDefault="00F713CE" w:rsidP="004E2F35">
      <w:pPr>
        <w:pStyle w:val="Tekstpodstawowy"/>
        <w:numPr>
          <w:ilvl w:val="0"/>
          <w:numId w:val="2"/>
        </w:numPr>
        <w:ind w:right="709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Rozporządzenie (WE) nr 854/2004 Parlamentu Europejskiego i Rady z dnia 29 kwietnia 2004r., ustanawiające szczególne przepisy dotyczące organizacji urzędowych kontroli w</w:t>
      </w:r>
      <w:r w:rsidR="0025403C">
        <w:rPr>
          <w:rFonts w:ascii="Arial" w:hAnsi="Arial" w:cs="Arial"/>
          <w:b w:val="0"/>
          <w:color w:val="auto"/>
          <w:sz w:val="20"/>
        </w:rPr>
        <w:t> </w:t>
      </w:r>
      <w:r>
        <w:rPr>
          <w:rFonts w:ascii="Arial" w:hAnsi="Arial" w:cs="Arial"/>
          <w:b w:val="0"/>
          <w:color w:val="auto"/>
          <w:sz w:val="20"/>
        </w:rPr>
        <w:t>odniesieniu do produktów pochodzenia zwierzęcego przeznaczonych do spożycia przez ludzi ( Dz. U. UE. L. 139.206 z dnia 25 czerwca 2004r.;Polskie wydanie specjalne, rozdz. 3, tom 45, str. 75 z późn. zm.)</w:t>
      </w:r>
    </w:p>
    <w:p w:rsidR="0052116A" w:rsidRPr="00B63E88" w:rsidRDefault="0052116A" w:rsidP="0052116A">
      <w:pPr>
        <w:pStyle w:val="Tekstpodstawowy"/>
        <w:ind w:left="720" w:right="709"/>
        <w:jc w:val="both"/>
        <w:rPr>
          <w:rFonts w:ascii="Arial" w:hAnsi="Arial" w:cs="Arial"/>
          <w:b w:val="0"/>
          <w:color w:val="auto"/>
          <w:sz w:val="20"/>
        </w:rPr>
      </w:pPr>
    </w:p>
    <w:p w:rsidR="005C486E" w:rsidRDefault="005C486E" w:rsidP="00F053A4">
      <w:pPr>
        <w:pStyle w:val="Tekstpodstawowy"/>
        <w:ind w:right="709"/>
        <w:jc w:val="both"/>
        <w:rPr>
          <w:rFonts w:ascii="Arial" w:hAnsi="Arial" w:cs="Arial"/>
          <w:b w:val="0"/>
          <w:color w:val="auto"/>
          <w:sz w:val="20"/>
        </w:rPr>
      </w:pPr>
    </w:p>
    <w:p w:rsidR="00F053A4" w:rsidRDefault="00B710AE" w:rsidP="00F053A4">
      <w:pPr>
        <w:pStyle w:val="Tekstpodstawowy"/>
        <w:ind w:right="709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</w:t>
      </w:r>
      <w:r w:rsidR="0033576F">
        <w:rPr>
          <w:rFonts w:ascii="Arial" w:hAnsi="Arial"/>
          <w:color w:val="000000"/>
          <w:sz w:val="20"/>
        </w:rPr>
        <w:t>I</w:t>
      </w:r>
      <w:r w:rsidR="00F053A4">
        <w:rPr>
          <w:rFonts w:ascii="Arial" w:hAnsi="Arial"/>
          <w:color w:val="000000"/>
          <w:sz w:val="20"/>
        </w:rPr>
        <w:t>.</w:t>
      </w:r>
      <w:r w:rsidR="005C486E">
        <w:rPr>
          <w:rFonts w:ascii="Arial" w:hAnsi="Arial"/>
          <w:color w:val="000000"/>
          <w:sz w:val="20"/>
        </w:rPr>
        <w:t xml:space="preserve">1 </w:t>
      </w:r>
      <w:r w:rsidR="00F053A4">
        <w:rPr>
          <w:rFonts w:ascii="Arial" w:hAnsi="Arial"/>
          <w:color w:val="000000"/>
          <w:sz w:val="20"/>
        </w:rPr>
        <w:t>Cel</w:t>
      </w:r>
      <w:r w:rsidR="005C486E">
        <w:rPr>
          <w:rFonts w:ascii="Arial" w:hAnsi="Arial"/>
          <w:color w:val="000000"/>
          <w:sz w:val="20"/>
        </w:rPr>
        <w:t xml:space="preserve"> i zakres </w:t>
      </w:r>
      <w:r w:rsidR="00F053A4">
        <w:rPr>
          <w:rFonts w:ascii="Arial" w:hAnsi="Arial"/>
          <w:color w:val="000000"/>
          <w:sz w:val="20"/>
        </w:rPr>
        <w:t xml:space="preserve"> procedury:</w:t>
      </w:r>
    </w:p>
    <w:p w:rsidR="005C486E" w:rsidRDefault="005C486E" w:rsidP="00F053A4">
      <w:pPr>
        <w:pStyle w:val="Tekstpodstawowy"/>
        <w:ind w:right="709"/>
        <w:jc w:val="both"/>
        <w:rPr>
          <w:rFonts w:ascii="Arial" w:hAnsi="Arial"/>
          <w:color w:val="000000"/>
          <w:sz w:val="20"/>
        </w:rPr>
      </w:pPr>
    </w:p>
    <w:p w:rsidR="005C486E" w:rsidRDefault="005C486E" w:rsidP="00F053A4">
      <w:pPr>
        <w:pStyle w:val="Tekstpodstawowy"/>
        <w:ind w:right="709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</w:t>
      </w:r>
      <w:r w:rsidR="0033576F">
        <w:rPr>
          <w:rFonts w:ascii="Arial" w:hAnsi="Arial"/>
          <w:color w:val="000000"/>
          <w:sz w:val="20"/>
        </w:rPr>
        <w:t xml:space="preserve">       I.1.1</w:t>
      </w:r>
      <w:r>
        <w:rPr>
          <w:rFonts w:ascii="Arial" w:hAnsi="Arial"/>
          <w:color w:val="000000"/>
          <w:sz w:val="20"/>
        </w:rPr>
        <w:t xml:space="preserve"> Cel procedury </w:t>
      </w:r>
    </w:p>
    <w:p w:rsidR="00F053A4" w:rsidRDefault="00F053A4" w:rsidP="00F053A4">
      <w:pPr>
        <w:pStyle w:val="Tekstpodstawowy"/>
        <w:ind w:right="709"/>
        <w:jc w:val="both"/>
        <w:rPr>
          <w:rFonts w:ascii="Arial" w:hAnsi="Arial"/>
          <w:color w:val="000000"/>
          <w:sz w:val="20"/>
        </w:rPr>
      </w:pPr>
    </w:p>
    <w:p w:rsidR="00C570A1" w:rsidRDefault="00C570A1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Celem procedury jest: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a) jednolity sposób wyznaczania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 zgodność z przepisami prawa oraz procedurami wewnętrznymi Inspekcji;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c) wiarygodność i oparcie na jasnych, przejrzystych zasadach;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d) przestrzeganie i promowanie zasad etycznego postępowania;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e) efektywne i skuteczne realizowanie zadań Inspekcji.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Stosowanie procedury, jako aktu prawa wewnętrznego nie może prowadzić do naruszenia obowiązujących przepisów.</w:t>
      </w: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730"/>
        <w:gridCol w:w="1432"/>
        <w:gridCol w:w="2295"/>
      </w:tblGrid>
      <w:tr w:rsidR="00E41A63" w:rsidRPr="00AC720D">
        <w:trPr>
          <w:trHeight w:val="735"/>
        </w:trPr>
        <w:tc>
          <w:tcPr>
            <w:tcW w:w="2154" w:type="dxa"/>
            <w:vMerge w:val="restart"/>
          </w:tcPr>
          <w:p w:rsidR="00E41A63" w:rsidRPr="00AC720D" w:rsidRDefault="00E41A63" w:rsidP="00AC720D">
            <w:pPr>
              <w:jc w:val="center"/>
              <w:rPr>
                <w:rFonts w:ascii="Arial" w:hAnsi="Arial" w:cs="Arial"/>
                <w:b/>
              </w:rPr>
            </w:pPr>
          </w:p>
          <w:p w:rsidR="00E41A63" w:rsidRPr="00AC720D" w:rsidRDefault="00E41A63" w:rsidP="00AC720D">
            <w:pPr>
              <w:jc w:val="center"/>
              <w:rPr>
                <w:rFonts w:ascii="Arial" w:hAnsi="Arial" w:cs="Arial"/>
                <w:b/>
              </w:rPr>
            </w:pPr>
          </w:p>
          <w:p w:rsidR="00E41A63" w:rsidRPr="00AC720D" w:rsidRDefault="00E41A63" w:rsidP="006A7856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  <w:r w:rsidR="006A7856">
              <w:rPr>
                <w:rFonts w:ascii="Arial" w:hAnsi="Arial" w:cs="Arial"/>
                <w:b/>
              </w:rPr>
              <w:t xml:space="preserve">                   </w:t>
            </w:r>
            <w:r w:rsidRPr="00AC720D">
              <w:rPr>
                <w:rFonts w:ascii="Arial" w:hAnsi="Arial" w:cs="Arial"/>
                <w:b/>
              </w:rPr>
              <w:t xml:space="preserve">w </w:t>
            </w:r>
            <w:r w:rsidR="00B94938">
              <w:rPr>
                <w:rFonts w:ascii="Arial" w:hAnsi="Arial" w:cs="Arial"/>
                <w:b/>
              </w:rPr>
              <w:t>Białej</w:t>
            </w:r>
            <w:r w:rsidR="006A7856">
              <w:rPr>
                <w:rFonts w:ascii="Arial" w:hAnsi="Arial" w:cs="Arial"/>
                <w:b/>
              </w:rPr>
              <w:t xml:space="preserve"> Podlaski</w:t>
            </w:r>
            <w:r w:rsidR="00B94938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5181" w:type="dxa"/>
            <w:gridSpan w:val="2"/>
            <w:vMerge w:val="restart"/>
          </w:tcPr>
          <w:p w:rsidR="000A33EF" w:rsidRPr="00AC720D" w:rsidRDefault="000A33EF" w:rsidP="000A33EF">
            <w:pPr>
              <w:jc w:val="center"/>
              <w:rPr>
                <w:rFonts w:ascii="Arial" w:hAnsi="Arial" w:cs="Arial"/>
                <w:b/>
              </w:rPr>
            </w:pPr>
          </w:p>
          <w:p w:rsidR="00BA0B8A" w:rsidRPr="00F713CE" w:rsidRDefault="006A7856" w:rsidP="00BA0B8A">
            <w:pPr>
              <w:ind w:right="17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Procedura</w:t>
            </w:r>
            <w:r w:rsidR="00BA0B8A" w:rsidRPr="00F713CE">
              <w:rPr>
                <w:rFonts w:ascii="Arial" w:hAnsi="Arial" w:cs="Arial"/>
                <w:b/>
              </w:rPr>
              <w:t xml:space="preserve"> postępowania </w:t>
            </w:r>
            <w:r w:rsidR="00F713CE" w:rsidRPr="00F713CE">
              <w:rPr>
                <w:rFonts w:ascii="Arial" w:hAnsi="Arial" w:cs="Arial"/>
                <w:b/>
              </w:rPr>
              <w:t xml:space="preserve">Powiatowego Lekarza Weterynarii w </w:t>
            </w:r>
            <w:r w:rsidR="00B94938">
              <w:rPr>
                <w:rFonts w:ascii="Arial" w:hAnsi="Arial" w:cs="Arial"/>
                <w:b/>
              </w:rPr>
              <w:t>Białej Podlaskiej</w:t>
            </w:r>
            <w:r w:rsidR="00F713CE" w:rsidRPr="00F713CE">
              <w:rPr>
                <w:rFonts w:ascii="Arial" w:hAnsi="Arial" w:cs="Arial"/>
                <w:b/>
              </w:rPr>
              <w:t xml:space="preserve"> przy wyznaczaniu na czas określony lekarzy weterynarii i innych osób niebędących pracownikami Inspekcji Weterynaryjnej do wykonywania niektórych czynności</w:t>
            </w:r>
          </w:p>
          <w:p w:rsidR="000A33EF" w:rsidRPr="00F713CE" w:rsidRDefault="000A33EF" w:rsidP="00BA0B8A">
            <w:pPr>
              <w:jc w:val="both"/>
              <w:rPr>
                <w:rFonts w:ascii="Arial" w:hAnsi="Arial" w:cs="Arial"/>
                <w:b/>
              </w:rPr>
            </w:pPr>
          </w:p>
          <w:p w:rsidR="00E41A63" w:rsidRPr="00AC720D" w:rsidRDefault="00E41A63" w:rsidP="00BA0B8A">
            <w:pPr>
              <w:pStyle w:val="Tekstpodstawowy"/>
              <w:ind w:right="709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</w:p>
          <w:p w:rsidR="00E41A63" w:rsidRPr="00AC720D" w:rsidRDefault="00E41A63" w:rsidP="002A314E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 w:rsidR="002A314E"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E41A63" w:rsidRPr="00AC720D">
        <w:trPr>
          <w:trHeight w:val="735"/>
        </w:trPr>
        <w:tc>
          <w:tcPr>
            <w:tcW w:w="2154" w:type="dxa"/>
            <w:vMerge/>
          </w:tcPr>
          <w:p w:rsidR="00E41A63" w:rsidRPr="00AC720D" w:rsidRDefault="00E41A63" w:rsidP="005045A2">
            <w:pPr>
              <w:rPr>
                <w:rFonts w:ascii="Arial" w:hAnsi="Arial" w:cs="Arial"/>
                <w:b/>
              </w:rPr>
            </w:pPr>
          </w:p>
        </w:tc>
        <w:tc>
          <w:tcPr>
            <w:tcW w:w="5181" w:type="dxa"/>
            <w:gridSpan w:val="2"/>
            <w:vMerge/>
          </w:tcPr>
          <w:p w:rsidR="00E41A63" w:rsidRPr="00AC720D" w:rsidRDefault="00E41A63" w:rsidP="005045A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</w:p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Strona: 2/</w:t>
            </w:r>
            <w:r w:rsidR="00AB4AB2">
              <w:rPr>
                <w:rFonts w:ascii="Arial" w:hAnsi="Arial" w:cs="Arial"/>
              </w:rPr>
              <w:t>5</w:t>
            </w:r>
          </w:p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</w:p>
        </w:tc>
      </w:tr>
      <w:tr w:rsidR="00E41A63" w:rsidRPr="00AC720D">
        <w:trPr>
          <w:trHeight w:val="735"/>
        </w:trPr>
        <w:tc>
          <w:tcPr>
            <w:tcW w:w="2154" w:type="dxa"/>
            <w:vMerge/>
          </w:tcPr>
          <w:p w:rsidR="00E41A63" w:rsidRPr="00AC720D" w:rsidRDefault="00E41A63" w:rsidP="005045A2">
            <w:pPr>
              <w:rPr>
                <w:rFonts w:ascii="Arial" w:hAnsi="Arial" w:cs="Arial"/>
                <w:b/>
              </w:rPr>
            </w:pPr>
          </w:p>
        </w:tc>
        <w:tc>
          <w:tcPr>
            <w:tcW w:w="5181" w:type="dxa"/>
            <w:gridSpan w:val="2"/>
            <w:vMerge/>
          </w:tcPr>
          <w:p w:rsidR="00E41A63" w:rsidRPr="00AC720D" w:rsidRDefault="00E41A63" w:rsidP="005045A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</w:p>
          <w:p w:rsidR="005017FC" w:rsidRPr="005017FC" w:rsidRDefault="005017FC" w:rsidP="005017FC">
            <w:pPr>
              <w:jc w:val="center"/>
            </w:pPr>
          </w:p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</w:p>
        </w:tc>
      </w:tr>
      <w:tr w:rsidR="00E41A63" w:rsidRPr="00AC720D">
        <w:tc>
          <w:tcPr>
            <w:tcW w:w="2154" w:type="dxa"/>
          </w:tcPr>
          <w:p w:rsidR="00E41A63" w:rsidRPr="00AC720D" w:rsidRDefault="00E41A63" w:rsidP="005045A2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42" w:type="dxa"/>
          </w:tcPr>
          <w:p w:rsidR="00E41A63" w:rsidRPr="00AC720D" w:rsidRDefault="00E41A63" w:rsidP="005045A2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</w:p>
          <w:p w:rsidR="00E41A63" w:rsidRPr="00AC720D" w:rsidRDefault="00401055" w:rsidP="00504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E41A63" w:rsidRPr="00AC720D" w:rsidRDefault="0092103F" w:rsidP="00504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  <w:tc>
          <w:tcPr>
            <w:tcW w:w="3742" w:type="dxa"/>
            <w:gridSpan w:val="2"/>
          </w:tcPr>
          <w:p w:rsidR="00E41A63" w:rsidRPr="00AC720D" w:rsidRDefault="00E41A63" w:rsidP="005045A2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Powiatowy Lekarz Weterynarii </w:t>
            </w: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lek. 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</w:tr>
      <w:tr w:rsidR="00E41A63">
        <w:tc>
          <w:tcPr>
            <w:tcW w:w="9638" w:type="dxa"/>
            <w:gridSpan w:val="4"/>
          </w:tcPr>
          <w:p w:rsidR="00E41A63" w:rsidRPr="00AC720D" w:rsidRDefault="00E41A63" w:rsidP="00AC720D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                        </w:t>
            </w:r>
          </w:p>
          <w:p w:rsidR="00E41A63" w:rsidRPr="00AC720D" w:rsidRDefault="00E41A63" w:rsidP="005045A2">
            <w:pPr>
              <w:rPr>
                <w:rFonts w:ascii="Arial" w:hAnsi="Arial"/>
                <w:sz w:val="16"/>
              </w:rPr>
            </w:pPr>
          </w:p>
          <w:p w:rsidR="00E41A63" w:rsidRPr="00AC720D" w:rsidRDefault="00E41A63" w:rsidP="005045A2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E41A63" w:rsidRDefault="00E41A63" w:rsidP="005045A2"/>
        </w:tc>
      </w:tr>
    </w:tbl>
    <w:p w:rsidR="00E9459F" w:rsidRDefault="008B2A4B" w:rsidP="005C5794">
      <w:pPr>
        <w:pStyle w:val="Tekstpodstawowy"/>
        <w:ind w:right="709"/>
        <w:jc w:val="both"/>
        <w:rPr>
          <w:rFonts w:ascii="Arial" w:hAnsi="Arial"/>
          <w:b w:val="0"/>
          <w:color w:val="000000"/>
          <w:sz w:val="20"/>
        </w:rPr>
      </w:pPr>
      <w:r w:rsidRPr="00E9459F">
        <w:rPr>
          <w:rFonts w:ascii="Arial" w:hAnsi="Arial"/>
          <w:b w:val="0"/>
          <w:color w:val="000000"/>
          <w:sz w:val="20"/>
        </w:rPr>
        <w:t xml:space="preserve"> </w:t>
      </w:r>
    </w:p>
    <w:p w:rsidR="002D6392" w:rsidRDefault="002D6392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B9623A" w:rsidP="00B9623A">
      <w:pPr>
        <w:pStyle w:val="Tekstpodstawowy"/>
        <w:ind w:firstLine="708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II.1 POSTĘPOWANIE OGÓLNE</w:t>
      </w:r>
      <w:r w:rsidR="00647FDC">
        <w:rPr>
          <w:rFonts w:ascii="Arial" w:hAnsi="Arial"/>
          <w:color w:val="000000"/>
          <w:sz w:val="20"/>
        </w:rPr>
        <w:t>:</w:t>
      </w:r>
    </w:p>
    <w:p w:rsidR="00647FDC" w:rsidRDefault="00647FDC" w:rsidP="006B10BD">
      <w:pPr>
        <w:pStyle w:val="Tekstpodstawowy"/>
        <w:jc w:val="both"/>
        <w:rPr>
          <w:rFonts w:ascii="Arial" w:hAnsi="Arial"/>
          <w:color w:val="000000"/>
          <w:sz w:val="20"/>
        </w:rPr>
      </w:pPr>
    </w:p>
    <w:p w:rsidR="00647FDC" w:rsidRDefault="00647FDC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 w:rsidRPr="00647FDC">
        <w:rPr>
          <w:rFonts w:ascii="Arial" w:hAnsi="Arial"/>
          <w:b w:val="0"/>
          <w:color w:val="000000"/>
          <w:sz w:val="20"/>
        </w:rPr>
        <w:t>1.</w:t>
      </w:r>
      <w:r w:rsidR="00E941E5">
        <w:rPr>
          <w:rFonts w:ascii="Arial" w:hAnsi="Arial"/>
          <w:b w:val="0"/>
          <w:color w:val="000000"/>
          <w:sz w:val="20"/>
        </w:rPr>
        <w:t>Powiatowy Lekarz Weterynarii wyznacza na czas okreś</w:t>
      </w:r>
      <w:r>
        <w:rPr>
          <w:rFonts w:ascii="Arial" w:hAnsi="Arial"/>
          <w:b w:val="0"/>
          <w:color w:val="000000"/>
          <w:sz w:val="20"/>
        </w:rPr>
        <w:t xml:space="preserve">lony lekarzy weterynarii lub osoby posiadające kwalifikacje do wykonywania niektórych czynności pomocniczych, niebędących pracownikami Inspekcji Weterynaryjnej zgodnie z art. 16 ustawy z dnia 29 stycznia 2004r. o </w:t>
      </w:r>
      <w:r w:rsidRPr="00647FDC">
        <w:rPr>
          <w:rFonts w:ascii="Arial" w:hAnsi="Arial"/>
          <w:b w:val="0"/>
          <w:i/>
          <w:color w:val="000000"/>
          <w:sz w:val="20"/>
        </w:rPr>
        <w:t>Inspekcji Weterynaryjnej</w:t>
      </w:r>
      <w:r w:rsidR="006A7856">
        <w:rPr>
          <w:rFonts w:ascii="Arial" w:hAnsi="Arial"/>
          <w:b w:val="0"/>
          <w:i/>
          <w:color w:val="000000"/>
          <w:sz w:val="20"/>
        </w:rPr>
        <w:t xml:space="preserve"> (</w:t>
      </w:r>
      <w:r w:rsidR="0025403C">
        <w:rPr>
          <w:rFonts w:ascii="Arial" w:hAnsi="Arial"/>
          <w:b w:val="0"/>
          <w:i/>
          <w:color w:val="000000"/>
          <w:sz w:val="20"/>
        </w:rPr>
        <w:t>Dz. U. z </w:t>
      </w:r>
      <w:r>
        <w:rPr>
          <w:rFonts w:ascii="Arial" w:hAnsi="Arial"/>
          <w:b w:val="0"/>
          <w:i/>
          <w:color w:val="000000"/>
          <w:sz w:val="20"/>
        </w:rPr>
        <w:t>2010</w:t>
      </w:r>
      <w:r w:rsidR="006A7856">
        <w:rPr>
          <w:rFonts w:ascii="Arial" w:hAnsi="Arial"/>
          <w:b w:val="0"/>
          <w:i/>
          <w:color w:val="000000"/>
          <w:sz w:val="20"/>
        </w:rPr>
        <w:t xml:space="preserve"> </w:t>
      </w:r>
      <w:r>
        <w:rPr>
          <w:rFonts w:ascii="Arial" w:hAnsi="Arial"/>
          <w:b w:val="0"/>
          <w:i/>
          <w:color w:val="000000"/>
          <w:sz w:val="20"/>
        </w:rPr>
        <w:t>r., Nr 112 poz. 744</w:t>
      </w:r>
      <w:r w:rsidR="006A7856">
        <w:rPr>
          <w:rFonts w:ascii="Arial" w:hAnsi="Arial"/>
          <w:b w:val="0"/>
          <w:i/>
          <w:color w:val="000000"/>
          <w:sz w:val="20"/>
        </w:rPr>
        <w:t>,</w:t>
      </w:r>
      <w:r>
        <w:rPr>
          <w:rFonts w:ascii="Arial" w:hAnsi="Arial"/>
          <w:b w:val="0"/>
          <w:i/>
          <w:color w:val="000000"/>
          <w:sz w:val="20"/>
        </w:rPr>
        <w:t xml:space="preserve"> z późn. zm.), </w:t>
      </w:r>
      <w:r w:rsidRPr="00E941E5">
        <w:rPr>
          <w:rFonts w:ascii="Arial" w:hAnsi="Arial"/>
          <w:b w:val="0"/>
          <w:color w:val="000000"/>
          <w:sz w:val="20"/>
        </w:rPr>
        <w:t>zwanej dalej ustawą</w:t>
      </w:r>
    </w:p>
    <w:p w:rsidR="00AB4AB2" w:rsidRPr="00E941E5" w:rsidRDefault="00AB4AB2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41E5" w:rsidRDefault="00647FDC" w:rsidP="006B10BD">
      <w:pPr>
        <w:pStyle w:val="Tekstpodstawowy"/>
        <w:jc w:val="both"/>
        <w:rPr>
          <w:rFonts w:ascii="Arial" w:hAnsi="Arial"/>
          <w:b w:val="0"/>
          <w:i/>
          <w:color w:val="000000"/>
          <w:sz w:val="20"/>
        </w:rPr>
      </w:pPr>
      <w:r w:rsidRPr="00E941E5">
        <w:rPr>
          <w:rFonts w:ascii="Arial" w:hAnsi="Arial"/>
          <w:b w:val="0"/>
          <w:color w:val="000000"/>
          <w:sz w:val="20"/>
        </w:rPr>
        <w:t>2. Wyznaczen</w:t>
      </w:r>
      <w:r w:rsidR="00E941E5">
        <w:rPr>
          <w:rFonts w:ascii="Arial" w:hAnsi="Arial"/>
          <w:b w:val="0"/>
          <w:color w:val="000000"/>
          <w:sz w:val="20"/>
        </w:rPr>
        <w:t>ie lekarzy weterynarii lub osób posiadających</w:t>
      </w:r>
      <w:r w:rsidRPr="00E941E5">
        <w:rPr>
          <w:rFonts w:ascii="Arial" w:hAnsi="Arial"/>
          <w:b w:val="0"/>
          <w:color w:val="000000"/>
          <w:sz w:val="20"/>
        </w:rPr>
        <w:t xml:space="preserve"> kwalifikacje do wykonywania niektórych czynności pomocniczych następuje wyłącznie w przypadku spełnienia kwalifikacji, o których mowa w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Pr="00E941E5">
        <w:rPr>
          <w:rFonts w:ascii="Arial" w:hAnsi="Arial"/>
          <w:b w:val="0"/>
          <w:color w:val="000000"/>
          <w:sz w:val="20"/>
        </w:rPr>
        <w:t>rozporządzeniu Ministra Rolnictwa i Rozwoju Wsi z dnia 22 kwietnia 2004r.</w:t>
      </w:r>
      <w:r>
        <w:rPr>
          <w:rFonts w:ascii="Arial" w:hAnsi="Arial"/>
          <w:b w:val="0"/>
          <w:i/>
          <w:color w:val="000000"/>
          <w:sz w:val="20"/>
        </w:rPr>
        <w:t xml:space="preserve"> </w:t>
      </w:r>
      <w:r w:rsidRPr="00647FDC">
        <w:rPr>
          <w:rFonts w:ascii="Arial" w:hAnsi="Arial"/>
          <w:b w:val="0"/>
          <w:i/>
          <w:color w:val="000000"/>
          <w:sz w:val="20"/>
        </w:rPr>
        <w:t xml:space="preserve">w sprawie zakresu czynności wykonywanych przez osoby niebędące pracownikami Inspekcji Weterynaryjnej oraz kwalifikacji tych osób </w:t>
      </w:r>
    </w:p>
    <w:p w:rsidR="00647FDC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( Dz. U. z 2004 r., Nr 89, poz. 860 z późn. zm.)</w:t>
      </w:r>
    </w:p>
    <w:p w:rsidR="00AB4AB2" w:rsidRDefault="00AB4AB2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3. Lekarze weterynarii wyznaczeni w zakresie obowiązków realizowanych w ramach wyznaczenia są lekarzami urzędowymi i obowiązują ich rzetelność, bezstronność i terminowość wykonywania powierzonych obowiązków.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4. Wyznaczenia obejmują okres roku kalendarzowego.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41E5" w:rsidRDefault="00B9623A" w:rsidP="00B9623A">
      <w:pPr>
        <w:pStyle w:val="Tekstpodstawowy"/>
        <w:ind w:firstLine="708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II.1.1 </w:t>
      </w:r>
      <w:r w:rsidR="00E941E5">
        <w:rPr>
          <w:rFonts w:ascii="Arial" w:hAnsi="Arial"/>
          <w:color w:val="000000"/>
          <w:sz w:val="20"/>
        </w:rPr>
        <w:t>Postępowanie szczegóło</w:t>
      </w:r>
      <w:r w:rsidR="00E941E5" w:rsidRPr="00E941E5">
        <w:rPr>
          <w:rFonts w:ascii="Arial" w:hAnsi="Arial"/>
          <w:color w:val="000000"/>
          <w:sz w:val="20"/>
        </w:rPr>
        <w:t>we:</w:t>
      </w:r>
    </w:p>
    <w:p w:rsidR="00E941E5" w:rsidRDefault="00E941E5" w:rsidP="006B10BD">
      <w:pPr>
        <w:pStyle w:val="Tekstpodstawowy"/>
        <w:jc w:val="both"/>
        <w:rPr>
          <w:rFonts w:ascii="Arial" w:hAnsi="Arial"/>
          <w:color w:val="000000"/>
          <w:sz w:val="20"/>
        </w:rPr>
      </w:pP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 w:rsidRPr="00E941E5">
        <w:rPr>
          <w:rFonts w:ascii="Arial" w:hAnsi="Arial"/>
          <w:b w:val="0"/>
          <w:color w:val="000000"/>
          <w:sz w:val="20"/>
        </w:rPr>
        <w:t>1. Powiatowy Lekarz Weterynarii w obszarze swojego działania ustala zakres prac przewidzianych do wykonania przez lekarzy weterynarii lub osoby posiadające kwalifikacje do wykonywania niektórych czynności pomocniczych, niebędących pracownikami</w:t>
      </w:r>
      <w:r>
        <w:rPr>
          <w:rFonts w:ascii="Arial" w:hAnsi="Arial"/>
          <w:b w:val="0"/>
          <w:color w:val="000000"/>
          <w:sz w:val="20"/>
        </w:rPr>
        <w:t xml:space="preserve"> Inspekcji Weterynaryjnej w drodze wyznaczenia.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2. Zakres prac zawiera określenie w przewidywanej do wykonania pracy jej: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a. charakteru;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b. zakresu;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c. lokalizacji;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d. terminu realizacji;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e. informacji o sposobie i terminie udostępniania i składania wniosków przez lekarzy weterynarii ubiegających się o wyznaczenie;</w:t>
      </w:r>
    </w:p>
    <w:p w:rsidR="00E941E5" w:rsidRP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f. informacji o terminie rozpatrywania wniosków.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1F173A" w:rsidRDefault="001F173A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41E5" w:rsidRP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Pr="00647FDC" w:rsidRDefault="00E959EF" w:rsidP="006B10BD">
      <w:pPr>
        <w:pStyle w:val="Tekstpodstawowy"/>
        <w:jc w:val="both"/>
        <w:rPr>
          <w:rFonts w:ascii="Arial" w:hAnsi="Arial"/>
          <w:b w:val="0"/>
          <w:i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401055" w:rsidRDefault="0040105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2D6392" w:rsidRDefault="002D6392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3742"/>
        <w:gridCol w:w="1439"/>
        <w:gridCol w:w="2303"/>
      </w:tblGrid>
      <w:tr w:rsidR="002E0E2C" w:rsidRPr="00AC720D">
        <w:trPr>
          <w:trHeight w:val="735"/>
        </w:trPr>
        <w:tc>
          <w:tcPr>
            <w:tcW w:w="1728" w:type="dxa"/>
            <w:vMerge w:val="restart"/>
          </w:tcPr>
          <w:p w:rsidR="002E0E2C" w:rsidRPr="00AC720D" w:rsidRDefault="002E0E2C" w:rsidP="00A83505">
            <w:pPr>
              <w:jc w:val="center"/>
              <w:rPr>
                <w:rFonts w:ascii="Arial" w:hAnsi="Arial" w:cs="Arial"/>
                <w:b/>
              </w:rPr>
            </w:pPr>
          </w:p>
          <w:p w:rsidR="002E0E2C" w:rsidRPr="00AC720D" w:rsidRDefault="002E0E2C" w:rsidP="00A83505">
            <w:pPr>
              <w:jc w:val="center"/>
              <w:rPr>
                <w:rFonts w:ascii="Arial" w:hAnsi="Arial" w:cs="Arial"/>
                <w:b/>
              </w:rPr>
            </w:pPr>
          </w:p>
          <w:p w:rsidR="002E0E2C" w:rsidRPr="00AC720D" w:rsidRDefault="002E0E2C" w:rsidP="006A7856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  <w:r w:rsidR="00750D7B">
              <w:rPr>
                <w:rFonts w:ascii="Arial" w:hAnsi="Arial" w:cs="Arial"/>
                <w:b/>
              </w:rPr>
              <w:t xml:space="preserve">           </w:t>
            </w:r>
            <w:r w:rsidRPr="00AC720D">
              <w:rPr>
                <w:rFonts w:ascii="Arial" w:hAnsi="Arial" w:cs="Arial"/>
                <w:b/>
              </w:rPr>
              <w:t xml:space="preserve">w </w:t>
            </w:r>
            <w:r w:rsidR="00B94938">
              <w:rPr>
                <w:rFonts w:ascii="Arial" w:hAnsi="Arial" w:cs="Arial"/>
                <w:b/>
              </w:rPr>
              <w:t>Białej</w:t>
            </w:r>
            <w:r w:rsidR="006A7856">
              <w:rPr>
                <w:rFonts w:ascii="Arial" w:hAnsi="Arial" w:cs="Arial"/>
                <w:b/>
              </w:rPr>
              <w:t>Podlaski</w:t>
            </w:r>
            <w:r w:rsidR="00B94938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5181" w:type="dxa"/>
            <w:gridSpan w:val="2"/>
            <w:vMerge w:val="restart"/>
          </w:tcPr>
          <w:p w:rsidR="002E0E2C" w:rsidRPr="00AC720D" w:rsidRDefault="002E0E2C" w:rsidP="00A83505">
            <w:pPr>
              <w:jc w:val="center"/>
              <w:rPr>
                <w:rFonts w:ascii="Arial" w:hAnsi="Arial" w:cs="Arial"/>
                <w:b/>
              </w:rPr>
            </w:pPr>
          </w:p>
          <w:p w:rsidR="002E0E2C" w:rsidRPr="00401055" w:rsidRDefault="00750D7B" w:rsidP="00750D7B">
            <w:pPr>
              <w:ind w:right="17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Procedura </w:t>
            </w:r>
            <w:r w:rsidR="00401055">
              <w:rPr>
                <w:rFonts w:ascii="Arial" w:hAnsi="Arial" w:cs="Arial"/>
                <w:b/>
              </w:rPr>
              <w:t>postę</w:t>
            </w:r>
            <w:r w:rsidR="00401055" w:rsidRPr="00401055">
              <w:rPr>
                <w:rFonts w:ascii="Arial" w:hAnsi="Arial" w:cs="Arial"/>
                <w:b/>
              </w:rPr>
              <w:t>powania Po</w:t>
            </w:r>
            <w:r w:rsidR="00B94938">
              <w:rPr>
                <w:rFonts w:ascii="Arial" w:hAnsi="Arial" w:cs="Arial"/>
                <w:b/>
              </w:rPr>
              <w:t>wiatowego Lekarza Weterynarii w Białej Podlaskiej</w:t>
            </w:r>
            <w:r w:rsidR="00401055" w:rsidRPr="00401055">
              <w:rPr>
                <w:rFonts w:ascii="Arial" w:hAnsi="Arial" w:cs="Arial"/>
                <w:b/>
              </w:rPr>
              <w:t xml:space="preserve"> przy wyznaczaniu na czas określony lekarzy weterynarii i innych osób niebędących pracownikami Inspekcji Weterynaryjnej do wykonywania niektórych czynności</w:t>
            </w:r>
          </w:p>
        </w:tc>
        <w:tc>
          <w:tcPr>
            <w:tcW w:w="2303" w:type="dxa"/>
          </w:tcPr>
          <w:p w:rsidR="002E0E2C" w:rsidRPr="00AC720D" w:rsidRDefault="002E0E2C" w:rsidP="00A83505">
            <w:pPr>
              <w:jc w:val="center"/>
              <w:rPr>
                <w:rFonts w:ascii="Arial" w:hAnsi="Arial" w:cs="Arial"/>
              </w:rPr>
            </w:pPr>
          </w:p>
          <w:p w:rsidR="002E0E2C" w:rsidRPr="00AC720D" w:rsidRDefault="002E0E2C" w:rsidP="00A83505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2E0E2C" w:rsidRPr="00AC720D">
        <w:trPr>
          <w:trHeight w:val="735"/>
        </w:trPr>
        <w:tc>
          <w:tcPr>
            <w:tcW w:w="1728" w:type="dxa"/>
            <w:vMerge/>
          </w:tcPr>
          <w:p w:rsidR="002E0E2C" w:rsidRPr="00AC720D" w:rsidRDefault="002E0E2C" w:rsidP="00A83505">
            <w:pPr>
              <w:rPr>
                <w:rFonts w:ascii="Arial" w:hAnsi="Arial" w:cs="Arial"/>
                <w:b/>
              </w:rPr>
            </w:pPr>
          </w:p>
        </w:tc>
        <w:tc>
          <w:tcPr>
            <w:tcW w:w="5181" w:type="dxa"/>
            <w:gridSpan w:val="2"/>
            <w:vMerge/>
          </w:tcPr>
          <w:p w:rsidR="002E0E2C" w:rsidRPr="00AC720D" w:rsidRDefault="002E0E2C" w:rsidP="00A8350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2E0E2C" w:rsidRPr="00AC720D" w:rsidRDefault="002E0E2C" w:rsidP="00A83505">
            <w:pPr>
              <w:jc w:val="center"/>
              <w:rPr>
                <w:rFonts w:ascii="Arial" w:hAnsi="Arial" w:cs="Arial"/>
              </w:rPr>
            </w:pPr>
          </w:p>
          <w:p w:rsidR="002E0E2C" w:rsidRPr="00AC720D" w:rsidRDefault="002E0E2C" w:rsidP="00D76F9C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Strona: </w:t>
            </w:r>
            <w:r w:rsidR="00D76F9C">
              <w:rPr>
                <w:rFonts w:ascii="Arial" w:hAnsi="Arial" w:cs="Arial"/>
              </w:rPr>
              <w:t>3</w:t>
            </w:r>
            <w:r w:rsidRPr="00AC720D">
              <w:rPr>
                <w:rFonts w:ascii="Arial" w:hAnsi="Arial" w:cs="Arial"/>
              </w:rPr>
              <w:t>/</w:t>
            </w:r>
            <w:r w:rsidR="00AB4AB2">
              <w:rPr>
                <w:rFonts w:ascii="Arial" w:hAnsi="Arial" w:cs="Arial"/>
              </w:rPr>
              <w:t>5</w:t>
            </w:r>
          </w:p>
        </w:tc>
      </w:tr>
      <w:tr w:rsidR="002E0E2C" w:rsidRPr="00AC720D">
        <w:trPr>
          <w:trHeight w:val="735"/>
        </w:trPr>
        <w:tc>
          <w:tcPr>
            <w:tcW w:w="1728" w:type="dxa"/>
            <w:vMerge/>
          </w:tcPr>
          <w:p w:rsidR="002E0E2C" w:rsidRPr="00AC720D" w:rsidRDefault="002E0E2C" w:rsidP="00A83505">
            <w:pPr>
              <w:rPr>
                <w:rFonts w:ascii="Arial" w:hAnsi="Arial" w:cs="Arial"/>
                <w:b/>
              </w:rPr>
            </w:pPr>
          </w:p>
        </w:tc>
        <w:tc>
          <w:tcPr>
            <w:tcW w:w="5181" w:type="dxa"/>
            <w:gridSpan w:val="2"/>
            <w:vMerge/>
          </w:tcPr>
          <w:p w:rsidR="002E0E2C" w:rsidRPr="00AC720D" w:rsidRDefault="002E0E2C" w:rsidP="00A8350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2E0E2C" w:rsidRPr="00AC720D" w:rsidRDefault="002E0E2C" w:rsidP="00A83505">
            <w:pPr>
              <w:jc w:val="center"/>
              <w:rPr>
                <w:rFonts w:ascii="Arial" w:hAnsi="Arial" w:cs="Arial"/>
              </w:rPr>
            </w:pPr>
          </w:p>
          <w:p w:rsidR="005017FC" w:rsidRPr="005017FC" w:rsidRDefault="005017FC" w:rsidP="00401055"/>
          <w:p w:rsidR="002E0E2C" w:rsidRPr="00AC720D" w:rsidRDefault="002E0E2C" w:rsidP="00A83505">
            <w:pPr>
              <w:jc w:val="center"/>
              <w:rPr>
                <w:rFonts w:ascii="Arial" w:hAnsi="Arial" w:cs="Arial"/>
              </w:rPr>
            </w:pPr>
          </w:p>
        </w:tc>
      </w:tr>
      <w:tr w:rsidR="002E0E2C" w:rsidRPr="00AC720D">
        <w:tc>
          <w:tcPr>
            <w:tcW w:w="1728" w:type="dxa"/>
          </w:tcPr>
          <w:p w:rsidR="002E0E2C" w:rsidRPr="00AC720D" w:rsidRDefault="002E0E2C" w:rsidP="00A83505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42" w:type="dxa"/>
          </w:tcPr>
          <w:p w:rsidR="002E0E2C" w:rsidRPr="00AC720D" w:rsidRDefault="002E0E2C" w:rsidP="00A83505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2E0E2C" w:rsidRPr="00AC720D" w:rsidRDefault="002E0E2C" w:rsidP="00A83505">
            <w:pPr>
              <w:rPr>
                <w:rFonts w:ascii="Arial" w:hAnsi="Arial" w:cs="Arial"/>
              </w:rPr>
            </w:pPr>
          </w:p>
          <w:p w:rsidR="002E0E2C" w:rsidRPr="00AC720D" w:rsidRDefault="002E0E2C" w:rsidP="00A83505">
            <w:pPr>
              <w:rPr>
                <w:rFonts w:ascii="Arial" w:hAnsi="Arial" w:cs="Arial"/>
              </w:rPr>
            </w:pPr>
          </w:p>
          <w:p w:rsidR="002E0E2C" w:rsidRPr="00AC720D" w:rsidRDefault="00401055" w:rsidP="00A8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2E0E2C" w:rsidRPr="00AC720D" w:rsidRDefault="002E0E2C" w:rsidP="00750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  <w:tc>
          <w:tcPr>
            <w:tcW w:w="3742" w:type="dxa"/>
            <w:gridSpan w:val="2"/>
          </w:tcPr>
          <w:p w:rsidR="002E0E2C" w:rsidRPr="00AC720D" w:rsidRDefault="002E0E2C" w:rsidP="00A83505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2E0E2C" w:rsidRPr="00AC720D" w:rsidRDefault="002E0E2C" w:rsidP="00A83505">
            <w:pPr>
              <w:rPr>
                <w:rFonts w:ascii="Arial" w:hAnsi="Arial" w:cs="Arial"/>
              </w:rPr>
            </w:pPr>
          </w:p>
          <w:p w:rsidR="002E0E2C" w:rsidRPr="00AC720D" w:rsidRDefault="002E0E2C" w:rsidP="00A83505">
            <w:pPr>
              <w:rPr>
                <w:rFonts w:ascii="Arial" w:hAnsi="Arial" w:cs="Arial"/>
              </w:rPr>
            </w:pPr>
          </w:p>
          <w:p w:rsidR="002E0E2C" w:rsidRPr="00AC720D" w:rsidRDefault="002E0E2C" w:rsidP="00A83505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Powiatowy Lekarz Weterynarii </w:t>
            </w:r>
          </w:p>
          <w:p w:rsidR="002E0E2C" w:rsidRPr="00AC720D" w:rsidRDefault="002E0E2C" w:rsidP="00750D7B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lek. 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</w:tr>
      <w:tr w:rsidR="002E0E2C">
        <w:tc>
          <w:tcPr>
            <w:tcW w:w="9212" w:type="dxa"/>
            <w:gridSpan w:val="4"/>
          </w:tcPr>
          <w:p w:rsidR="002E0E2C" w:rsidRPr="00AC720D" w:rsidRDefault="002E0E2C" w:rsidP="00A83505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                        </w:t>
            </w:r>
          </w:p>
          <w:p w:rsidR="002E0E2C" w:rsidRPr="00AC720D" w:rsidRDefault="002E0E2C" w:rsidP="00A83505">
            <w:pPr>
              <w:rPr>
                <w:rFonts w:ascii="Arial" w:hAnsi="Arial"/>
                <w:sz w:val="16"/>
              </w:rPr>
            </w:pPr>
          </w:p>
          <w:p w:rsidR="002E0E2C" w:rsidRPr="00AC720D" w:rsidRDefault="002E0E2C" w:rsidP="00A83505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2E0E2C" w:rsidRDefault="002E0E2C" w:rsidP="00A83505"/>
        </w:tc>
      </w:tr>
    </w:tbl>
    <w:p w:rsidR="002D6392" w:rsidRDefault="002E0E2C" w:rsidP="002E0E2C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 </w:t>
      </w:r>
    </w:p>
    <w:p w:rsidR="00D76F9C" w:rsidRDefault="00D76F9C" w:rsidP="002E0E2C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96275A" w:rsidRDefault="001F173A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1. Ustalony zakres prac jest podawany do publicznej wiadomości</w:t>
      </w:r>
      <w:r w:rsidR="000D3FB7">
        <w:rPr>
          <w:rFonts w:ascii="Arial" w:hAnsi="Arial"/>
          <w:b w:val="0"/>
          <w:color w:val="000000"/>
          <w:sz w:val="20"/>
        </w:rPr>
        <w:t xml:space="preserve"> - ogłoszenie</w:t>
      </w:r>
      <w:r>
        <w:rPr>
          <w:rFonts w:ascii="Arial" w:hAnsi="Arial"/>
          <w:b w:val="0"/>
          <w:color w:val="000000"/>
          <w:sz w:val="20"/>
        </w:rPr>
        <w:t>, w sposób zwyczajowo przyjęty w Powiatowym Inspektoracie Weterynarii. Publikacja informacji musi nastąpić co najmniej na dwa tygodnie przed przewidzianym terminem rozpatrywania wniosków.</w:t>
      </w:r>
    </w:p>
    <w:p w:rsidR="00AB4AB2" w:rsidRDefault="00AB4AB2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p w:rsidR="001F173A" w:rsidRDefault="001F173A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2. Pow</w:t>
      </w:r>
      <w:r w:rsidR="003F5CDE">
        <w:rPr>
          <w:rFonts w:ascii="Arial" w:hAnsi="Arial"/>
          <w:b w:val="0"/>
          <w:color w:val="000000"/>
          <w:sz w:val="20"/>
        </w:rPr>
        <w:t>iatowy Lekarz Weterynarii udostę</w:t>
      </w:r>
      <w:r>
        <w:rPr>
          <w:rFonts w:ascii="Arial" w:hAnsi="Arial"/>
          <w:b w:val="0"/>
          <w:color w:val="000000"/>
          <w:sz w:val="20"/>
        </w:rPr>
        <w:t xml:space="preserve">pnia formularze wniosków </w:t>
      </w:r>
      <w:r w:rsidR="000D3FB7">
        <w:rPr>
          <w:rFonts w:ascii="Arial" w:hAnsi="Arial"/>
          <w:b w:val="0"/>
          <w:color w:val="000000"/>
          <w:sz w:val="20"/>
        </w:rPr>
        <w:t>– zgłoszeń gotowości do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="000D3FB7">
        <w:rPr>
          <w:rFonts w:ascii="Arial" w:hAnsi="Arial"/>
          <w:b w:val="0"/>
          <w:color w:val="000000"/>
          <w:sz w:val="20"/>
        </w:rPr>
        <w:t>wyznaczenia,</w:t>
      </w:r>
      <w:r>
        <w:rPr>
          <w:rFonts w:ascii="Arial" w:hAnsi="Arial"/>
          <w:b w:val="0"/>
          <w:color w:val="000000"/>
          <w:sz w:val="20"/>
        </w:rPr>
        <w:t xml:space="preserve"> stanowiące </w:t>
      </w:r>
      <w:r w:rsidRPr="001F173A">
        <w:rPr>
          <w:rFonts w:ascii="Arial" w:hAnsi="Arial"/>
          <w:b w:val="0"/>
          <w:i/>
          <w:color w:val="000000"/>
          <w:sz w:val="20"/>
        </w:rPr>
        <w:t>załącznik nr 1</w:t>
      </w:r>
      <w:r>
        <w:rPr>
          <w:rFonts w:ascii="Arial" w:hAnsi="Arial"/>
          <w:b w:val="0"/>
          <w:i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>do niniejszej procedury lekarzom weterynarii lub osobom posiadającym kwalifikacje do wykonywania niektórych czynności pomocniczych, zainteresowanych wyznaczeniem oraz przyjmuje od nich wypełnione wnioski wraz z załącznikami.</w:t>
      </w:r>
    </w:p>
    <w:p w:rsidR="00AB4AB2" w:rsidRDefault="00AB4AB2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p w:rsidR="001F173A" w:rsidRDefault="001F173A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3. Do składanych wniosków dołącza się załączniki według specyfikacji umieszc</w:t>
      </w:r>
      <w:r w:rsidR="003F5CDE">
        <w:rPr>
          <w:rFonts w:ascii="Arial" w:hAnsi="Arial"/>
          <w:b w:val="0"/>
          <w:color w:val="000000"/>
          <w:sz w:val="20"/>
        </w:rPr>
        <w:t>z</w:t>
      </w:r>
      <w:r>
        <w:rPr>
          <w:rFonts w:ascii="Arial" w:hAnsi="Arial"/>
          <w:b w:val="0"/>
          <w:color w:val="000000"/>
          <w:sz w:val="20"/>
        </w:rPr>
        <w:t>onej na formularzu w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>postaci kopii potwierdzonej za zgodność z oryginałem.</w:t>
      </w:r>
    </w:p>
    <w:p w:rsidR="00AB4AB2" w:rsidRDefault="00AB4AB2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p w:rsidR="001F173A" w:rsidRDefault="001F173A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4. Osoba niebędąca pracownikiem Inspekcji Weterynaryjnej, a posiadająca tytuł lekarza weterynarii  lub posiadająca kwalifikacje do wykonywania niektórych czynności pomocniczych, ubiegająca się o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 xml:space="preserve">wykonywanie zadań określonych w ustawie oraz Rozporządzeniu Ministra Rolnictwa i Rozwoju Wsi </w:t>
      </w:r>
      <w:r w:rsidR="00750D7B">
        <w:rPr>
          <w:rFonts w:ascii="Arial" w:hAnsi="Arial"/>
          <w:b w:val="0"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>z dnia 29 kwietnia 2004 roku w sprawie zakresu czynności wykonywanych przez osoby niebędące pracownikami Inspekcji Weterynaryjnej oraz kwalifikacji</w:t>
      </w:r>
      <w:r w:rsidR="00750D7B">
        <w:rPr>
          <w:rFonts w:ascii="Arial" w:hAnsi="Arial"/>
          <w:b w:val="0"/>
          <w:color w:val="000000"/>
          <w:sz w:val="20"/>
        </w:rPr>
        <w:t xml:space="preserve"> tych osób (</w:t>
      </w:r>
      <w:r>
        <w:rPr>
          <w:rFonts w:ascii="Arial" w:hAnsi="Arial"/>
          <w:b w:val="0"/>
          <w:color w:val="000000"/>
          <w:sz w:val="20"/>
        </w:rPr>
        <w:t>Dz. U. z 2004 r., Nr 89 poz. 860</w:t>
      </w:r>
      <w:r w:rsidR="00750D7B">
        <w:rPr>
          <w:rFonts w:ascii="Arial" w:hAnsi="Arial"/>
          <w:b w:val="0"/>
          <w:color w:val="000000"/>
          <w:sz w:val="20"/>
        </w:rPr>
        <w:t>,</w:t>
      </w:r>
      <w:r>
        <w:rPr>
          <w:rFonts w:ascii="Arial" w:hAnsi="Arial"/>
          <w:b w:val="0"/>
          <w:color w:val="000000"/>
          <w:sz w:val="20"/>
        </w:rPr>
        <w:t xml:space="preserve"> z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>późn. zm.)</w:t>
      </w:r>
      <w:r w:rsidR="00750D7B">
        <w:rPr>
          <w:rFonts w:ascii="Arial" w:hAnsi="Arial"/>
          <w:b w:val="0"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>zgłasza pisemnie (</w:t>
      </w:r>
      <w:r w:rsidRPr="001F173A">
        <w:rPr>
          <w:rFonts w:ascii="Arial" w:hAnsi="Arial"/>
          <w:b w:val="0"/>
          <w:i/>
          <w:color w:val="000000"/>
          <w:sz w:val="20"/>
        </w:rPr>
        <w:t>Załącznik nr 1</w:t>
      </w:r>
      <w:r>
        <w:rPr>
          <w:rFonts w:ascii="Arial" w:hAnsi="Arial"/>
          <w:b w:val="0"/>
          <w:color w:val="000000"/>
          <w:sz w:val="20"/>
        </w:rPr>
        <w:t xml:space="preserve">) gotowość wykonywania czynności Powiatowemu Lekarzowi Weterynarii w terminie </w:t>
      </w:r>
      <w:r w:rsidRPr="001F173A">
        <w:rPr>
          <w:rFonts w:ascii="Arial" w:hAnsi="Arial"/>
          <w:color w:val="000000"/>
          <w:sz w:val="20"/>
        </w:rPr>
        <w:t xml:space="preserve">do </w:t>
      </w:r>
      <w:r w:rsidR="00AB4AB2">
        <w:rPr>
          <w:rFonts w:ascii="Arial" w:hAnsi="Arial"/>
          <w:color w:val="000000"/>
          <w:sz w:val="20"/>
        </w:rPr>
        <w:t>0</w:t>
      </w:r>
      <w:r w:rsidR="00F82EBA">
        <w:rPr>
          <w:rFonts w:ascii="Arial" w:hAnsi="Arial"/>
          <w:color w:val="000000"/>
          <w:sz w:val="20"/>
        </w:rPr>
        <w:t>5</w:t>
      </w:r>
      <w:bookmarkStart w:id="0" w:name="_GoBack"/>
      <w:bookmarkEnd w:id="0"/>
      <w:r w:rsidRPr="001F173A">
        <w:rPr>
          <w:rFonts w:ascii="Arial" w:hAnsi="Arial"/>
          <w:color w:val="000000"/>
          <w:sz w:val="20"/>
        </w:rPr>
        <w:t xml:space="preserve"> </w:t>
      </w:r>
      <w:r w:rsidR="00AB4AB2">
        <w:rPr>
          <w:rFonts w:ascii="Arial" w:hAnsi="Arial"/>
          <w:color w:val="000000"/>
          <w:sz w:val="20"/>
        </w:rPr>
        <w:t xml:space="preserve">grudnia </w:t>
      </w:r>
      <w:r w:rsidR="000D3FB7">
        <w:rPr>
          <w:rFonts w:ascii="Arial" w:hAnsi="Arial"/>
          <w:color w:val="000000"/>
          <w:sz w:val="20"/>
        </w:rPr>
        <w:t>bieżącego roku.</w:t>
      </w:r>
    </w:p>
    <w:p w:rsidR="00AB4AB2" w:rsidRDefault="00AB4AB2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p w:rsidR="001F173A" w:rsidRDefault="001F173A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5. Osoba niebędąca pracownikiem </w:t>
      </w:r>
      <w:r w:rsidR="003B1137">
        <w:rPr>
          <w:rFonts w:ascii="Arial" w:hAnsi="Arial"/>
          <w:b w:val="0"/>
          <w:color w:val="000000"/>
          <w:sz w:val="20"/>
        </w:rPr>
        <w:t>Inspekcji weterynaryjnej, a posiadająca tytuł lekarza weterynarii lub posiadająca kwalifikacje do wykonywania niektórych czynności pomocniczych, ubiegająca się o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="003B1137">
        <w:rPr>
          <w:rFonts w:ascii="Arial" w:hAnsi="Arial"/>
          <w:b w:val="0"/>
          <w:color w:val="000000"/>
          <w:sz w:val="20"/>
        </w:rPr>
        <w:t>wykonywanie zadań określonych w ustawie musi spełniać kryteria określone w Rozporządzeniu Ministra Rolnictwa i Rozwoju wsi z dnia 29 kwietnia 2004 roku w sprawie zakresu czynności wykonywanych przez osoby niebędące pracownikami Inspekcji Weterynaryjnej oraz kwalifikacji tych osób (Dz. U. Nr 89, poz. 860 z późn. zm.) oraz przedstawić Powiatowemu Lekarzowi Weterynarii:</w:t>
      </w:r>
    </w:p>
    <w:p w:rsidR="003B1137" w:rsidRDefault="003B1137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  <w:t xml:space="preserve">a. dokument potwierdzający wpis do ewidencji zakładów leczniczych okręgowej izby lekarsko – </w:t>
      </w:r>
    </w:p>
    <w:p w:rsidR="003B1137" w:rsidRDefault="003B1137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  <w:t xml:space="preserve">weterynaryjnej właściwej dla siedziby zakładu leczniczego z wyjątkiem wyznaczania do badania zwierząt rzeźnych i mięsa </w:t>
      </w:r>
      <w:r w:rsidR="00AB4AB2">
        <w:rPr>
          <w:rFonts w:ascii="Arial" w:hAnsi="Arial"/>
          <w:b w:val="0"/>
          <w:color w:val="000000"/>
          <w:sz w:val="20"/>
        </w:rPr>
        <w:t>.</w:t>
      </w:r>
    </w:p>
    <w:p w:rsidR="003B1137" w:rsidRDefault="003B1137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  <w:t>b. w przypadku ubiegania się o wykonywanie czynności z zakresu badania zwierząt rzeźnych</w:t>
      </w:r>
      <w:r w:rsidR="0025403C">
        <w:rPr>
          <w:rFonts w:ascii="Arial" w:hAnsi="Arial"/>
          <w:b w:val="0"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>i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 xml:space="preserve">mięsa przedkłada każdorazowo aktualne stosowne badanie lekarskie, w tym okulistyczne, poświadczające zdolność do wykonywania ww. prac, zgodnie z Zał. II rozdział VIII z Rozporządzenia (WE) Nr 882/2004 parlamentu Europejskiego i Rady z dnia 29 kwietnia 2004r. w sprawie kontroli urzędowych przeprowadzanych w celu sprawdzenia zgodności z prawem paszowym i </w:t>
      </w:r>
      <w:r w:rsidR="003F5CDE">
        <w:rPr>
          <w:rFonts w:ascii="Arial" w:hAnsi="Arial"/>
          <w:b w:val="0"/>
          <w:color w:val="000000"/>
          <w:sz w:val="20"/>
        </w:rPr>
        <w:t>ż</w:t>
      </w:r>
      <w:r>
        <w:rPr>
          <w:rFonts w:ascii="Arial" w:hAnsi="Arial"/>
          <w:b w:val="0"/>
          <w:color w:val="000000"/>
          <w:sz w:val="20"/>
        </w:rPr>
        <w:t>ywnościowym oraz regułami dotyczącymi zdrowia zwierząt i dobrostanu zwierząt ( Dz. U. UE.L.04.165.1 z dnia 30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>kwietnia 2004r.; Polskie wydanie specjalne, rozdz. 3, tom 45, str. 200 z późn. zm.)</w:t>
      </w:r>
    </w:p>
    <w:p w:rsidR="003B1137" w:rsidRDefault="003B1137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  <w:t xml:space="preserve">c. w przypadku </w:t>
      </w:r>
      <w:r w:rsidR="003F5CDE">
        <w:rPr>
          <w:rFonts w:ascii="Arial" w:hAnsi="Arial"/>
          <w:b w:val="0"/>
          <w:color w:val="000000"/>
          <w:sz w:val="20"/>
        </w:rPr>
        <w:t>zgłoszenia po raz pierwszy gotowości wykonywania niektórych czynności, osoba niebędąca pracownikiem Inspekcji Weterynaryjnej , przedkłada dodatkowo Powiatowemu Lekarzowi Weterynarii, dokument potwierdzający prawo wykonywania zawodu zgodnie z art. 2 ustawy z dnia 21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="003F5CDE">
        <w:rPr>
          <w:rFonts w:ascii="Arial" w:hAnsi="Arial"/>
          <w:b w:val="0"/>
          <w:color w:val="000000"/>
          <w:sz w:val="20"/>
        </w:rPr>
        <w:t>grudnia 1990 r. o zawodzie lekarza weterynarii i o izbach lekarsko – weterynaryjnych (Dz. U.</w:t>
      </w:r>
      <w:r w:rsidR="00750D7B">
        <w:rPr>
          <w:rFonts w:ascii="Arial" w:hAnsi="Arial"/>
          <w:b w:val="0"/>
          <w:color w:val="000000"/>
          <w:sz w:val="20"/>
        </w:rPr>
        <w:t xml:space="preserve"> </w:t>
      </w:r>
      <w:r w:rsidR="003F5CDE">
        <w:rPr>
          <w:rFonts w:ascii="Arial" w:hAnsi="Arial"/>
          <w:b w:val="0"/>
          <w:color w:val="000000"/>
          <w:sz w:val="20"/>
        </w:rPr>
        <w:t>z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="003F5CDE">
        <w:rPr>
          <w:rFonts w:ascii="Arial" w:hAnsi="Arial"/>
          <w:b w:val="0"/>
          <w:color w:val="000000"/>
          <w:sz w:val="20"/>
        </w:rPr>
        <w:t>2009r. Nr 93, poz. 767 z późn. zm.)</w:t>
      </w: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  <w:t>d. numer rachunku bankowego</w:t>
      </w: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  <w:t>e. tytuły ubezpieczeń społecznych.</w:t>
      </w: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729"/>
        <w:gridCol w:w="1351"/>
        <w:gridCol w:w="1904"/>
      </w:tblGrid>
      <w:tr w:rsidR="007634D4" w:rsidRPr="00AC720D" w:rsidTr="002B3C46">
        <w:trPr>
          <w:trHeight w:val="735"/>
        </w:trPr>
        <w:tc>
          <w:tcPr>
            <w:tcW w:w="2150" w:type="dxa"/>
            <w:vMerge w:val="restart"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AC720D" w:rsidRDefault="007634D4" w:rsidP="00750D7B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  <w:r w:rsidR="00750D7B">
              <w:rPr>
                <w:rFonts w:ascii="Arial" w:hAnsi="Arial" w:cs="Arial"/>
                <w:b/>
              </w:rPr>
              <w:t xml:space="preserve">                    </w:t>
            </w:r>
            <w:r w:rsidRPr="00AC720D">
              <w:rPr>
                <w:rFonts w:ascii="Arial" w:hAnsi="Arial" w:cs="Arial"/>
                <w:b/>
              </w:rPr>
              <w:t xml:space="preserve">w </w:t>
            </w:r>
            <w:r w:rsidR="00B94938">
              <w:rPr>
                <w:rFonts w:ascii="Arial" w:hAnsi="Arial" w:cs="Arial"/>
                <w:b/>
              </w:rPr>
              <w:t>Białej</w:t>
            </w:r>
            <w:r w:rsidR="00750D7B">
              <w:rPr>
                <w:rFonts w:ascii="Arial" w:hAnsi="Arial" w:cs="Arial"/>
                <w:b/>
              </w:rPr>
              <w:t xml:space="preserve"> Podlaski</w:t>
            </w:r>
            <w:r w:rsidR="00B94938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5080" w:type="dxa"/>
            <w:gridSpan w:val="2"/>
            <w:vMerge w:val="restart"/>
            <w:tcBorders>
              <w:bottom w:val="nil"/>
            </w:tcBorders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401055" w:rsidRDefault="007634D4" w:rsidP="002B3C46">
            <w:pPr>
              <w:ind w:right="176"/>
              <w:jc w:val="both"/>
              <w:rPr>
                <w:rFonts w:ascii="Arial" w:hAnsi="Arial"/>
                <w:b/>
              </w:rPr>
            </w:pPr>
            <w:r w:rsidRPr="00401055">
              <w:rPr>
                <w:rFonts w:ascii="Arial" w:hAnsi="Arial" w:cs="Arial"/>
                <w:b/>
              </w:rPr>
              <w:t>Procedura post</w:t>
            </w:r>
            <w:r>
              <w:rPr>
                <w:rFonts w:ascii="Arial" w:hAnsi="Arial" w:cs="Arial"/>
                <w:b/>
              </w:rPr>
              <w:t>ę</w:t>
            </w:r>
            <w:r w:rsidRPr="00401055">
              <w:rPr>
                <w:rFonts w:ascii="Arial" w:hAnsi="Arial" w:cs="Arial"/>
                <w:b/>
              </w:rPr>
              <w:t xml:space="preserve">powania Powiatowego Lekarza Weterynarii w </w:t>
            </w:r>
            <w:r w:rsidR="00B94938">
              <w:rPr>
                <w:rFonts w:ascii="Arial" w:hAnsi="Arial" w:cs="Arial"/>
                <w:b/>
              </w:rPr>
              <w:t>Białej Podlaskiej</w:t>
            </w:r>
            <w:r w:rsidR="00750D7B">
              <w:rPr>
                <w:rFonts w:ascii="Arial" w:hAnsi="Arial" w:cs="Arial"/>
                <w:b/>
              </w:rPr>
              <w:t xml:space="preserve"> </w:t>
            </w:r>
            <w:r w:rsidRPr="00401055">
              <w:rPr>
                <w:rFonts w:ascii="Arial" w:hAnsi="Arial" w:cs="Arial"/>
                <w:b/>
              </w:rPr>
              <w:t>przy wyznaczaniu na czas określony lekarzy weterynarii i innych osób niebędących pracownikami Inspekcji Weterynaryjnej do wykonywania niektórych czynności</w:t>
            </w:r>
            <w:r w:rsidRPr="00401055">
              <w:rPr>
                <w:rFonts w:ascii="Arial" w:hAnsi="Arial"/>
                <w:b/>
              </w:rPr>
              <w:t xml:space="preserve"> </w:t>
            </w:r>
          </w:p>
          <w:p w:rsidR="007634D4" w:rsidRPr="004D0346" w:rsidRDefault="007634D4" w:rsidP="002B3C46">
            <w:pPr>
              <w:pStyle w:val="Tekstpodstawowy"/>
              <w:ind w:right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7634D4" w:rsidRPr="00AC720D" w:rsidTr="002B3C46">
        <w:trPr>
          <w:trHeight w:val="735"/>
        </w:trPr>
        <w:tc>
          <w:tcPr>
            <w:tcW w:w="2150" w:type="dxa"/>
            <w:vMerge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Strona: </w:t>
            </w:r>
            <w:r>
              <w:rPr>
                <w:rFonts w:ascii="Arial" w:hAnsi="Arial" w:cs="Arial"/>
              </w:rPr>
              <w:t>4</w:t>
            </w:r>
            <w:r w:rsidRPr="00AC720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</w:tc>
      </w:tr>
      <w:tr w:rsidR="007634D4" w:rsidRPr="00AC720D" w:rsidTr="007634D4">
        <w:trPr>
          <w:trHeight w:val="338"/>
        </w:trPr>
        <w:tc>
          <w:tcPr>
            <w:tcW w:w="2150" w:type="dxa"/>
            <w:vMerge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</w:tc>
      </w:tr>
      <w:tr w:rsidR="007634D4" w:rsidRPr="00AC720D" w:rsidTr="002B3C46">
        <w:tc>
          <w:tcPr>
            <w:tcW w:w="2150" w:type="dxa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29" w:type="dxa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  <w:tc>
          <w:tcPr>
            <w:tcW w:w="3255" w:type="dxa"/>
            <w:gridSpan w:val="2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Powiatowy Lekarz Weterynarii</w:t>
            </w: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lek. 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</w:tr>
      <w:tr w:rsidR="007634D4" w:rsidTr="002B3C46">
        <w:tc>
          <w:tcPr>
            <w:tcW w:w="9134" w:type="dxa"/>
            <w:gridSpan w:val="4"/>
          </w:tcPr>
          <w:p w:rsidR="007634D4" w:rsidRDefault="007634D4" w:rsidP="002B3C46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</w:t>
            </w:r>
          </w:p>
          <w:p w:rsidR="007634D4" w:rsidRPr="00AC720D" w:rsidRDefault="007634D4" w:rsidP="002B3C46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                        </w:t>
            </w:r>
          </w:p>
          <w:p w:rsidR="007634D4" w:rsidRPr="00AC720D" w:rsidRDefault="007634D4" w:rsidP="002B3C46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7634D4" w:rsidRDefault="007634D4" w:rsidP="002B3C46"/>
        </w:tc>
      </w:tr>
    </w:tbl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3F5CDE" w:rsidRDefault="00B9623A" w:rsidP="00B9623A">
      <w:pPr>
        <w:pStyle w:val="Tekstpodstawowy"/>
        <w:ind w:left="360" w:firstLine="348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III.1 </w:t>
      </w:r>
      <w:r w:rsidR="003F5CDE" w:rsidRPr="003F5CDE">
        <w:rPr>
          <w:rFonts w:ascii="Arial" w:hAnsi="Arial"/>
          <w:color w:val="000000"/>
          <w:sz w:val="20"/>
        </w:rPr>
        <w:t>ROZPATRYWANIE WNIOSKÓW</w:t>
      </w:r>
      <w:r w:rsidR="000D3FB7">
        <w:rPr>
          <w:rFonts w:ascii="Arial" w:hAnsi="Arial"/>
          <w:color w:val="000000"/>
          <w:sz w:val="20"/>
        </w:rPr>
        <w:t xml:space="preserve"> – ZGŁOSZEŃ GOTOWOŚCI</w:t>
      </w: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3F5CDE" w:rsidRDefault="003F5CDE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 w:rsidRPr="003F5CDE">
        <w:rPr>
          <w:rFonts w:ascii="Arial" w:hAnsi="Arial"/>
          <w:b w:val="0"/>
          <w:color w:val="000000"/>
          <w:sz w:val="20"/>
        </w:rPr>
        <w:t xml:space="preserve">1. Rozpatrywanie </w:t>
      </w:r>
      <w:r>
        <w:rPr>
          <w:rFonts w:ascii="Arial" w:hAnsi="Arial"/>
          <w:b w:val="0"/>
          <w:color w:val="000000"/>
          <w:sz w:val="20"/>
        </w:rPr>
        <w:t>wnioskó</w:t>
      </w:r>
      <w:r w:rsidR="005C5999">
        <w:rPr>
          <w:rFonts w:ascii="Arial" w:hAnsi="Arial"/>
          <w:b w:val="0"/>
          <w:color w:val="000000"/>
          <w:sz w:val="20"/>
        </w:rPr>
        <w:t>w</w:t>
      </w:r>
      <w:r>
        <w:rPr>
          <w:rFonts w:ascii="Arial" w:hAnsi="Arial"/>
          <w:b w:val="0"/>
          <w:color w:val="000000"/>
          <w:sz w:val="20"/>
        </w:rPr>
        <w:t xml:space="preserve"> odbywa się w czasie rozmowy kwalifikacyjnej, którą przeprowadza powiatowy lekarz weterynarii. Wnioski nie spełniające kryteriów formalnych nie są rozpatrywane.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3F5CDE" w:rsidRDefault="003F5CDE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2. Powiatowy Lekarz Weterynarii po otrzymaniu zgłoszenia, rejestruje zgłaszającego się na liście osób ubiegających się o wyznaczenie.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3F5CDE" w:rsidRDefault="003F5CDE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3. Rozpatrywane wnioski s</w:t>
      </w:r>
      <w:r w:rsidR="005C5999">
        <w:rPr>
          <w:rFonts w:ascii="Arial" w:hAnsi="Arial"/>
          <w:b w:val="0"/>
          <w:color w:val="000000"/>
          <w:sz w:val="20"/>
        </w:rPr>
        <w:t>ą</w:t>
      </w:r>
      <w:r>
        <w:rPr>
          <w:rFonts w:ascii="Arial" w:hAnsi="Arial"/>
          <w:b w:val="0"/>
          <w:color w:val="000000"/>
          <w:sz w:val="20"/>
        </w:rPr>
        <w:t xml:space="preserve"> poddawane ocenie według odpowiednich kryteriów określonych </w:t>
      </w:r>
      <w:r w:rsidRPr="003F5CDE">
        <w:rPr>
          <w:rFonts w:ascii="Arial" w:hAnsi="Arial"/>
          <w:b w:val="0"/>
          <w:i/>
          <w:color w:val="000000"/>
          <w:sz w:val="20"/>
        </w:rPr>
        <w:t>w załączniku nr 2</w:t>
      </w:r>
      <w:r>
        <w:rPr>
          <w:rFonts w:ascii="Arial" w:hAnsi="Arial"/>
          <w:b w:val="0"/>
          <w:i/>
          <w:color w:val="000000"/>
          <w:sz w:val="20"/>
        </w:rPr>
        <w:t xml:space="preserve"> </w:t>
      </w:r>
      <w:r w:rsidR="005C5999">
        <w:rPr>
          <w:rFonts w:ascii="Arial" w:hAnsi="Arial"/>
          <w:b w:val="0"/>
          <w:color w:val="000000"/>
          <w:sz w:val="20"/>
        </w:rPr>
        <w:t>do niniejszej Instrukcji. Ocenę przeprowadza się w skali punktowej od 1 do 5. W przypadku oceny: „0” określa się brak danych.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4. Wszystkie wnioski sprawdzane są w zakresie kryteriów obligatoryjnych, wymaganych przepisami prawa.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5. Wnioski lekarzy wyznaczanych po raz pierwszy oceniane są w zakresie kryteriów podstawowych określonych w </w:t>
      </w:r>
      <w:r w:rsidRPr="005C5999">
        <w:rPr>
          <w:rFonts w:ascii="Arial" w:hAnsi="Arial"/>
          <w:b w:val="0"/>
          <w:i/>
          <w:color w:val="000000"/>
          <w:sz w:val="20"/>
        </w:rPr>
        <w:t>załączniku 2</w:t>
      </w:r>
      <w:r w:rsidR="00CC4618">
        <w:rPr>
          <w:rFonts w:ascii="Arial" w:hAnsi="Arial"/>
          <w:b w:val="0"/>
          <w:color w:val="000000"/>
          <w:sz w:val="20"/>
        </w:rPr>
        <w:t xml:space="preserve"> punkt 1 i</w:t>
      </w:r>
      <w:r>
        <w:rPr>
          <w:rFonts w:ascii="Arial" w:hAnsi="Arial"/>
          <w:b w:val="0"/>
          <w:color w:val="000000"/>
          <w:sz w:val="20"/>
        </w:rPr>
        <w:t xml:space="preserve"> 2. Wnioski lekarzy wyznaczanych uprzednio w powiecie oceniane są w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 xml:space="preserve">zakresie kryteriów określonych w </w:t>
      </w:r>
      <w:r w:rsidRPr="005C5999">
        <w:rPr>
          <w:rFonts w:ascii="Arial" w:hAnsi="Arial"/>
          <w:b w:val="0"/>
          <w:i/>
          <w:color w:val="000000"/>
          <w:sz w:val="20"/>
        </w:rPr>
        <w:t xml:space="preserve">załączniku 2 </w:t>
      </w:r>
      <w:r>
        <w:rPr>
          <w:rFonts w:ascii="Arial" w:hAnsi="Arial"/>
          <w:b w:val="0"/>
          <w:color w:val="000000"/>
          <w:sz w:val="20"/>
        </w:rPr>
        <w:t>punkt 1</w:t>
      </w:r>
      <w:r w:rsidR="00CC4618">
        <w:rPr>
          <w:rFonts w:ascii="Arial" w:hAnsi="Arial"/>
          <w:b w:val="0"/>
          <w:color w:val="000000"/>
          <w:sz w:val="20"/>
        </w:rPr>
        <w:t>,</w:t>
      </w:r>
      <w:r>
        <w:rPr>
          <w:rFonts w:ascii="Arial" w:hAnsi="Arial"/>
          <w:b w:val="0"/>
          <w:color w:val="000000"/>
          <w:sz w:val="20"/>
        </w:rPr>
        <w:t>2 i 3.</w:t>
      </w: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6. W przypadku więcej niż jednego wniosku o wyznaczenie w tym samym zakresie i lokalizacji o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 xml:space="preserve">wyznaczeniu decyduje wyższa średnia ocen. Przy równych średnich ocenach przyznanych wnioskom, decyzję o wyznaczeniu podejmuje Powiatowy </w:t>
      </w:r>
      <w:r w:rsidR="000D3FB7">
        <w:rPr>
          <w:rFonts w:ascii="Arial" w:hAnsi="Arial"/>
          <w:b w:val="0"/>
          <w:color w:val="000000"/>
          <w:sz w:val="20"/>
        </w:rPr>
        <w:t>L</w:t>
      </w:r>
      <w:r>
        <w:rPr>
          <w:rFonts w:ascii="Arial" w:hAnsi="Arial"/>
          <w:b w:val="0"/>
          <w:color w:val="000000"/>
          <w:sz w:val="20"/>
        </w:rPr>
        <w:t>ekarz Weterynarii.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7. Ze swoich prac Pow</w:t>
      </w:r>
      <w:r w:rsidR="000D3FB7">
        <w:rPr>
          <w:rFonts w:ascii="Arial" w:hAnsi="Arial"/>
          <w:b w:val="0"/>
          <w:color w:val="000000"/>
          <w:sz w:val="20"/>
        </w:rPr>
        <w:t>iatowy L</w:t>
      </w:r>
      <w:r w:rsidR="00A254B2">
        <w:rPr>
          <w:rFonts w:ascii="Arial" w:hAnsi="Arial"/>
          <w:b w:val="0"/>
          <w:color w:val="000000"/>
          <w:sz w:val="20"/>
        </w:rPr>
        <w:t>ekarz Weterynarii sporzą</w:t>
      </w:r>
      <w:r>
        <w:rPr>
          <w:rFonts w:ascii="Arial" w:hAnsi="Arial"/>
          <w:b w:val="0"/>
          <w:color w:val="000000"/>
          <w:sz w:val="20"/>
        </w:rPr>
        <w:t>dza protokół zawierający listę wyznaczonych lekarzy weterynarii z podaniem zakresu wyznaczenia oraz charakteru</w:t>
      </w:r>
      <w:r w:rsidR="000D3FB7">
        <w:rPr>
          <w:rFonts w:ascii="Arial" w:hAnsi="Arial"/>
          <w:b w:val="0"/>
          <w:color w:val="000000"/>
          <w:sz w:val="20"/>
        </w:rPr>
        <w:t xml:space="preserve">, zakresu i lokalizacji prac </w:t>
      </w:r>
      <w:r>
        <w:rPr>
          <w:rFonts w:ascii="Arial" w:hAnsi="Arial"/>
          <w:b w:val="0"/>
          <w:color w:val="000000"/>
          <w:sz w:val="20"/>
        </w:rPr>
        <w:t xml:space="preserve">obsadzonych w wyniku rozpatrzenia wniosków. </w:t>
      </w:r>
      <w:r w:rsidR="000D3FB7">
        <w:rPr>
          <w:rFonts w:ascii="Arial" w:hAnsi="Arial"/>
          <w:b w:val="0"/>
          <w:color w:val="000000"/>
          <w:sz w:val="20"/>
        </w:rPr>
        <w:t xml:space="preserve">Wykaz lekarzy wyznaczonych </w:t>
      </w:r>
      <w:r>
        <w:rPr>
          <w:rFonts w:ascii="Arial" w:hAnsi="Arial"/>
          <w:b w:val="0"/>
          <w:color w:val="000000"/>
          <w:sz w:val="20"/>
        </w:rPr>
        <w:t xml:space="preserve"> jest podawany do publicznej wiadomości, w sposób zwyczajowo przyjęty w powiatowym inspektoracie weterynarii.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i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8. Osoby zakwalifikowane, Powiatowy </w:t>
      </w:r>
      <w:r w:rsidR="000D3FB7">
        <w:rPr>
          <w:rFonts w:ascii="Arial" w:hAnsi="Arial"/>
          <w:b w:val="0"/>
          <w:color w:val="000000"/>
          <w:sz w:val="20"/>
        </w:rPr>
        <w:t>L</w:t>
      </w:r>
      <w:r>
        <w:rPr>
          <w:rFonts w:ascii="Arial" w:hAnsi="Arial"/>
          <w:b w:val="0"/>
          <w:color w:val="000000"/>
          <w:sz w:val="20"/>
        </w:rPr>
        <w:t xml:space="preserve">ekarz Weterynarii wyznacza w drodze decyzji administracyjnej określając termin, zakres i miejsce wykonywania określonych czynności i skutecznie doręcza ją do dnia </w:t>
      </w:r>
      <w:r w:rsidR="00AB4AB2" w:rsidRPr="00AB4AB2">
        <w:rPr>
          <w:rFonts w:ascii="Arial" w:hAnsi="Arial"/>
          <w:b w:val="0"/>
          <w:color w:val="000000"/>
          <w:sz w:val="20"/>
          <w:u w:val="single"/>
        </w:rPr>
        <w:t>07</w:t>
      </w:r>
      <w:r w:rsidR="0025403C">
        <w:rPr>
          <w:rFonts w:ascii="Arial" w:hAnsi="Arial"/>
          <w:b w:val="0"/>
          <w:color w:val="000000"/>
          <w:sz w:val="20"/>
          <w:u w:val="single"/>
        </w:rPr>
        <w:t> </w:t>
      </w:r>
      <w:r w:rsidR="00AB4AB2" w:rsidRPr="00AB4AB2">
        <w:rPr>
          <w:rFonts w:ascii="Arial" w:hAnsi="Arial"/>
          <w:b w:val="0"/>
          <w:color w:val="000000"/>
          <w:sz w:val="20"/>
          <w:u w:val="single"/>
        </w:rPr>
        <w:t>stycznia</w:t>
      </w:r>
      <w:r>
        <w:rPr>
          <w:rFonts w:ascii="Arial" w:hAnsi="Arial"/>
          <w:b w:val="0"/>
          <w:color w:val="000000"/>
          <w:sz w:val="20"/>
        </w:rPr>
        <w:t xml:space="preserve"> danego roku</w:t>
      </w:r>
      <w:r w:rsidR="000D3FB7">
        <w:rPr>
          <w:rFonts w:ascii="Arial" w:hAnsi="Arial"/>
          <w:b w:val="0"/>
          <w:color w:val="000000"/>
          <w:sz w:val="20"/>
        </w:rPr>
        <w:t>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i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9.</w:t>
      </w:r>
      <w:r w:rsidR="00EC6B29">
        <w:rPr>
          <w:rFonts w:ascii="Arial" w:hAnsi="Arial"/>
          <w:b w:val="0"/>
          <w:color w:val="000000"/>
          <w:sz w:val="20"/>
        </w:rPr>
        <w:t>Powiatowy Lekarz Weterynarii zawiera z osobą wyznaczoną umowę cywilno – prawną, w której określa zakres i miejsce wykonywania tych czynności, sposób wynagradzania za ich wykonanie oraz termin płatności. Umowa ta musi zawierać zapis, że po jej wygaśnięciu odznaka identyfikacyjna i pieczęć „lekarza urzędowego” zostaje bezzwłocznie zwrócona Powiatowemu lekarzowi Weterynarii.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EC6B2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10. Umowa jest zawierana na okres </w:t>
      </w:r>
      <w:r w:rsidRPr="00AB4AB2">
        <w:rPr>
          <w:rFonts w:ascii="Arial" w:hAnsi="Arial"/>
          <w:color w:val="000000"/>
          <w:sz w:val="20"/>
        </w:rPr>
        <w:t>o</w:t>
      </w:r>
      <w:r w:rsidR="00A254B2" w:rsidRPr="00AB4AB2">
        <w:rPr>
          <w:rFonts w:ascii="Arial" w:hAnsi="Arial"/>
          <w:color w:val="000000"/>
          <w:sz w:val="20"/>
        </w:rPr>
        <w:t xml:space="preserve">d 01 </w:t>
      </w:r>
      <w:r w:rsidR="00AB4AB2" w:rsidRPr="00AB4AB2">
        <w:rPr>
          <w:rFonts w:ascii="Arial" w:hAnsi="Arial"/>
          <w:color w:val="000000"/>
          <w:sz w:val="20"/>
        </w:rPr>
        <w:t>stycznia</w:t>
      </w:r>
      <w:r w:rsidR="00A254B2" w:rsidRPr="00AB4AB2">
        <w:rPr>
          <w:rFonts w:ascii="Arial" w:hAnsi="Arial"/>
          <w:color w:val="000000"/>
          <w:sz w:val="20"/>
        </w:rPr>
        <w:t xml:space="preserve"> do 31 </w:t>
      </w:r>
      <w:r w:rsidR="00AB4AB2" w:rsidRPr="00AB4AB2">
        <w:rPr>
          <w:rFonts w:ascii="Arial" w:hAnsi="Arial"/>
          <w:color w:val="000000"/>
          <w:sz w:val="20"/>
        </w:rPr>
        <w:t>grudni</w:t>
      </w:r>
      <w:r w:rsidR="00A254B2" w:rsidRPr="00AB4AB2">
        <w:rPr>
          <w:rFonts w:ascii="Arial" w:hAnsi="Arial"/>
          <w:color w:val="000000"/>
          <w:sz w:val="20"/>
        </w:rPr>
        <w:t>a</w:t>
      </w:r>
      <w:r w:rsidR="00A254B2">
        <w:rPr>
          <w:rFonts w:ascii="Arial" w:hAnsi="Arial"/>
          <w:b w:val="0"/>
          <w:color w:val="000000"/>
          <w:sz w:val="20"/>
        </w:rPr>
        <w:t xml:space="preserve"> nastę</w:t>
      </w:r>
      <w:r>
        <w:rPr>
          <w:rFonts w:ascii="Arial" w:hAnsi="Arial"/>
          <w:b w:val="0"/>
          <w:color w:val="000000"/>
          <w:sz w:val="20"/>
        </w:rPr>
        <w:t>pnego roku, a wykonywanie czynności w niej określonych nie stanowi zatrudnienia na podstawie stosunku pracy.</w:t>
      </w: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AB4AB2" w:rsidRDefault="00EC6B2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 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E112B8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729"/>
        <w:gridCol w:w="1351"/>
        <w:gridCol w:w="1904"/>
      </w:tblGrid>
      <w:tr w:rsidR="00E112B8" w:rsidRPr="00AC720D" w:rsidTr="006E0660">
        <w:trPr>
          <w:trHeight w:val="735"/>
        </w:trPr>
        <w:tc>
          <w:tcPr>
            <w:tcW w:w="2150" w:type="dxa"/>
            <w:vMerge w:val="restart"/>
          </w:tcPr>
          <w:p w:rsidR="00E112B8" w:rsidRPr="00AC720D" w:rsidRDefault="00E112B8" w:rsidP="006E0660">
            <w:pPr>
              <w:rPr>
                <w:rFonts w:ascii="Arial" w:hAnsi="Arial" w:cs="Arial"/>
                <w:b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  <w:b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  <w:r w:rsidRPr="00AC720D">
              <w:rPr>
                <w:rFonts w:ascii="Arial" w:hAnsi="Arial" w:cs="Arial"/>
                <w:b/>
              </w:rPr>
              <w:t xml:space="preserve">w </w:t>
            </w:r>
            <w:r>
              <w:rPr>
                <w:rFonts w:ascii="Arial" w:hAnsi="Arial" w:cs="Arial"/>
                <w:b/>
              </w:rPr>
              <w:t>Białej Podlaskiej</w:t>
            </w:r>
          </w:p>
        </w:tc>
        <w:tc>
          <w:tcPr>
            <w:tcW w:w="5080" w:type="dxa"/>
            <w:gridSpan w:val="2"/>
            <w:vMerge w:val="restart"/>
            <w:tcBorders>
              <w:bottom w:val="nil"/>
            </w:tcBorders>
          </w:tcPr>
          <w:p w:rsidR="00E112B8" w:rsidRPr="00AC720D" w:rsidRDefault="00E112B8" w:rsidP="006E0660">
            <w:pPr>
              <w:jc w:val="center"/>
              <w:rPr>
                <w:rFonts w:ascii="Arial" w:hAnsi="Arial" w:cs="Arial"/>
                <w:b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  <w:b/>
              </w:rPr>
            </w:pPr>
          </w:p>
          <w:p w:rsidR="00E112B8" w:rsidRPr="00401055" w:rsidRDefault="00E112B8" w:rsidP="006E0660">
            <w:pPr>
              <w:ind w:right="176"/>
              <w:jc w:val="both"/>
              <w:rPr>
                <w:rFonts w:ascii="Arial" w:hAnsi="Arial"/>
                <w:b/>
              </w:rPr>
            </w:pPr>
            <w:r w:rsidRPr="00401055">
              <w:rPr>
                <w:rFonts w:ascii="Arial" w:hAnsi="Arial" w:cs="Arial"/>
                <w:b/>
              </w:rPr>
              <w:t>Procedura post</w:t>
            </w:r>
            <w:r>
              <w:rPr>
                <w:rFonts w:ascii="Arial" w:hAnsi="Arial" w:cs="Arial"/>
                <w:b/>
              </w:rPr>
              <w:t>ę</w:t>
            </w:r>
            <w:r w:rsidRPr="00401055">
              <w:rPr>
                <w:rFonts w:ascii="Arial" w:hAnsi="Arial" w:cs="Arial"/>
                <w:b/>
              </w:rPr>
              <w:t xml:space="preserve">powania Powiatowego Lekarza Weterynarii w </w:t>
            </w:r>
            <w:r>
              <w:rPr>
                <w:rFonts w:ascii="Arial" w:hAnsi="Arial" w:cs="Arial"/>
                <w:b/>
              </w:rPr>
              <w:t xml:space="preserve">Białej Podlaskiej </w:t>
            </w:r>
            <w:r w:rsidRPr="00401055">
              <w:rPr>
                <w:rFonts w:ascii="Arial" w:hAnsi="Arial" w:cs="Arial"/>
                <w:b/>
              </w:rPr>
              <w:t>przy wyznaczaniu na czas określony lekarzy weterynarii i innych osób niebędących pracownikami Inspekcji Weterynaryjnej do wykonywania niektórych czynności</w:t>
            </w:r>
            <w:r w:rsidRPr="00401055">
              <w:rPr>
                <w:rFonts w:ascii="Arial" w:hAnsi="Arial"/>
                <w:b/>
              </w:rPr>
              <w:t xml:space="preserve"> </w:t>
            </w:r>
          </w:p>
          <w:p w:rsidR="00E112B8" w:rsidRPr="004D0346" w:rsidRDefault="00E112B8" w:rsidP="006E0660">
            <w:pPr>
              <w:pStyle w:val="Tekstpodstawowy"/>
              <w:ind w:right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04" w:type="dxa"/>
          </w:tcPr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E112B8" w:rsidRPr="00AC720D" w:rsidTr="006E0660">
        <w:trPr>
          <w:trHeight w:val="735"/>
        </w:trPr>
        <w:tc>
          <w:tcPr>
            <w:tcW w:w="2150" w:type="dxa"/>
            <w:vMerge/>
          </w:tcPr>
          <w:p w:rsidR="00E112B8" w:rsidRPr="00AC720D" w:rsidRDefault="00E112B8" w:rsidP="006E0660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E112B8" w:rsidRPr="00AC720D" w:rsidRDefault="00E112B8" w:rsidP="006E0660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Strona: </w:t>
            </w:r>
            <w:r>
              <w:rPr>
                <w:rFonts w:ascii="Arial" w:hAnsi="Arial" w:cs="Arial"/>
              </w:rPr>
              <w:t>4</w:t>
            </w:r>
            <w:r w:rsidRPr="00AC720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</w:tc>
      </w:tr>
      <w:tr w:rsidR="00E112B8" w:rsidRPr="00AC720D" w:rsidTr="006E0660">
        <w:trPr>
          <w:trHeight w:val="338"/>
        </w:trPr>
        <w:tc>
          <w:tcPr>
            <w:tcW w:w="2150" w:type="dxa"/>
            <w:vMerge/>
          </w:tcPr>
          <w:p w:rsidR="00E112B8" w:rsidRPr="00AC720D" w:rsidRDefault="00E112B8" w:rsidP="006E0660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E112B8" w:rsidRPr="00AC720D" w:rsidRDefault="00E112B8" w:rsidP="006E0660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</w:tc>
      </w:tr>
      <w:tr w:rsidR="00E112B8" w:rsidRPr="00AC720D" w:rsidTr="006E0660">
        <w:tc>
          <w:tcPr>
            <w:tcW w:w="2150" w:type="dxa"/>
          </w:tcPr>
          <w:p w:rsidR="00E112B8" w:rsidRPr="00AC720D" w:rsidRDefault="00E112B8" w:rsidP="006E0660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29" w:type="dxa"/>
          </w:tcPr>
          <w:p w:rsidR="00E112B8" w:rsidRPr="00AC720D" w:rsidRDefault="00E112B8" w:rsidP="006E0660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wet. </w:t>
            </w:r>
            <w:r>
              <w:rPr>
                <w:rFonts w:ascii="Arial" w:hAnsi="Arial" w:cs="Arial"/>
              </w:rPr>
              <w:t>Radomir Bańko</w:t>
            </w:r>
          </w:p>
        </w:tc>
        <w:tc>
          <w:tcPr>
            <w:tcW w:w="3255" w:type="dxa"/>
            <w:gridSpan w:val="2"/>
          </w:tcPr>
          <w:p w:rsidR="00E112B8" w:rsidRPr="00AC720D" w:rsidRDefault="00E112B8" w:rsidP="006E0660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Powiatowy Lekarz Weterynarii</w:t>
            </w: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lek. wet. </w:t>
            </w:r>
            <w:r>
              <w:rPr>
                <w:rFonts w:ascii="Arial" w:hAnsi="Arial" w:cs="Arial"/>
              </w:rPr>
              <w:t>Radomir Bańko</w:t>
            </w:r>
          </w:p>
        </w:tc>
      </w:tr>
      <w:tr w:rsidR="00E112B8" w:rsidTr="006E0660">
        <w:tc>
          <w:tcPr>
            <w:tcW w:w="9134" w:type="dxa"/>
            <w:gridSpan w:val="4"/>
          </w:tcPr>
          <w:p w:rsidR="00E112B8" w:rsidRDefault="00E112B8" w:rsidP="006E0660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</w:t>
            </w:r>
          </w:p>
          <w:p w:rsidR="00E112B8" w:rsidRPr="00AC720D" w:rsidRDefault="00E112B8" w:rsidP="006E0660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                        </w:t>
            </w:r>
          </w:p>
          <w:p w:rsidR="00E112B8" w:rsidRPr="00AC720D" w:rsidRDefault="00E112B8" w:rsidP="006E0660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E112B8" w:rsidRDefault="00E112B8" w:rsidP="006E0660"/>
        </w:tc>
      </w:tr>
    </w:tbl>
    <w:p w:rsidR="00E112B8" w:rsidRDefault="00E112B8" w:rsidP="00E112B8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EC6B29" w:rsidRDefault="00EC6B2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11. </w:t>
      </w:r>
      <w:r w:rsidR="00A254B2">
        <w:rPr>
          <w:rFonts w:ascii="Arial" w:hAnsi="Arial"/>
          <w:b w:val="0"/>
          <w:color w:val="000000"/>
          <w:sz w:val="20"/>
        </w:rPr>
        <w:t>W uzasadnionych przypadkach Powiatowy Lekarz Weterynarii może również w każdym innym czasie wyznaczyć osoby niebędące pracownikami Inspekcji weterynaryjnej, a posiadające tytuł lekarza weterynarii lub posiadające kwalifikacje do wykonywania niektórych czynności pomocniczych, ubiegające się o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="00A254B2">
        <w:rPr>
          <w:rFonts w:ascii="Arial" w:hAnsi="Arial"/>
          <w:b w:val="0"/>
          <w:color w:val="000000"/>
          <w:sz w:val="20"/>
        </w:rPr>
        <w:t>wykonywanie zadań, pod warunkiem złożenia wniosku o wyznaczenie.</w:t>
      </w:r>
    </w:p>
    <w:p w:rsidR="007634D4" w:rsidRDefault="007634D4" w:rsidP="007634D4">
      <w:pPr>
        <w:pStyle w:val="Tekstpodstawowy"/>
        <w:tabs>
          <w:tab w:val="left" w:pos="792"/>
        </w:tabs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</w:r>
    </w:p>
    <w:p w:rsidR="007634D4" w:rsidRDefault="00A254B2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12. Po podpisaniu umowy Powiatowy Lekarz Weterynarii wystawia bezzwłocznie osobie wyznaczonej upoważnienie do wykonywania określonych czynności, odznakę identyfikacyjną zgodnie z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>Rozporządzeniem Ministra Rolnictwa i Rozwoju Wsi z dnia 29 kwietnia 2004 roku w sprawie wzoru upoważnienia i wzoru odznaki identyfikacyjnej dla pracowników Inspekcji Weterynaryjnej oraz osób wyznaczonych przez organy Inspekcji Weterynaryjnej do wy</w:t>
      </w:r>
      <w:r w:rsidR="00750D7B">
        <w:rPr>
          <w:rFonts w:ascii="Arial" w:hAnsi="Arial"/>
          <w:b w:val="0"/>
          <w:color w:val="000000"/>
          <w:sz w:val="20"/>
        </w:rPr>
        <w:t>konywania niektórych czynności (</w:t>
      </w:r>
      <w:r>
        <w:rPr>
          <w:rFonts w:ascii="Arial" w:hAnsi="Arial"/>
          <w:b w:val="0"/>
          <w:color w:val="000000"/>
          <w:sz w:val="20"/>
        </w:rPr>
        <w:t>Dz. U. Nr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>100, poz. 1014) oraz pieczęć „Urzędowego Lekarza Weterynarii”.</w:t>
      </w: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7634D4" w:rsidRDefault="007634D4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729"/>
        <w:gridCol w:w="1351"/>
        <w:gridCol w:w="1904"/>
      </w:tblGrid>
      <w:tr w:rsidR="007634D4" w:rsidRPr="00AC720D" w:rsidTr="002B3C46">
        <w:trPr>
          <w:trHeight w:val="735"/>
        </w:trPr>
        <w:tc>
          <w:tcPr>
            <w:tcW w:w="2150" w:type="dxa"/>
            <w:vMerge w:val="restart"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AC720D" w:rsidRDefault="007634D4" w:rsidP="00750D7B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  <w:r w:rsidR="009D654A">
              <w:rPr>
                <w:rFonts w:ascii="Arial" w:hAnsi="Arial" w:cs="Arial"/>
                <w:b/>
              </w:rPr>
              <w:t xml:space="preserve">                  </w:t>
            </w:r>
            <w:r w:rsidRPr="00AC720D">
              <w:rPr>
                <w:rFonts w:ascii="Arial" w:hAnsi="Arial" w:cs="Arial"/>
                <w:b/>
              </w:rPr>
              <w:t xml:space="preserve">w </w:t>
            </w:r>
            <w:r w:rsidR="00B94938">
              <w:rPr>
                <w:rFonts w:ascii="Arial" w:hAnsi="Arial" w:cs="Arial"/>
                <w:b/>
              </w:rPr>
              <w:t>Białej</w:t>
            </w:r>
            <w:r w:rsidR="00750D7B">
              <w:rPr>
                <w:rFonts w:ascii="Arial" w:hAnsi="Arial" w:cs="Arial"/>
                <w:b/>
              </w:rPr>
              <w:t xml:space="preserve"> Podlaski</w:t>
            </w:r>
            <w:r w:rsidR="00B94938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5080" w:type="dxa"/>
            <w:gridSpan w:val="2"/>
            <w:vMerge w:val="restart"/>
            <w:tcBorders>
              <w:bottom w:val="nil"/>
            </w:tcBorders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401055" w:rsidRDefault="007634D4" w:rsidP="002B3C46">
            <w:pPr>
              <w:ind w:right="176"/>
              <w:jc w:val="both"/>
              <w:rPr>
                <w:rFonts w:ascii="Arial" w:hAnsi="Arial"/>
                <w:b/>
              </w:rPr>
            </w:pPr>
            <w:r w:rsidRPr="00401055">
              <w:rPr>
                <w:rFonts w:ascii="Arial" w:hAnsi="Arial" w:cs="Arial"/>
                <w:b/>
              </w:rPr>
              <w:t>Procedura post</w:t>
            </w:r>
            <w:r>
              <w:rPr>
                <w:rFonts w:ascii="Arial" w:hAnsi="Arial" w:cs="Arial"/>
                <w:b/>
              </w:rPr>
              <w:t>ę</w:t>
            </w:r>
            <w:r w:rsidRPr="00401055">
              <w:rPr>
                <w:rFonts w:ascii="Arial" w:hAnsi="Arial" w:cs="Arial"/>
                <w:b/>
              </w:rPr>
              <w:t xml:space="preserve">powania Powiatowego Lekarza Weterynarii w </w:t>
            </w:r>
            <w:r w:rsidR="00B94938">
              <w:rPr>
                <w:rFonts w:ascii="Arial" w:hAnsi="Arial" w:cs="Arial"/>
                <w:b/>
              </w:rPr>
              <w:t>Białej Podlaskiej</w:t>
            </w:r>
            <w:r w:rsidRPr="00401055">
              <w:rPr>
                <w:rFonts w:ascii="Arial" w:hAnsi="Arial" w:cs="Arial"/>
                <w:b/>
              </w:rPr>
              <w:t xml:space="preserve"> przy wyznaczaniu na czas określony lekarzy weterynarii i innych osób niebędących pracownikami Inspekcji Weterynaryjnej do wykonywania niektórych czynności</w:t>
            </w:r>
            <w:r w:rsidRPr="00401055">
              <w:rPr>
                <w:rFonts w:ascii="Arial" w:hAnsi="Arial"/>
                <w:b/>
              </w:rPr>
              <w:t xml:space="preserve"> </w:t>
            </w:r>
          </w:p>
          <w:p w:rsidR="007634D4" w:rsidRPr="004D0346" w:rsidRDefault="007634D4" w:rsidP="002B3C46">
            <w:pPr>
              <w:pStyle w:val="Tekstpodstawowy"/>
              <w:ind w:right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7634D4" w:rsidRPr="00AC720D" w:rsidTr="002B3C46">
        <w:trPr>
          <w:trHeight w:val="735"/>
        </w:trPr>
        <w:tc>
          <w:tcPr>
            <w:tcW w:w="2150" w:type="dxa"/>
            <w:vMerge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Strona: </w:t>
            </w:r>
            <w:r>
              <w:rPr>
                <w:rFonts w:ascii="Arial" w:hAnsi="Arial" w:cs="Arial"/>
              </w:rPr>
              <w:t>5</w:t>
            </w:r>
            <w:r w:rsidRPr="00AC720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</w:tc>
      </w:tr>
      <w:tr w:rsidR="007634D4" w:rsidRPr="00AC720D" w:rsidTr="002B3C46">
        <w:trPr>
          <w:trHeight w:val="338"/>
        </w:trPr>
        <w:tc>
          <w:tcPr>
            <w:tcW w:w="2150" w:type="dxa"/>
            <w:vMerge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</w:tc>
      </w:tr>
      <w:tr w:rsidR="007634D4" w:rsidRPr="00AC720D" w:rsidTr="002B3C46">
        <w:tc>
          <w:tcPr>
            <w:tcW w:w="2150" w:type="dxa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29" w:type="dxa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  <w:tc>
          <w:tcPr>
            <w:tcW w:w="3255" w:type="dxa"/>
            <w:gridSpan w:val="2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Powiatowy Lekarz Weterynarii</w:t>
            </w: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lek. 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</w:tr>
      <w:tr w:rsidR="007634D4" w:rsidTr="002B3C46">
        <w:tc>
          <w:tcPr>
            <w:tcW w:w="9134" w:type="dxa"/>
            <w:gridSpan w:val="4"/>
          </w:tcPr>
          <w:p w:rsidR="007634D4" w:rsidRDefault="007634D4" w:rsidP="002B3C46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</w:t>
            </w:r>
          </w:p>
          <w:p w:rsidR="007634D4" w:rsidRPr="00AC720D" w:rsidRDefault="007634D4" w:rsidP="002B3C46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                        </w:t>
            </w:r>
          </w:p>
          <w:p w:rsidR="007634D4" w:rsidRPr="00AC720D" w:rsidRDefault="007634D4" w:rsidP="002B3C46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7634D4" w:rsidRDefault="007634D4" w:rsidP="002B3C46"/>
        </w:tc>
      </w:tr>
    </w:tbl>
    <w:p w:rsidR="007634D4" w:rsidRDefault="007634D4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7634D4" w:rsidRDefault="007634D4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A254B2" w:rsidRPr="007634D4" w:rsidRDefault="007634D4" w:rsidP="007B0376">
      <w:pPr>
        <w:pStyle w:val="Tekstpodstawowy"/>
        <w:jc w:val="both"/>
        <w:rPr>
          <w:rFonts w:ascii="Arial" w:hAnsi="Arial"/>
          <w:b w:val="0"/>
          <w:i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1</w:t>
      </w:r>
      <w:r w:rsidR="00A254B2" w:rsidRPr="00A254B2">
        <w:rPr>
          <w:rFonts w:ascii="Arial" w:hAnsi="Arial"/>
          <w:b w:val="0"/>
          <w:color w:val="000000"/>
          <w:sz w:val="20"/>
        </w:rPr>
        <w:t>. Nie podpisanie umowy przez ubiegającego się w określonym terminie</w:t>
      </w:r>
      <w:r>
        <w:rPr>
          <w:rFonts w:ascii="Arial" w:hAnsi="Arial"/>
          <w:b w:val="0"/>
          <w:color w:val="000000"/>
          <w:sz w:val="20"/>
        </w:rPr>
        <w:t xml:space="preserve"> (</w:t>
      </w:r>
      <w:r w:rsidR="00A254B2">
        <w:rPr>
          <w:rFonts w:ascii="Arial" w:hAnsi="Arial"/>
          <w:b w:val="0"/>
          <w:color w:val="000000"/>
          <w:sz w:val="20"/>
        </w:rPr>
        <w:t>za wyjątkiem udokumentowanych losowych przypadków) jest równoznaczne z rezygnacją ubiegającego się o to wyznaczenie.</w:t>
      </w:r>
    </w:p>
    <w:p w:rsidR="00A254B2" w:rsidRDefault="00A254B2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2. W przypadku nie wywiązywania się osoby wyznaczonej z powierzonych czynności, zgodnie z art. 16, ust. 5, ustawy z dnia 29 stycznia 2004 ro</w:t>
      </w:r>
      <w:r w:rsidR="00750D7B">
        <w:rPr>
          <w:rFonts w:ascii="Arial" w:hAnsi="Arial"/>
          <w:b w:val="0"/>
          <w:color w:val="000000"/>
          <w:sz w:val="20"/>
        </w:rPr>
        <w:t>ku o Inspekcji Weterynaryjnej (</w:t>
      </w:r>
      <w:r>
        <w:rPr>
          <w:rFonts w:ascii="Arial" w:hAnsi="Arial"/>
          <w:b w:val="0"/>
          <w:color w:val="000000"/>
          <w:sz w:val="20"/>
        </w:rPr>
        <w:t>Dz. U. z 2010</w:t>
      </w:r>
      <w:r w:rsidR="00750D7B">
        <w:rPr>
          <w:rFonts w:ascii="Arial" w:hAnsi="Arial"/>
          <w:b w:val="0"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>r. Nr 112, poz. 744</w:t>
      </w:r>
      <w:r w:rsidR="00750D7B">
        <w:rPr>
          <w:rFonts w:ascii="Arial" w:hAnsi="Arial"/>
          <w:b w:val="0"/>
          <w:color w:val="000000"/>
          <w:sz w:val="20"/>
        </w:rPr>
        <w:t xml:space="preserve">, </w:t>
      </w:r>
      <w:r>
        <w:rPr>
          <w:rFonts w:ascii="Arial" w:hAnsi="Arial"/>
          <w:b w:val="0"/>
          <w:color w:val="000000"/>
          <w:sz w:val="20"/>
        </w:rPr>
        <w:t xml:space="preserve"> z późn. zm.), a mianowicie:</w:t>
      </w:r>
    </w:p>
    <w:p w:rsidR="00A254B2" w:rsidRDefault="00A254B2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A254B2" w:rsidRDefault="00B9623A" w:rsidP="00B9623A">
      <w:pPr>
        <w:pStyle w:val="Tekstpodstawowy"/>
        <w:numPr>
          <w:ilvl w:val="0"/>
          <w:numId w:val="8"/>
        </w:numPr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Wykonywania czynności w sposób powodujący zagrożenie dla zdrowia ludzi lub zwierząt,</w:t>
      </w:r>
    </w:p>
    <w:p w:rsidR="00B9623A" w:rsidRDefault="00B9623A" w:rsidP="00B9623A">
      <w:pPr>
        <w:pStyle w:val="Tekstpodstawowy"/>
        <w:numPr>
          <w:ilvl w:val="0"/>
          <w:numId w:val="8"/>
        </w:numPr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Nie wywiązywania się wyznaczonej osoby z powierzonych jej zadań, w szczególności poprzez niewykonywanie ich terminowo, oraz w razie stwierdzenia zaniedbań w dokumentowaniu wykonanych czynności,</w:t>
      </w:r>
    </w:p>
    <w:p w:rsidR="00B9623A" w:rsidRDefault="00B9623A" w:rsidP="00B9623A">
      <w:pPr>
        <w:pStyle w:val="Tekstpodstawowy"/>
        <w:ind w:left="720" w:hanging="72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Powiatowy Lekarz Weterynarii uchyli decyzję o wyznaczeniu.</w:t>
      </w:r>
    </w:p>
    <w:p w:rsidR="00B9623A" w:rsidRDefault="00B9623A" w:rsidP="00B9623A">
      <w:pPr>
        <w:pStyle w:val="Tekstpodstawowy"/>
        <w:ind w:left="720" w:hanging="720"/>
        <w:jc w:val="both"/>
        <w:rPr>
          <w:rFonts w:ascii="Arial" w:hAnsi="Arial"/>
          <w:b w:val="0"/>
          <w:color w:val="000000"/>
          <w:sz w:val="20"/>
        </w:rPr>
      </w:pP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3. Uchylenie decyzji o wyznaczeniu może nastąpić również w przypadku złożenia stosownego wniosku przez osobę wyznaczoną.</w:t>
      </w:r>
    </w:p>
    <w:p w:rsidR="00B9623A" w:rsidRDefault="00B9623A" w:rsidP="00B9623A">
      <w:pPr>
        <w:pStyle w:val="Tekstpodstawowy"/>
        <w:ind w:left="720"/>
        <w:jc w:val="both"/>
        <w:rPr>
          <w:rFonts w:ascii="Arial" w:hAnsi="Arial"/>
          <w:b w:val="0"/>
          <w:color w:val="000000"/>
          <w:sz w:val="20"/>
        </w:rPr>
      </w:pPr>
    </w:p>
    <w:p w:rsidR="00B9623A" w:rsidRDefault="00B9623A" w:rsidP="00B9623A">
      <w:pPr>
        <w:pStyle w:val="Tekstpodstawowy"/>
        <w:ind w:left="720"/>
        <w:jc w:val="both"/>
        <w:rPr>
          <w:rFonts w:ascii="Arial" w:hAnsi="Arial"/>
          <w:b w:val="0"/>
          <w:color w:val="000000"/>
          <w:sz w:val="20"/>
        </w:rPr>
      </w:pP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Załączniki:</w:t>
      </w: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1. Wniosek o wyznaczenie</w:t>
      </w:r>
      <w:r w:rsidR="000D3FB7">
        <w:rPr>
          <w:rFonts w:ascii="Arial" w:hAnsi="Arial"/>
          <w:b w:val="0"/>
          <w:color w:val="000000"/>
          <w:sz w:val="20"/>
        </w:rPr>
        <w:t xml:space="preserve"> – zgłoszenie gotowości</w:t>
      </w: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2. Arkusz oceny</w:t>
      </w:r>
    </w:p>
    <w:p w:rsidR="00401C05" w:rsidRDefault="00401C05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3. Oświadczenie zleceniobiorcy</w:t>
      </w:r>
    </w:p>
    <w:p w:rsidR="00B9623A" w:rsidRPr="00A254B2" w:rsidRDefault="00B9623A" w:rsidP="000D3FB7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sectPr w:rsidR="00B9623A" w:rsidRPr="00A254B2" w:rsidSect="00D76F9C">
      <w:footerReference w:type="even" r:id="rId8"/>
      <w:footerReference w:type="default" r:id="rId9"/>
      <w:footnotePr>
        <w:pos w:val="beneathText"/>
      </w:footnotePr>
      <w:pgSz w:w="11905" w:h="16837"/>
      <w:pgMar w:top="426" w:right="990" w:bottom="1003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8C" w:rsidRDefault="0071678C">
      <w:r>
        <w:separator/>
      </w:r>
    </w:p>
  </w:endnote>
  <w:endnote w:type="continuationSeparator" w:id="0">
    <w:p w:rsidR="0071678C" w:rsidRDefault="007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34" w:rsidRDefault="000B4CF4" w:rsidP="005375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3F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3F34" w:rsidRDefault="00AD3F34" w:rsidP="00CA4C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34" w:rsidRDefault="000B4CF4" w:rsidP="005375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3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EB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D3F34" w:rsidRDefault="00AD3F34" w:rsidP="00D95C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8C" w:rsidRDefault="0071678C">
      <w:r>
        <w:separator/>
      </w:r>
    </w:p>
  </w:footnote>
  <w:footnote w:type="continuationSeparator" w:id="0">
    <w:p w:rsidR="0071678C" w:rsidRDefault="0071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C5001EF8"/>
    <w:name w:val="WW8Num2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EE2391E"/>
    <w:multiLevelType w:val="hybridMultilevel"/>
    <w:tmpl w:val="E0022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5021"/>
    <w:multiLevelType w:val="multilevel"/>
    <w:tmpl w:val="9CA04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CF3672"/>
    <w:multiLevelType w:val="hybridMultilevel"/>
    <w:tmpl w:val="F424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2555"/>
    <w:multiLevelType w:val="hybridMultilevel"/>
    <w:tmpl w:val="F8C677B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07257"/>
    <w:multiLevelType w:val="hybridMultilevel"/>
    <w:tmpl w:val="9650F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1914"/>
    <w:multiLevelType w:val="hybridMultilevel"/>
    <w:tmpl w:val="8806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B0982"/>
    <w:multiLevelType w:val="hybridMultilevel"/>
    <w:tmpl w:val="F9967998"/>
    <w:lvl w:ilvl="0" w:tplc="65E6879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A53DD"/>
    <w:rsid w:val="00002FC4"/>
    <w:rsid w:val="000115C8"/>
    <w:rsid w:val="00032C60"/>
    <w:rsid w:val="00045B67"/>
    <w:rsid w:val="00082B4A"/>
    <w:rsid w:val="000A0861"/>
    <w:rsid w:val="000A2CD6"/>
    <w:rsid w:val="000A33EF"/>
    <w:rsid w:val="000B4CF4"/>
    <w:rsid w:val="000C41F8"/>
    <w:rsid w:val="000C6004"/>
    <w:rsid w:val="000D284A"/>
    <w:rsid w:val="000D3FB7"/>
    <w:rsid w:val="000D4284"/>
    <w:rsid w:val="000D65FB"/>
    <w:rsid w:val="000E4A8D"/>
    <w:rsid w:val="000E67FB"/>
    <w:rsid w:val="000F1D82"/>
    <w:rsid w:val="00104C4A"/>
    <w:rsid w:val="00125B42"/>
    <w:rsid w:val="001377C0"/>
    <w:rsid w:val="00161CCD"/>
    <w:rsid w:val="001B0498"/>
    <w:rsid w:val="001B64F9"/>
    <w:rsid w:val="001C3365"/>
    <w:rsid w:val="001C434C"/>
    <w:rsid w:val="001D0BE9"/>
    <w:rsid w:val="001F173A"/>
    <w:rsid w:val="00204FCB"/>
    <w:rsid w:val="0021259E"/>
    <w:rsid w:val="00233E26"/>
    <w:rsid w:val="00237492"/>
    <w:rsid w:val="002539A0"/>
    <w:rsid w:val="0025403C"/>
    <w:rsid w:val="0026658D"/>
    <w:rsid w:val="0027173A"/>
    <w:rsid w:val="00271B24"/>
    <w:rsid w:val="00281E12"/>
    <w:rsid w:val="00286200"/>
    <w:rsid w:val="002A23DB"/>
    <w:rsid w:val="002A314E"/>
    <w:rsid w:val="002A639A"/>
    <w:rsid w:val="002A6E5C"/>
    <w:rsid w:val="002B3C46"/>
    <w:rsid w:val="002D6392"/>
    <w:rsid w:val="002E0E2C"/>
    <w:rsid w:val="0031194D"/>
    <w:rsid w:val="0031342B"/>
    <w:rsid w:val="0031574F"/>
    <w:rsid w:val="00316679"/>
    <w:rsid w:val="00321CC3"/>
    <w:rsid w:val="003220C2"/>
    <w:rsid w:val="0032776D"/>
    <w:rsid w:val="00330F84"/>
    <w:rsid w:val="0033576F"/>
    <w:rsid w:val="00352D28"/>
    <w:rsid w:val="00381790"/>
    <w:rsid w:val="003844D5"/>
    <w:rsid w:val="00393A6F"/>
    <w:rsid w:val="003B1137"/>
    <w:rsid w:val="003F2900"/>
    <w:rsid w:val="003F3F1D"/>
    <w:rsid w:val="003F5CDE"/>
    <w:rsid w:val="00401055"/>
    <w:rsid w:val="00401C05"/>
    <w:rsid w:val="00403E2F"/>
    <w:rsid w:val="004055EC"/>
    <w:rsid w:val="00407414"/>
    <w:rsid w:val="00416FF6"/>
    <w:rsid w:val="00425BBB"/>
    <w:rsid w:val="00430053"/>
    <w:rsid w:val="00435A8F"/>
    <w:rsid w:val="004367E0"/>
    <w:rsid w:val="004375B2"/>
    <w:rsid w:val="004471C7"/>
    <w:rsid w:val="00447C99"/>
    <w:rsid w:val="00451C85"/>
    <w:rsid w:val="0045345E"/>
    <w:rsid w:val="00467D46"/>
    <w:rsid w:val="00471A0F"/>
    <w:rsid w:val="00474446"/>
    <w:rsid w:val="00474ADD"/>
    <w:rsid w:val="004959A2"/>
    <w:rsid w:val="004C5ACD"/>
    <w:rsid w:val="004D0346"/>
    <w:rsid w:val="004E2F35"/>
    <w:rsid w:val="004E70D8"/>
    <w:rsid w:val="004F2969"/>
    <w:rsid w:val="004F3927"/>
    <w:rsid w:val="004F43B8"/>
    <w:rsid w:val="005017FC"/>
    <w:rsid w:val="005045A2"/>
    <w:rsid w:val="00516307"/>
    <w:rsid w:val="0052116A"/>
    <w:rsid w:val="0052615F"/>
    <w:rsid w:val="00526CE7"/>
    <w:rsid w:val="00531924"/>
    <w:rsid w:val="0053759A"/>
    <w:rsid w:val="00540E13"/>
    <w:rsid w:val="00550AE1"/>
    <w:rsid w:val="00561DC2"/>
    <w:rsid w:val="00584D90"/>
    <w:rsid w:val="005B424E"/>
    <w:rsid w:val="005C486E"/>
    <w:rsid w:val="005C5794"/>
    <w:rsid w:val="005C5999"/>
    <w:rsid w:val="005E2CDC"/>
    <w:rsid w:val="005F557E"/>
    <w:rsid w:val="0063748D"/>
    <w:rsid w:val="00643926"/>
    <w:rsid w:val="00647FDC"/>
    <w:rsid w:val="00650575"/>
    <w:rsid w:val="00667368"/>
    <w:rsid w:val="006776E8"/>
    <w:rsid w:val="00681CDD"/>
    <w:rsid w:val="0069289C"/>
    <w:rsid w:val="006A2C87"/>
    <w:rsid w:val="006A7856"/>
    <w:rsid w:val="006B10BD"/>
    <w:rsid w:val="006B33CE"/>
    <w:rsid w:val="006C6507"/>
    <w:rsid w:val="006D7D5C"/>
    <w:rsid w:val="007069CE"/>
    <w:rsid w:val="00713F6F"/>
    <w:rsid w:val="0071678C"/>
    <w:rsid w:val="007174A9"/>
    <w:rsid w:val="00720360"/>
    <w:rsid w:val="0072529E"/>
    <w:rsid w:val="00726FE1"/>
    <w:rsid w:val="00741259"/>
    <w:rsid w:val="00750D7B"/>
    <w:rsid w:val="007634D4"/>
    <w:rsid w:val="00775C06"/>
    <w:rsid w:val="00775F45"/>
    <w:rsid w:val="007B0376"/>
    <w:rsid w:val="007B2D51"/>
    <w:rsid w:val="007D28C0"/>
    <w:rsid w:val="007D6CCF"/>
    <w:rsid w:val="007F37E8"/>
    <w:rsid w:val="00807A2E"/>
    <w:rsid w:val="0085536D"/>
    <w:rsid w:val="00874C6D"/>
    <w:rsid w:val="00883C6F"/>
    <w:rsid w:val="008B2A4B"/>
    <w:rsid w:val="008D216C"/>
    <w:rsid w:val="008D490F"/>
    <w:rsid w:val="008F72A8"/>
    <w:rsid w:val="00904812"/>
    <w:rsid w:val="0091652D"/>
    <w:rsid w:val="0092103F"/>
    <w:rsid w:val="00921BD2"/>
    <w:rsid w:val="00947739"/>
    <w:rsid w:val="00954BEA"/>
    <w:rsid w:val="0095513D"/>
    <w:rsid w:val="00956131"/>
    <w:rsid w:val="00956985"/>
    <w:rsid w:val="0096275A"/>
    <w:rsid w:val="00972CBA"/>
    <w:rsid w:val="00986E5D"/>
    <w:rsid w:val="009B5A27"/>
    <w:rsid w:val="009B6D40"/>
    <w:rsid w:val="009D654A"/>
    <w:rsid w:val="00A03F1A"/>
    <w:rsid w:val="00A23064"/>
    <w:rsid w:val="00A254B2"/>
    <w:rsid w:val="00A310A2"/>
    <w:rsid w:val="00A36E38"/>
    <w:rsid w:val="00A478AE"/>
    <w:rsid w:val="00A659AC"/>
    <w:rsid w:val="00A67C83"/>
    <w:rsid w:val="00A83505"/>
    <w:rsid w:val="00AB2003"/>
    <w:rsid w:val="00AB4AB2"/>
    <w:rsid w:val="00AC2ACF"/>
    <w:rsid w:val="00AC720D"/>
    <w:rsid w:val="00AD1C66"/>
    <w:rsid w:val="00AD3F34"/>
    <w:rsid w:val="00AD436D"/>
    <w:rsid w:val="00AE4818"/>
    <w:rsid w:val="00AF0E10"/>
    <w:rsid w:val="00AF1A72"/>
    <w:rsid w:val="00AF5F03"/>
    <w:rsid w:val="00B23F10"/>
    <w:rsid w:val="00B63E88"/>
    <w:rsid w:val="00B710AE"/>
    <w:rsid w:val="00B94938"/>
    <w:rsid w:val="00B9623A"/>
    <w:rsid w:val="00B97E42"/>
    <w:rsid w:val="00BA0B8A"/>
    <w:rsid w:val="00BA78BA"/>
    <w:rsid w:val="00BB6133"/>
    <w:rsid w:val="00BC1CC1"/>
    <w:rsid w:val="00BC6821"/>
    <w:rsid w:val="00BC7053"/>
    <w:rsid w:val="00BF0C73"/>
    <w:rsid w:val="00C01221"/>
    <w:rsid w:val="00C300EF"/>
    <w:rsid w:val="00C4023F"/>
    <w:rsid w:val="00C44B0A"/>
    <w:rsid w:val="00C570A1"/>
    <w:rsid w:val="00C65AF5"/>
    <w:rsid w:val="00C6750C"/>
    <w:rsid w:val="00C76813"/>
    <w:rsid w:val="00CA2DCF"/>
    <w:rsid w:val="00CA4C67"/>
    <w:rsid w:val="00CC44BD"/>
    <w:rsid w:val="00CC4618"/>
    <w:rsid w:val="00CD13F1"/>
    <w:rsid w:val="00CF7A4C"/>
    <w:rsid w:val="00D23E7F"/>
    <w:rsid w:val="00D27732"/>
    <w:rsid w:val="00D3770F"/>
    <w:rsid w:val="00D51D46"/>
    <w:rsid w:val="00D52E8A"/>
    <w:rsid w:val="00D54A22"/>
    <w:rsid w:val="00D76F9C"/>
    <w:rsid w:val="00D9582C"/>
    <w:rsid w:val="00D95C0D"/>
    <w:rsid w:val="00D97CFB"/>
    <w:rsid w:val="00DA77D8"/>
    <w:rsid w:val="00DC44A6"/>
    <w:rsid w:val="00DD2493"/>
    <w:rsid w:val="00DD45C8"/>
    <w:rsid w:val="00DE107F"/>
    <w:rsid w:val="00DE6888"/>
    <w:rsid w:val="00DE6E5A"/>
    <w:rsid w:val="00DF1A85"/>
    <w:rsid w:val="00DF5551"/>
    <w:rsid w:val="00E00461"/>
    <w:rsid w:val="00E112B8"/>
    <w:rsid w:val="00E25EB7"/>
    <w:rsid w:val="00E379A8"/>
    <w:rsid w:val="00E41A59"/>
    <w:rsid w:val="00E41A63"/>
    <w:rsid w:val="00E55352"/>
    <w:rsid w:val="00E941E5"/>
    <w:rsid w:val="00E9459F"/>
    <w:rsid w:val="00E959EF"/>
    <w:rsid w:val="00EC41F0"/>
    <w:rsid w:val="00EC6B29"/>
    <w:rsid w:val="00EC6C94"/>
    <w:rsid w:val="00ED193F"/>
    <w:rsid w:val="00EE6A89"/>
    <w:rsid w:val="00EE7784"/>
    <w:rsid w:val="00F02A0E"/>
    <w:rsid w:val="00F02F4F"/>
    <w:rsid w:val="00F053A4"/>
    <w:rsid w:val="00F247A3"/>
    <w:rsid w:val="00F31580"/>
    <w:rsid w:val="00F479E7"/>
    <w:rsid w:val="00F713CE"/>
    <w:rsid w:val="00F76F5A"/>
    <w:rsid w:val="00F76FE0"/>
    <w:rsid w:val="00F8264B"/>
    <w:rsid w:val="00F82EBA"/>
    <w:rsid w:val="00FA43FB"/>
    <w:rsid w:val="00FA53DD"/>
    <w:rsid w:val="00FB2D87"/>
    <w:rsid w:val="00FC384C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AE2EC7-3EAC-418D-A893-EC8E9F6B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3EF"/>
    <w:pPr>
      <w:suppressAutoHyphens/>
    </w:pPr>
  </w:style>
  <w:style w:type="paragraph" w:styleId="Nagwek1">
    <w:name w:val="heading 1"/>
    <w:basedOn w:val="Normalny"/>
    <w:next w:val="Normalny"/>
    <w:qFormat/>
    <w:rsid w:val="00CA4C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A4C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A4C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A4C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A4C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A4C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A4C6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CA4C6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CA4C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54A22"/>
    <w:rPr>
      <w:rFonts w:ascii="Symbol" w:hAnsi="Symbol"/>
    </w:rPr>
  </w:style>
  <w:style w:type="character" w:customStyle="1" w:styleId="WW8Num4z0">
    <w:name w:val="WW8Num4z0"/>
    <w:rsid w:val="00D54A22"/>
    <w:rPr>
      <w:rFonts w:ascii="Symbol" w:hAnsi="Symbol"/>
    </w:rPr>
  </w:style>
  <w:style w:type="character" w:customStyle="1" w:styleId="WW8Num5z0">
    <w:name w:val="WW8Num5z0"/>
    <w:rsid w:val="00D54A22"/>
    <w:rPr>
      <w:rFonts w:ascii="Symbol" w:hAnsi="Symbol"/>
    </w:rPr>
  </w:style>
  <w:style w:type="character" w:customStyle="1" w:styleId="WW8Num6z0">
    <w:name w:val="WW8Num6z0"/>
    <w:rsid w:val="00D54A22"/>
    <w:rPr>
      <w:rFonts w:ascii="Symbol" w:hAnsi="Symbol"/>
    </w:rPr>
  </w:style>
  <w:style w:type="character" w:customStyle="1" w:styleId="WW8Num7z0">
    <w:name w:val="WW8Num7z0"/>
    <w:rsid w:val="00D54A22"/>
    <w:rPr>
      <w:rFonts w:ascii="Symbol" w:hAnsi="Symbol"/>
    </w:rPr>
  </w:style>
  <w:style w:type="character" w:customStyle="1" w:styleId="WW8Num8z0">
    <w:name w:val="WW8Num8z0"/>
    <w:rsid w:val="00D54A22"/>
    <w:rPr>
      <w:rFonts w:ascii="Symbol" w:hAnsi="Symbol"/>
    </w:rPr>
  </w:style>
  <w:style w:type="character" w:customStyle="1" w:styleId="WW8Num9z0">
    <w:name w:val="WW8Num9z0"/>
    <w:rsid w:val="00D54A22"/>
    <w:rPr>
      <w:rFonts w:ascii="Symbol" w:hAnsi="Symbol"/>
    </w:rPr>
  </w:style>
  <w:style w:type="character" w:customStyle="1" w:styleId="WW8Num10z0">
    <w:name w:val="WW8Num10z0"/>
    <w:rsid w:val="00D54A22"/>
    <w:rPr>
      <w:rFonts w:ascii="Symbol" w:hAnsi="Symbol"/>
    </w:rPr>
  </w:style>
  <w:style w:type="character" w:customStyle="1" w:styleId="WW8Num11z0">
    <w:name w:val="WW8Num11z0"/>
    <w:rsid w:val="00D54A22"/>
    <w:rPr>
      <w:rFonts w:ascii="Symbol" w:hAnsi="Symbol"/>
    </w:rPr>
  </w:style>
  <w:style w:type="character" w:customStyle="1" w:styleId="WW8Num12z0">
    <w:name w:val="WW8Num12z0"/>
    <w:rsid w:val="00D54A22"/>
    <w:rPr>
      <w:rFonts w:ascii="Symbol" w:hAnsi="Symbol"/>
    </w:rPr>
  </w:style>
  <w:style w:type="character" w:customStyle="1" w:styleId="Absatz-Standardschriftart">
    <w:name w:val="Absatz-Standardschriftart"/>
    <w:rsid w:val="00D54A22"/>
  </w:style>
  <w:style w:type="character" w:customStyle="1" w:styleId="WW-Absatz-Standardschriftart">
    <w:name w:val="WW-Absatz-Standardschriftart"/>
    <w:rsid w:val="00D54A22"/>
  </w:style>
  <w:style w:type="character" w:customStyle="1" w:styleId="WW-Absatz-Standardschriftart1">
    <w:name w:val="WW-Absatz-Standardschriftart1"/>
    <w:rsid w:val="00D54A22"/>
  </w:style>
  <w:style w:type="character" w:customStyle="1" w:styleId="WW-WW8Num3z0">
    <w:name w:val="WW-WW8Num3z0"/>
    <w:rsid w:val="00D54A22"/>
    <w:rPr>
      <w:rFonts w:ascii="Symbol" w:hAnsi="Symbol"/>
    </w:rPr>
  </w:style>
  <w:style w:type="character" w:customStyle="1" w:styleId="WW-WW8Num4z0">
    <w:name w:val="WW-WW8Num4z0"/>
    <w:rsid w:val="00D54A22"/>
    <w:rPr>
      <w:rFonts w:ascii="Symbol" w:hAnsi="Symbol"/>
    </w:rPr>
  </w:style>
  <w:style w:type="character" w:customStyle="1" w:styleId="WW-WW8Num5z0">
    <w:name w:val="WW-WW8Num5z0"/>
    <w:rsid w:val="00D54A22"/>
    <w:rPr>
      <w:rFonts w:ascii="Symbol" w:hAnsi="Symbol"/>
    </w:rPr>
  </w:style>
  <w:style w:type="character" w:customStyle="1" w:styleId="WW-WW8Num6z0">
    <w:name w:val="WW-WW8Num6z0"/>
    <w:rsid w:val="00D54A22"/>
    <w:rPr>
      <w:rFonts w:ascii="Symbol" w:hAnsi="Symbol"/>
    </w:rPr>
  </w:style>
  <w:style w:type="character" w:customStyle="1" w:styleId="WW-WW8Num7z0">
    <w:name w:val="WW-WW8Num7z0"/>
    <w:rsid w:val="00D54A22"/>
    <w:rPr>
      <w:rFonts w:ascii="Symbol" w:hAnsi="Symbol"/>
    </w:rPr>
  </w:style>
  <w:style w:type="character" w:customStyle="1" w:styleId="WW-WW8Num8z0">
    <w:name w:val="WW-WW8Num8z0"/>
    <w:rsid w:val="00D54A22"/>
    <w:rPr>
      <w:rFonts w:ascii="Symbol" w:hAnsi="Symbol"/>
    </w:rPr>
  </w:style>
  <w:style w:type="character" w:customStyle="1" w:styleId="WW-WW8Num9z0">
    <w:name w:val="WW-WW8Num9z0"/>
    <w:rsid w:val="00D54A22"/>
    <w:rPr>
      <w:rFonts w:ascii="Symbol" w:hAnsi="Symbol"/>
    </w:rPr>
  </w:style>
  <w:style w:type="character" w:customStyle="1" w:styleId="WW-WW8Num10z0">
    <w:name w:val="WW-WW8Num10z0"/>
    <w:rsid w:val="00D54A22"/>
    <w:rPr>
      <w:rFonts w:ascii="Symbol" w:hAnsi="Symbol"/>
    </w:rPr>
  </w:style>
  <w:style w:type="character" w:customStyle="1" w:styleId="WW-WW8Num11z0">
    <w:name w:val="WW-WW8Num11z0"/>
    <w:rsid w:val="00D54A22"/>
    <w:rPr>
      <w:rFonts w:ascii="Symbol" w:hAnsi="Symbol"/>
    </w:rPr>
  </w:style>
  <w:style w:type="character" w:customStyle="1" w:styleId="WW-WW8Num12z0">
    <w:name w:val="WW-WW8Num12z0"/>
    <w:rsid w:val="00D54A22"/>
    <w:rPr>
      <w:rFonts w:ascii="Symbol" w:hAnsi="Symbol"/>
    </w:rPr>
  </w:style>
  <w:style w:type="character" w:customStyle="1" w:styleId="WW-Absatz-Standardschriftart11">
    <w:name w:val="WW-Absatz-Standardschriftart11"/>
    <w:rsid w:val="00D54A22"/>
  </w:style>
  <w:style w:type="character" w:customStyle="1" w:styleId="WW-WW8Num3z01">
    <w:name w:val="WW-WW8Num3z01"/>
    <w:rsid w:val="00D54A22"/>
    <w:rPr>
      <w:rFonts w:ascii="Symbol" w:hAnsi="Symbol"/>
    </w:rPr>
  </w:style>
  <w:style w:type="character" w:customStyle="1" w:styleId="WW-WW8Num4z01">
    <w:name w:val="WW-WW8Num4z01"/>
    <w:rsid w:val="00D54A22"/>
    <w:rPr>
      <w:rFonts w:ascii="Symbol" w:hAnsi="Symbol"/>
    </w:rPr>
  </w:style>
  <w:style w:type="character" w:customStyle="1" w:styleId="WW-WW8Num5z01">
    <w:name w:val="WW-WW8Num5z01"/>
    <w:rsid w:val="00D54A22"/>
    <w:rPr>
      <w:rFonts w:ascii="Symbol" w:hAnsi="Symbol"/>
    </w:rPr>
  </w:style>
  <w:style w:type="character" w:customStyle="1" w:styleId="WW-WW8Num6z01">
    <w:name w:val="WW-WW8Num6z01"/>
    <w:rsid w:val="00D54A22"/>
    <w:rPr>
      <w:rFonts w:ascii="Symbol" w:hAnsi="Symbol"/>
    </w:rPr>
  </w:style>
  <w:style w:type="character" w:customStyle="1" w:styleId="WW-WW8Num7z01">
    <w:name w:val="WW-WW8Num7z01"/>
    <w:rsid w:val="00D54A22"/>
    <w:rPr>
      <w:rFonts w:ascii="Symbol" w:hAnsi="Symbol"/>
    </w:rPr>
  </w:style>
  <w:style w:type="character" w:customStyle="1" w:styleId="WW-WW8Num8z01">
    <w:name w:val="WW-WW8Num8z01"/>
    <w:rsid w:val="00D54A22"/>
    <w:rPr>
      <w:rFonts w:ascii="Symbol" w:hAnsi="Symbol"/>
    </w:rPr>
  </w:style>
  <w:style w:type="character" w:customStyle="1" w:styleId="WW-WW8Num9z01">
    <w:name w:val="WW-WW8Num9z01"/>
    <w:rsid w:val="00D54A22"/>
    <w:rPr>
      <w:rFonts w:ascii="Symbol" w:hAnsi="Symbol"/>
    </w:rPr>
  </w:style>
  <w:style w:type="character" w:customStyle="1" w:styleId="WW-WW8Num10z01">
    <w:name w:val="WW-WW8Num10z01"/>
    <w:rsid w:val="00D54A22"/>
    <w:rPr>
      <w:rFonts w:ascii="Symbol" w:hAnsi="Symbol"/>
    </w:rPr>
  </w:style>
  <w:style w:type="character" w:customStyle="1" w:styleId="WW-WW8Num11z01">
    <w:name w:val="WW-WW8Num11z01"/>
    <w:rsid w:val="00D54A22"/>
    <w:rPr>
      <w:rFonts w:ascii="Symbol" w:hAnsi="Symbol"/>
    </w:rPr>
  </w:style>
  <w:style w:type="character" w:customStyle="1" w:styleId="WW-WW8Num12z01">
    <w:name w:val="WW-WW8Num12z01"/>
    <w:rsid w:val="00D54A22"/>
    <w:rPr>
      <w:rFonts w:ascii="Symbol" w:hAnsi="Symbol"/>
    </w:rPr>
  </w:style>
  <w:style w:type="character" w:customStyle="1" w:styleId="WW-Absatz-Standardschriftart111">
    <w:name w:val="WW-Absatz-Standardschriftart111"/>
    <w:rsid w:val="00D54A22"/>
  </w:style>
  <w:style w:type="character" w:customStyle="1" w:styleId="WW-WW8Num3z011">
    <w:name w:val="WW-WW8Num3z011"/>
    <w:rsid w:val="00D54A22"/>
    <w:rPr>
      <w:b w:val="0"/>
      <w:color w:val="auto"/>
    </w:rPr>
  </w:style>
  <w:style w:type="character" w:customStyle="1" w:styleId="WW8Num3z1">
    <w:name w:val="WW8Num3z1"/>
    <w:rsid w:val="00D54A22"/>
    <w:rPr>
      <w:rFonts w:ascii="Verdana" w:hAnsi="Verdana"/>
      <w:b w:val="0"/>
      <w:color w:val="auto"/>
    </w:rPr>
  </w:style>
  <w:style w:type="character" w:customStyle="1" w:styleId="WW-WW8Num4z011">
    <w:name w:val="WW-WW8Num4z011"/>
    <w:rsid w:val="00D54A22"/>
    <w:rPr>
      <w:rFonts w:ascii="Symbol" w:hAnsi="Symbol"/>
    </w:rPr>
  </w:style>
  <w:style w:type="character" w:customStyle="1" w:styleId="WW8Num5z2">
    <w:name w:val="WW8Num5z2"/>
    <w:rsid w:val="00D54A22"/>
    <w:rPr>
      <w:rFonts w:ascii="Wingdings" w:hAnsi="Wingdings"/>
    </w:rPr>
  </w:style>
  <w:style w:type="character" w:customStyle="1" w:styleId="WW8Num5z3">
    <w:name w:val="WW8Num5z3"/>
    <w:rsid w:val="00D54A22"/>
    <w:rPr>
      <w:rFonts w:ascii="Symbol" w:hAnsi="Symbol"/>
    </w:rPr>
  </w:style>
  <w:style w:type="character" w:customStyle="1" w:styleId="WW8Num5z4">
    <w:name w:val="WW8Num5z4"/>
    <w:rsid w:val="00D54A22"/>
    <w:rPr>
      <w:rFonts w:ascii="Courier New" w:hAnsi="Courier New"/>
    </w:rPr>
  </w:style>
  <w:style w:type="character" w:customStyle="1" w:styleId="WW-WW8Num6z011">
    <w:name w:val="WW-WW8Num6z011"/>
    <w:rsid w:val="00D54A22"/>
    <w:rPr>
      <w:rFonts w:ascii="Symbol" w:hAnsi="Symbol"/>
    </w:rPr>
  </w:style>
  <w:style w:type="character" w:customStyle="1" w:styleId="WW-WW8Num7z011">
    <w:name w:val="WW-WW8Num7z011"/>
    <w:rsid w:val="00D54A22"/>
    <w:rPr>
      <w:rFonts w:ascii="Symbol" w:hAnsi="Symbol"/>
    </w:rPr>
  </w:style>
  <w:style w:type="character" w:customStyle="1" w:styleId="WW-WW8Num8z011">
    <w:name w:val="WW-WW8Num8z011"/>
    <w:rsid w:val="00D54A22"/>
    <w:rPr>
      <w:rFonts w:ascii="Symbol" w:hAnsi="Symbol"/>
    </w:rPr>
  </w:style>
  <w:style w:type="character" w:customStyle="1" w:styleId="WW-WW8Num9z011">
    <w:name w:val="WW-WW8Num9z011"/>
    <w:rsid w:val="00D54A22"/>
    <w:rPr>
      <w:rFonts w:ascii="Symbol" w:hAnsi="Symbol"/>
    </w:rPr>
  </w:style>
  <w:style w:type="character" w:customStyle="1" w:styleId="WW-WW8Num10z011">
    <w:name w:val="WW-WW8Num10z011"/>
    <w:rsid w:val="00D54A22"/>
    <w:rPr>
      <w:i w:val="0"/>
      <w:color w:val="auto"/>
    </w:rPr>
  </w:style>
  <w:style w:type="character" w:customStyle="1" w:styleId="WW8Num10z1">
    <w:name w:val="WW8Num10z1"/>
    <w:rsid w:val="00D54A22"/>
    <w:rPr>
      <w:rFonts w:ascii="Symbol" w:hAnsi="Symbol"/>
    </w:rPr>
  </w:style>
  <w:style w:type="character" w:customStyle="1" w:styleId="WW-WW8Num11z011">
    <w:name w:val="WW-WW8Num11z011"/>
    <w:rsid w:val="00D54A22"/>
    <w:rPr>
      <w:rFonts w:ascii="Symbol" w:hAnsi="Symbol"/>
    </w:rPr>
  </w:style>
  <w:style w:type="character" w:customStyle="1" w:styleId="WW8Num12z2">
    <w:name w:val="WW8Num12z2"/>
    <w:rsid w:val="00D54A22"/>
    <w:rPr>
      <w:rFonts w:ascii="Wingdings" w:hAnsi="Wingdings"/>
    </w:rPr>
  </w:style>
  <w:style w:type="character" w:customStyle="1" w:styleId="WW8Num12z3">
    <w:name w:val="WW8Num12z3"/>
    <w:rsid w:val="00D54A22"/>
    <w:rPr>
      <w:rFonts w:ascii="Symbol" w:hAnsi="Symbol"/>
    </w:rPr>
  </w:style>
  <w:style w:type="character" w:customStyle="1" w:styleId="WW8Num12z4">
    <w:name w:val="WW8Num12z4"/>
    <w:rsid w:val="00D54A22"/>
    <w:rPr>
      <w:rFonts w:ascii="Courier New" w:hAnsi="Courier New"/>
    </w:rPr>
  </w:style>
  <w:style w:type="character" w:customStyle="1" w:styleId="WW8Num13z1">
    <w:name w:val="WW8Num13z1"/>
    <w:rsid w:val="00D54A22"/>
    <w:rPr>
      <w:rFonts w:ascii="Wingdings" w:hAnsi="Wingdings"/>
    </w:rPr>
  </w:style>
  <w:style w:type="character" w:customStyle="1" w:styleId="WW8Num14z0">
    <w:name w:val="WW8Num14z0"/>
    <w:rsid w:val="00D54A22"/>
    <w:rPr>
      <w:b/>
    </w:rPr>
  </w:style>
  <w:style w:type="character" w:customStyle="1" w:styleId="WW8Num14z1">
    <w:name w:val="WW8Num14z1"/>
    <w:rsid w:val="00D54A22"/>
    <w:rPr>
      <w:rFonts w:ascii="Symbol" w:hAnsi="Symbol"/>
    </w:rPr>
  </w:style>
  <w:style w:type="character" w:customStyle="1" w:styleId="WW8Num15z0">
    <w:name w:val="WW8Num15z0"/>
    <w:rsid w:val="00D54A22"/>
    <w:rPr>
      <w:rFonts w:ascii="Symbol" w:hAnsi="Symbol"/>
    </w:rPr>
  </w:style>
  <w:style w:type="character" w:customStyle="1" w:styleId="WW8Num16z0">
    <w:name w:val="WW8Num16z0"/>
    <w:rsid w:val="00D54A22"/>
    <w:rPr>
      <w:rFonts w:ascii="Symbol" w:hAnsi="Symbol"/>
    </w:rPr>
  </w:style>
  <w:style w:type="character" w:customStyle="1" w:styleId="WW8Num17z0">
    <w:name w:val="WW8Num17z0"/>
    <w:rsid w:val="00D54A22"/>
    <w:rPr>
      <w:rFonts w:ascii="Symbol" w:hAnsi="Symbol"/>
    </w:rPr>
  </w:style>
  <w:style w:type="character" w:customStyle="1" w:styleId="WW8Num18z0">
    <w:name w:val="WW8Num18z0"/>
    <w:rsid w:val="00D54A22"/>
    <w:rPr>
      <w:rFonts w:ascii="Symbol" w:hAnsi="Symbol"/>
    </w:rPr>
  </w:style>
  <w:style w:type="character" w:customStyle="1" w:styleId="WW8Num19z0">
    <w:name w:val="WW8Num19z0"/>
    <w:rsid w:val="00D54A22"/>
    <w:rPr>
      <w:rFonts w:ascii="Symbol" w:hAnsi="Symbol"/>
    </w:rPr>
  </w:style>
  <w:style w:type="character" w:customStyle="1" w:styleId="WW8Num20z0">
    <w:name w:val="WW8Num20z0"/>
    <w:rsid w:val="00D54A22"/>
    <w:rPr>
      <w:rFonts w:ascii="Symbol" w:hAnsi="Symbol"/>
    </w:rPr>
  </w:style>
  <w:style w:type="character" w:customStyle="1" w:styleId="WW8Num21z0">
    <w:name w:val="WW8Num21z0"/>
    <w:rsid w:val="00D54A22"/>
    <w:rPr>
      <w:rFonts w:ascii="Symbol" w:hAnsi="Symbol"/>
    </w:rPr>
  </w:style>
  <w:style w:type="character" w:customStyle="1" w:styleId="WW8Num22z0">
    <w:name w:val="WW8Num22z0"/>
    <w:rsid w:val="00D54A22"/>
    <w:rPr>
      <w:rFonts w:ascii="Symbol" w:hAnsi="Symbol"/>
    </w:rPr>
  </w:style>
  <w:style w:type="character" w:customStyle="1" w:styleId="WW8Num23z0">
    <w:name w:val="WW8Num23z0"/>
    <w:rsid w:val="00D54A22"/>
    <w:rPr>
      <w:rFonts w:ascii="Symbol" w:hAnsi="Symbol"/>
    </w:rPr>
  </w:style>
  <w:style w:type="character" w:customStyle="1" w:styleId="WW8Num24z0">
    <w:name w:val="WW8Num24z0"/>
    <w:rsid w:val="00D54A22"/>
    <w:rPr>
      <w:rFonts w:ascii="Arial" w:hAnsi="Arial"/>
      <w:color w:val="000000"/>
      <w:sz w:val="20"/>
    </w:rPr>
  </w:style>
  <w:style w:type="character" w:customStyle="1" w:styleId="WW8Num25z0">
    <w:name w:val="WW8Num25z0"/>
    <w:rsid w:val="00D54A22"/>
    <w:rPr>
      <w:rFonts w:ascii="Symbol" w:hAnsi="Symbol"/>
    </w:rPr>
  </w:style>
  <w:style w:type="character" w:customStyle="1" w:styleId="WW8Num26z1">
    <w:name w:val="WW8Num26z1"/>
    <w:rsid w:val="00D54A22"/>
    <w:rPr>
      <w:rFonts w:ascii="Wingdings" w:hAnsi="Wingdings"/>
    </w:rPr>
  </w:style>
  <w:style w:type="character" w:customStyle="1" w:styleId="WW8Num27z0">
    <w:name w:val="WW8Num27z0"/>
    <w:rsid w:val="00D54A22"/>
    <w:rPr>
      <w:rFonts w:ascii="Verdana" w:hAnsi="Verdana"/>
    </w:rPr>
  </w:style>
  <w:style w:type="character" w:customStyle="1" w:styleId="WW8Num27z1">
    <w:name w:val="WW8Num27z1"/>
    <w:rsid w:val="00D54A22"/>
    <w:rPr>
      <w:rFonts w:ascii="Courier New" w:hAnsi="Courier New"/>
    </w:rPr>
  </w:style>
  <w:style w:type="character" w:customStyle="1" w:styleId="WW8Num27z2">
    <w:name w:val="WW8Num27z2"/>
    <w:rsid w:val="00D54A22"/>
    <w:rPr>
      <w:rFonts w:ascii="Wingdings" w:hAnsi="Wingdings"/>
    </w:rPr>
  </w:style>
  <w:style w:type="character" w:customStyle="1" w:styleId="WW8Num27z6">
    <w:name w:val="WW8Num27z6"/>
    <w:rsid w:val="00D54A22"/>
    <w:rPr>
      <w:rFonts w:ascii="Symbol" w:hAnsi="Symbol"/>
    </w:rPr>
  </w:style>
  <w:style w:type="character" w:customStyle="1" w:styleId="WW8Num28z0">
    <w:name w:val="WW8Num28z0"/>
    <w:rsid w:val="00D54A22"/>
    <w:rPr>
      <w:rFonts w:ascii="Symbol" w:hAnsi="Symbol"/>
    </w:rPr>
  </w:style>
  <w:style w:type="character" w:customStyle="1" w:styleId="WW-Domylnaczcionkaakapitu">
    <w:name w:val="WW-Domyślna czcionka akapitu"/>
    <w:rsid w:val="00D54A22"/>
  </w:style>
  <w:style w:type="character" w:styleId="Numerstrony">
    <w:name w:val="page number"/>
    <w:basedOn w:val="WW-Domylnaczcionkaakapitu"/>
    <w:rsid w:val="00D54A22"/>
  </w:style>
  <w:style w:type="character" w:customStyle="1" w:styleId="WW8Num23z1">
    <w:name w:val="WW8Num23z1"/>
    <w:rsid w:val="00D54A22"/>
    <w:rPr>
      <w:b/>
    </w:rPr>
  </w:style>
  <w:style w:type="character" w:customStyle="1" w:styleId="WW8Num23z2">
    <w:name w:val="WW8Num23z2"/>
    <w:rsid w:val="00D54A22"/>
    <w:rPr>
      <w:rFonts w:ascii="Wingdings" w:hAnsi="Wingdings"/>
    </w:rPr>
  </w:style>
  <w:style w:type="character" w:customStyle="1" w:styleId="WW8Num23z4">
    <w:name w:val="WW8Num23z4"/>
    <w:rsid w:val="00D54A22"/>
    <w:rPr>
      <w:rFonts w:ascii="Courier New" w:hAnsi="Courier New" w:cs="Courier New"/>
    </w:rPr>
  </w:style>
  <w:style w:type="character" w:customStyle="1" w:styleId="Znakinumeracji">
    <w:name w:val="Znaki numeracji"/>
    <w:rsid w:val="00D54A22"/>
  </w:style>
  <w:style w:type="character" w:customStyle="1" w:styleId="Symbolewypunktowania">
    <w:name w:val="Symbole wypunktowania"/>
    <w:rsid w:val="00D54A22"/>
    <w:rPr>
      <w:rFonts w:ascii="StarSymbol" w:eastAsia="StarSymbol" w:hAnsi="StarSymbol" w:cs="StarSymbol"/>
      <w:sz w:val="18"/>
      <w:szCs w:val="18"/>
    </w:rPr>
  </w:style>
  <w:style w:type="character" w:customStyle="1" w:styleId="WW8Num19z1">
    <w:name w:val="WW8Num19z1"/>
    <w:rsid w:val="00D54A22"/>
    <w:rPr>
      <w:rFonts w:ascii="Symbol" w:hAnsi="Symbol"/>
      <w:b/>
    </w:rPr>
  </w:style>
  <w:style w:type="character" w:customStyle="1" w:styleId="tw4winTerm">
    <w:name w:val="tw4winTerm"/>
    <w:rsid w:val="00D54A22"/>
    <w:rPr>
      <w:color w:val="0000FF"/>
    </w:rPr>
  </w:style>
  <w:style w:type="paragraph" w:styleId="Tekstpodstawowy">
    <w:name w:val="Body Text"/>
    <w:basedOn w:val="Normalny"/>
    <w:rsid w:val="00D54A22"/>
    <w:rPr>
      <w:rFonts w:ascii="Garamond" w:hAnsi="Garamond"/>
      <w:b/>
      <w:color w:val="FF0000"/>
      <w:sz w:val="24"/>
    </w:rPr>
  </w:style>
  <w:style w:type="paragraph" w:styleId="Lista">
    <w:name w:val="List"/>
    <w:basedOn w:val="Tekstpodstawowy"/>
    <w:rsid w:val="00D54A22"/>
    <w:rPr>
      <w:rFonts w:ascii="Arial" w:hAnsi="Arial"/>
    </w:rPr>
  </w:style>
  <w:style w:type="paragraph" w:customStyle="1" w:styleId="Podpis1">
    <w:name w:val="Podpis1"/>
    <w:basedOn w:val="Normalny"/>
    <w:rsid w:val="00D54A22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ny"/>
    <w:rsid w:val="00D54A22"/>
    <w:pPr>
      <w:suppressLineNumbers/>
    </w:pPr>
    <w:rPr>
      <w:rFonts w:ascii="Arial" w:hAnsi="Arial"/>
    </w:rPr>
  </w:style>
  <w:style w:type="paragraph" w:customStyle="1" w:styleId="WW-Podpis">
    <w:name w:val="WW-Podpis"/>
    <w:basedOn w:val="Normalny"/>
    <w:rsid w:val="00D54A22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Indeks">
    <w:name w:val="WW-Indeks"/>
    <w:basedOn w:val="Normalny"/>
    <w:rsid w:val="00D54A22"/>
    <w:pPr>
      <w:suppressLineNumbers/>
    </w:pPr>
    <w:rPr>
      <w:rFonts w:ascii="Arial" w:hAnsi="Arial"/>
    </w:rPr>
  </w:style>
  <w:style w:type="paragraph" w:customStyle="1" w:styleId="WW-Podpis1">
    <w:name w:val="WW-Podpis1"/>
    <w:basedOn w:val="Normalny"/>
    <w:rsid w:val="00D54A22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Indeks1">
    <w:name w:val="WW-Indeks1"/>
    <w:basedOn w:val="Normalny"/>
    <w:rsid w:val="00D54A22"/>
    <w:pPr>
      <w:suppressLineNumbers/>
    </w:pPr>
    <w:rPr>
      <w:rFonts w:ascii="Arial" w:hAnsi="Arial"/>
    </w:rPr>
  </w:style>
  <w:style w:type="paragraph" w:customStyle="1" w:styleId="WW-Podpis11">
    <w:name w:val="WW-Podpis11"/>
    <w:basedOn w:val="Normalny"/>
    <w:rsid w:val="00D54A22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Indeks11">
    <w:name w:val="WW-Indeks11"/>
    <w:basedOn w:val="Normalny"/>
    <w:rsid w:val="00D54A22"/>
    <w:pPr>
      <w:suppressLineNumbers/>
    </w:pPr>
    <w:rPr>
      <w:rFonts w:ascii="Arial" w:hAnsi="Arial"/>
    </w:rPr>
  </w:style>
  <w:style w:type="paragraph" w:customStyle="1" w:styleId="WW-Tekstpodstawowywcity3">
    <w:name w:val="WW-Tekst podstawowy wcięty 3"/>
    <w:basedOn w:val="Normalny"/>
    <w:rsid w:val="00D54A22"/>
    <w:pPr>
      <w:spacing w:after="120"/>
      <w:ind w:left="283"/>
    </w:pPr>
    <w:rPr>
      <w:sz w:val="16"/>
    </w:rPr>
  </w:style>
  <w:style w:type="paragraph" w:styleId="Tekstpodstawowywcity">
    <w:name w:val="Body Text Indent"/>
    <w:basedOn w:val="Normalny"/>
    <w:rsid w:val="00D54A22"/>
    <w:pPr>
      <w:ind w:left="708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D54A22"/>
    <w:pPr>
      <w:tabs>
        <w:tab w:val="left" w:pos="540"/>
      </w:tabs>
      <w:jc w:val="both"/>
    </w:pPr>
    <w:rPr>
      <w:rFonts w:ascii="Arial" w:hAnsi="Arial"/>
    </w:rPr>
  </w:style>
  <w:style w:type="paragraph" w:styleId="Stopka">
    <w:name w:val="footer"/>
    <w:basedOn w:val="Normalny"/>
    <w:rsid w:val="00D54A2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D54A22"/>
    <w:pPr>
      <w:suppressLineNumbers/>
    </w:pPr>
  </w:style>
  <w:style w:type="paragraph" w:customStyle="1" w:styleId="WW-Zawartotabeli">
    <w:name w:val="WW-Zawartość tabeli"/>
    <w:basedOn w:val="Tekstpodstawowy"/>
    <w:rsid w:val="00D54A22"/>
    <w:pPr>
      <w:suppressLineNumbers/>
    </w:pPr>
  </w:style>
  <w:style w:type="paragraph" w:customStyle="1" w:styleId="WW-Zawartotabeli1">
    <w:name w:val="WW-Zawartość tabeli1"/>
    <w:basedOn w:val="Tekstpodstawowy"/>
    <w:rsid w:val="00D54A22"/>
    <w:pPr>
      <w:suppressLineNumbers/>
    </w:pPr>
  </w:style>
  <w:style w:type="paragraph" w:customStyle="1" w:styleId="WW-Zawartotabeli11">
    <w:name w:val="WW-Zawartość tabeli11"/>
    <w:basedOn w:val="Tekstpodstawowy"/>
    <w:rsid w:val="00D54A22"/>
    <w:pPr>
      <w:suppressLineNumbers/>
    </w:pPr>
  </w:style>
  <w:style w:type="paragraph" w:customStyle="1" w:styleId="Nagwektabeli">
    <w:name w:val="Nagłówek tabeli"/>
    <w:basedOn w:val="Zawartotabeli"/>
    <w:rsid w:val="00D54A22"/>
    <w:pPr>
      <w:jc w:val="center"/>
    </w:pPr>
    <w:rPr>
      <w:bCs/>
      <w:i/>
      <w:iCs/>
    </w:rPr>
  </w:style>
  <w:style w:type="paragraph" w:customStyle="1" w:styleId="WW-Nagwektabeli">
    <w:name w:val="WW-Nagłówek tabeli"/>
    <w:basedOn w:val="WW-Zawartotabeli"/>
    <w:rsid w:val="00D54A22"/>
    <w:pPr>
      <w:jc w:val="center"/>
    </w:pPr>
    <w:rPr>
      <w:bCs/>
      <w:i/>
      <w:iCs/>
    </w:rPr>
  </w:style>
  <w:style w:type="paragraph" w:customStyle="1" w:styleId="WW-Nagwektabeli1">
    <w:name w:val="WW-Nagłówek tabeli1"/>
    <w:basedOn w:val="WW-Zawartotabeli1"/>
    <w:rsid w:val="00D54A22"/>
    <w:pPr>
      <w:jc w:val="center"/>
    </w:pPr>
    <w:rPr>
      <w:bCs/>
      <w:i/>
      <w:iCs/>
    </w:rPr>
  </w:style>
  <w:style w:type="paragraph" w:customStyle="1" w:styleId="WW-Nagwektabeli11">
    <w:name w:val="WW-Nagłówek tabeli11"/>
    <w:basedOn w:val="WW-Zawartotabeli11"/>
    <w:rsid w:val="00D54A22"/>
    <w:pPr>
      <w:jc w:val="center"/>
    </w:pPr>
    <w:rPr>
      <w:bCs/>
      <w:i/>
      <w:iCs/>
    </w:rPr>
  </w:style>
  <w:style w:type="paragraph" w:customStyle="1" w:styleId="Zawartoramki">
    <w:name w:val="Zawartość ramki"/>
    <w:basedOn w:val="Tekstpodstawowy"/>
    <w:rsid w:val="00D54A22"/>
  </w:style>
  <w:style w:type="paragraph" w:customStyle="1" w:styleId="WW-Zawartoramki">
    <w:name w:val="WW-Zawartość ramki"/>
    <w:basedOn w:val="Tekstpodstawowy"/>
    <w:rsid w:val="00D54A22"/>
  </w:style>
  <w:style w:type="paragraph" w:customStyle="1" w:styleId="WW-Zawartoramki1">
    <w:name w:val="WW-Zawartość ramki1"/>
    <w:basedOn w:val="Tekstpodstawowy"/>
    <w:rsid w:val="00D54A22"/>
  </w:style>
  <w:style w:type="paragraph" w:customStyle="1" w:styleId="WW-Zawartoramki11">
    <w:name w:val="WW-Zawartość ramki11"/>
    <w:basedOn w:val="Tekstpodstawowy"/>
    <w:rsid w:val="00D54A22"/>
  </w:style>
  <w:style w:type="paragraph" w:styleId="Nagwek">
    <w:name w:val="header"/>
    <w:basedOn w:val="Normalny"/>
    <w:rsid w:val="00A478A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6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A77D8"/>
    <w:rPr>
      <w:rFonts w:ascii="Verdana" w:hAnsi="Verdana" w:hint="default"/>
      <w:b w:val="0"/>
      <w:b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Odwoaniedokomentarza">
    <w:name w:val="annotation reference"/>
    <w:semiHidden/>
    <w:rsid w:val="00C76813"/>
    <w:rPr>
      <w:sz w:val="16"/>
      <w:szCs w:val="16"/>
    </w:rPr>
  </w:style>
  <w:style w:type="paragraph" w:styleId="Tekstkomentarza">
    <w:name w:val="annotation text"/>
    <w:basedOn w:val="Normalny"/>
    <w:semiHidden/>
    <w:rsid w:val="00C76813"/>
  </w:style>
  <w:style w:type="paragraph" w:styleId="Tematkomentarza">
    <w:name w:val="annotation subject"/>
    <w:basedOn w:val="Tekstkomentarza"/>
    <w:next w:val="Tekstkomentarza"/>
    <w:semiHidden/>
    <w:rsid w:val="00C76813"/>
    <w:rPr>
      <w:b/>
      <w:bCs/>
    </w:rPr>
  </w:style>
  <w:style w:type="paragraph" w:styleId="Tekstdymka">
    <w:name w:val="Balloon Text"/>
    <w:basedOn w:val="Normalny"/>
    <w:semiHidden/>
    <w:rsid w:val="00C768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CDD"/>
    <w:pPr>
      <w:autoSpaceDE w:val="0"/>
      <w:autoSpaceDN w:val="0"/>
      <w:adjustRightInd w:val="0"/>
    </w:pPr>
    <w:rPr>
      <w:rFonts w:ascii="ACHFIO+TimesNewRoman" w:hAnsi="ACHFIO+TimesNewRoman" w:cs="ACHFIO+TimesNewRoman"/>
      <w:color w:val="000000"/>
      <w:sz w:val="24"/>
      <w:szCs w:val="24"/>
      <w:lang w:val="en-GB" w:eastAsia="en-GB"/>
    </w:rPr>
  </w:style>
  <w:style w:type="paragraph" w:styleId="Tekstpodstawowywcity2">
    <w:name w:val="Body Text Indent 2"/>
    <w:basedOn w:val="Normalny"/>
    <w:link w:val="Tekstpodstawowywcity2Znak"/>
    <w:rsid w:val="000D65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65FB"/>
  </w:style>
  <w:style w:type="paragraph" w:styleId="Akapitzlist">
    <w:name w:val="List Paragraph"/>
    <w:basedOn w:val="Normalny"/>
    <w:uiPriority w:val="34"/>
    <w:qFormat/>
    <w:rsid w:val="000D65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52116A"/>
    <w:pPr>
      <w:suppressAutoHyphens w:val="0"/>
    </w:pPr>
    <w:rPr>
      <w:sz w:val="24"/>
      <w:szCs w:val="24"/>
    </w:rPr>
  </w:style>
  <w:style w:type="paragraph" w:customStyle="1" w:styleId="ZnakZnak">
    <w:name w:val="Znak Znak"/>
    <w:basedOn w:val="Normalny"/>
    <w:rsid w:val="00C300EF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B526-8A05-44E6-851F-14117DEA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2175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</vt:lpstr>
    </vt:vector>
  </TitlesOfParts>
  <Company>Everest</Company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</dc:title>
  <dc:subject/>
  <dc:creator>AAA</dc:creator>
  <cp:keywords/>
  <dc:description/>
  <cp:lastModifiedBy>Radomir Bańko</cp:lastModifiedBy>
  <cp:revision>15</cp:revision>
  <cp:lastPrinted>2015-09-29T06:24:00Z</cp:lastPrinted>
  <dcterms:created xsi:type="dcterms:W3CDTF">2015-09-28T11:57:00Z</dcterms:created>
  <dcterms:modified xsi:type="dcterms:W3CDTF">2015-10-20T07:35:00Z</dcterms:modified>
</cp:coreProperties>
</file>