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AD4" w:rsidRPr="00586E25" w:rsidRDefault="00466AD4" w:rsidP="00466AD4">
      <w:pPr>
        <w:tabs>
          <w:tab w:val="left" w:pos="3828"/>
        </w:tabs>
        <w:spacing w:line="360" w:lineRule="auto"/>
        <w:ind w:left="7020" w:right="72"/>
        <w:jc w:val="both"/>
        <w:rPr>
          <w:rFonts w:ascii="Bookman Old Style" w:hAnsi="Bookman Old Style"/>
          <w:sz w:val="16"/>
          <w:szCs w:val="16"/>
        </w:rPr>
      </w:pPr>
      <w:r w:rsidRPr="00586E25">
        <w:rPr>
          <w:rFonts w:ascii="Bookman Old Style" w:hAnsi="Bookman Old Style"/>
          <w:sz w:val="16"/>
          <w:szCs w:val="16"/>
        </w:rPr>
        <w:t>Załącznik Nr 2</w:t>
      </w:r>
    </w:p>
    <w:p w:rsidR="00466AD4" w:rsidRPr="00586E25" w:rsidRDefault="00466AD4" w:rsidP="00466AD4">
      <w:pPr>
        <w:pStyle w:val="Tekstpodstawowy"/>
        <w:jc w:val="right"/>
        <w:rPr>
          <w:rFonts w:ascii="Bookman Old Style" w:hAnsi="Bookman Old Style"/>
          <w:sz w:val="22"/>
          <w:szCs w:val="22"/>
        </w:rPr>
      </w:pPr>
    </w:p>
    <w:p w:rsidR="00466AD4" w:rsidRPr="00586E25" w:rsidRDefault="00466AD4" w:rsidP="00466AD4">
      <w:pPr>
        <w:framePr w:w="5113" w:h="1618" w:hSpace="141" w:wrap="around" w:vAnchor="text" w:hAnchor="page" w:x="5467" w:y="4"/>
        <w:ind w:right="72"/>
        <w:jc w:val="center"/>
        <w:rPr>
          <w:rFonts w:ascii="Bookman Old Style" w:hAnsi="Bookman Old Style"/>
          <w:b/>
          <w:sz w:val="44"/>
        </w:rPr>
      </w:pPr>
      <w:r w:rsidRPr="00586E25">
        <w:rPr>
          <w:rFonts w:ascii="Bookman Old Style" w:hAnsi="Bookman Old Style"/>
          <w:b/>
          <w:sz w:val="36"/>
        </w:rPr>
        <w:t>LISTA KONTROLNA</w:t>
      </w:r>
      <w:r w:rsidRPr="00586E25">
        <w:rPr>
          <w:rFonts w:ascii="Bookman Old Style" w:hAnsi="Bookman Old Style"/>
          <w:b/>
          <w:sz w:val="44"/>
        </w:rPr>
        <w:t xml:space="preserve"> </w:t>
      </w:r>
    </w:p>
    <w:p w:rsidR="00466AD4" w:rsidRPr="00586E25" w:rsidRDefault="00466AD4" w:rsidP="00466AD4">
      <w:pPr>
        <w:framePr w:w="5113" w:h="1618" w:hSpace="141" w:wrap="around" w:vAnchor="text" w:hAnchor="page" w:x="5467" w:y="4"/>
        <w:ind w:right="72"/>
        <w:jc w:val="center"/>
        <w:rPr>
          <w:rFonts w:ascii="Bookman Old Style" w:hAnsi="Bookman Old Style"/>
          <w:b/>
          <w:sz w:val="28"/>
          <w:szCs w:val="28"/>
        </w:rPr>
      </w:pPr>
      <w:r w:rsidRPr="00586E25">
        <w:rPr>
          <w:rFonts w:ascii="Bookman Old Style" w:hAnsi="Bookman Old Style"/>
          <w:b/>
          <w:sz w:val="44"/>
        </w:rPr>
        <w:t xml:space="preserve">SPIWET – </w:t>
      </w:r>
      <w:r w:rsidRPr="00586E25">
        <w:rPr>
          <w:rFonts w:ascii="Bookman Old Style" w:hAnsi="Bookman Old Style"/>
          <w:b/>
          <w:sz w:val="28"/>
          <w:szCs w:val="28"/>
        </w:rPr>
        <w:t xml:space="preserve">gospodarstwo utrzymujące drób </w:t>
      </w:r>
      <w:r w:rsidRPr="00586E25">
        <w:rPr>
          <w:rFonts w:ascii="Bookman Old Style" w:hAnsi="Bookman Old Style"/>
          <w:b/>
          <w:sz w:val="28"/>
          <w:szCs w:val="28"/>
        </w:rPr>
        <w:br/>
        <w:t xml:space="preserve">(Krajowy program zwalczania niektórych </w:t>
      </w:r>
      <w:proofErr w:type="spellStart"/>
      <w:r w:rsidRPr="00586E25">
        <w:rPr>
          <w:rFonts w:ascii="Bookman Old Style" w:hAnsi="Bookman Old Style"/>
          <w:b/>
          <w:sz w:val="28"/>
          <w:szCs w:val="28"/>
        </w:rPr>
        <w:t>serotypów</w:t>
      </w:r>
      <w:proofErr w:type="spellEnd"/>
      <w:r w:rsidRPr="00586E25">
        <w:rPr>
          <w:rFonts w:ascii="Bookman Old Style" w:hAnsi="Bookman Old Style"/>
          <w:b/>
          <w:sz w:val="28"/>
          <w:szCs w:val="28"/>
        </w:rPr>
        <w:t xml:space="preserve"> </w:t>
      </w:r>
      <w:r w:rsidRPr="00586E25">
        <w:rPr>
          <w:rFonts w:ascii="Bookman Old Style" w:hAnsi="Bookman Old Style"/>
          <w:b/>
          <w:i/>
          <w:sz w:val="28"/>
          <w:szCs w:val="28"/>
        </w:rPr>
        <w:t xml:space="preserve">Salmonella – </w:t>
      </w:r>
      <w:r w:rsidRPr="00586E25">
        <w:rPr>
          <w:rFonts w:ascii="Bookman Old Style" w:hAnsi="Bookman Old Style"/>
          <w:b/>
          <w:sz w:val="28"/>
          <w:szCs w:val="28"/>
        </w:rPr>
        <w:t>wyniki dodatnie)</w:t>
      </w:r>
    </w:p>
    <w:p w:rsidR="00466AD4" w:rsidRPr="00586E25" w:rsidRDefault="00466AD4" w:rsidP="00466AD4">
      <w:pPr>
        <w:framePr w:w="5113" w:h="1618" w:hSpace="141" w:wrap="around" w:vAnchor="text" w:hAnchor="page" w:x="5467" w:y="4"/>
        <w:jc w:val="center"/>
        <w:rPr>
          <w:rFonts w:ascii="Arial" w:hAnsi="Arial"/>
          <w:b/>
          <w:bCs/>
        </w:rPr>
      </w:pPr>
    </w:p>
    <w:p w:rsidR="00466AD4" w:rsidRPr="00586E25" w:rsidRDefault="00466AD4" w:rsidP="00466AD4">
      <w:pPr>
        <w:framePr w:w="5113" w:h="1618" w:hSpace="141" w:wrap="around" w:vAnchor="text" w:hAnchor="page" w:x="5467" w:y="4"/>
        <w:jc w:val="center"/>
        <w:rPr>
          <w:b/>
        </w:rPr>
      </w:pPr>
    </w:p>
    <w:p w:rsidR="00466AD4" w:rsidRPr="00586E25" w:rsidRDefault="00466AD4" w:rsidP="00466AD4">
      <w:pPr>
        <w:framePr w:w="3369" w:h="1175" w:hSpace="141" w:wrap="around" w:vAnchor="text" w:hAnchor="page" w:x="1487" w:y="-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466AD4" w:rsidRPr="00586E25" w:rsidRDefault="00466AD4" w:rsidP="00466AD4">
      <w:pPr>
        <w:framePr w:w="3369" w:h="1175" w:hSpace="141" w:wrap="around" w:vAnchor="text" w:hAnchor="page" w:x="1487" w:y="-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466AD4" w:rsidRPr="00586E25" w:rsidRDefault="00466AD4" w:rsidP="00466AD4">
      <w:pPr>
        <w:framePr w:w="3369" w:h="1175" w:hSpace="141" w:wrap="around" w:vAnchor="text" w:hAnchor="page" w:x="1487" w:y="-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vertAlign w:val="superscript"/>
        </w:rPr>
      </w:pPr>
    </w:p>
    <w:p w:rsidR="00466AD4" w:rsidRPr="00586E25" w:rsidRDefault="00466AD4" w:rsidP="00466AD4">
      <w:pPr>
        <w:pStyle w:val="Legenda"/>
        <w:framePr w:wrap="around" w:x="1487" w:y="-6"/>
      </w:pPr>
      <w:r w:rsidRPr="00586E25">
        <w:t>Pieczęć Inspektoratu Weterynarii</w:t>
      </w:r>
    </w:p>
    <w:p w:rsidR="00466AD4" w:rsidRPr="00586E25" w:rsidRDefault="00466AD4" w:rsidP="00466AD4">
      <w:pPr>
        <w:rPr>
          <w:rFonts w:ascii="Arial" w:hAnsi="Arial"/>
        </w:rPr>
      </w:pPr>
    </w:p>
    <w:p w:rsidR="00466AD4" w:rsidRPr="00586E25" w:rsidRDefault="00466AD4" w:rsidP="00466AD4">
      <w:pPr>
        <w:rPr>
          <w:rFonts w:ascii="Arial" w:hAnsi="Arial"/>
        </w:rPr>
      </w:pPr>
    </w:p>
    <w:p w:rsidR="00466AD4" w:rsidRPr="00586E25" w:rsidRDefault="00466AD4" w:rsidP="00466AD4">
      <w:pPr>
        <w:rPr>
          <w:rFonts w:ascii="Arial" w:hAnsi="Arial"/>
        </w:rPr>
      </w:pPr>
      <w:r w:rsidRPr="00586E25">
        <w:rPr>
          <w:rFonts w:ascii="Arial" w:hAnsi="Arial"/>
        </w:rPr>
        <w:t>Data kontroli ..................................</w:t>
      </w:r>
    </w:p>
    <w:p w:rsidR="00466AD4" w:rsidRPr="00586E25" w:rsidRDefault="00466AD4" w:rsidP="00466AD4">
      <w:pPr>
        <w:jc w:val="center"/>
        <w:rPr>
          <w:rFonts w:ascii="Arial" w:hAnsi="Arial"/>
        </w:rPr>
      </w:pPr>
    </w:p>
    <w:p w:rsidR="00466AD4" w:rsidRPr="00586E25" w:rsidRDefault="00466AD4" w:rsidP="00466AD4">
      <w:pPr>
        <w:jc w:val="center"/>
        <w:rPr>
          <w:rFonts w:ascii="Arial" w:hAnsi="Arial"/>
          <w:b/>
        </w:rPr>
      </w:pPr>
    </w:p>
    <w:p w:rsidR="00466AD4" w:rsidRPr="00586E25" w:rsidRDefault="00466AD4" w:rsidP="00466AD4">
      <w:pPr>
        <w:jc w:val="center"/>
        <w:rPr>
          <w:rFonts w:ascii="Arial" w:hAnsi="Arial"/>
          <w:b/>
        </w:rPr>
      </w:pPr>
    </w:p>
    <w:p w:rsidR="00466AD4" w:rsidRPr="00586E25" w:rsidRDefault="00466AD4" w:rsidP="00466AD4">
      <w:pPr>
        <w:jc w:val="center"/>
        <w:rPr>
          <w:rFonts w:ascii="Arial" w:hAnsi="Arial"/>
        </w:rPr>
      </w:pPr>
      <w:r w:rsidRPr="00586E25">
        <w:rPr>
          <w:rFonts w:ascii="Arial" w:hAnsi="Arial"/>
          <w:b/>
        </w:rPr>
        <w:t>ZAŁĄCZNIK NR …… DO PROTOKOŁU KONTROLI Nr</w:t>
      </w:r>
      <w:r w:rsidRPr="00586E25">
        <w:rPr>
          <w:rFonts w:ascii="Arial" w:hAnsi="Arial"/>
        </w:rPr>
        <w:t xml:space="preserve"> ......................</w:t>
      </w:r>
    </w:p>
    <w:p w:rsidR="00466AD4" w:rsidRPr="00586E25" w:rsidRDefault="00466AD4" w:rsidP="00466AD4">
      <w:pPr>
        <w:jc w:val="center"/>
        <w:rPr>
          <w:rFonts w:ascii="Arial" w:hAnsi="Arial"/>
        </w:rPr>
      </w:pPr>
    </w:p>
    <w:p w:rsidR="00466AD4" w:rsidRPr="00586E25" w:rsidRDefault="00466AD4" w:rsidP="00466AD4">
      <w:pPr>
        <w:jc w:val="center"/>
        <w:rPr>
          <w:rFonts w:ascii="Arial" w:hAnsi="Arial" w:cs="Arial"/>
          <w:sz w:val="18"/>
          <w:szCs w:val="18"/>
        </w:rPr>
      </w:pPr>
      <w:r w:rsidRPr="00586E25">
        <w:rPr>
          <w:rFonts w:ascii="Arial" w:hAnsi="Arial"/>
          <w:b/>
          <w:sz w:val="28"/>
        </w:rPr>
        <w:t xml:space="preserve">  </w:t>
      </w:r>
    </w:p>
    <w:tbl>
      <w:tblPr>
        <w:tblW w:w="9679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7094"/>
        <w:gridCol w:w="567"/>
        <w:gridCol w:w="17"/>
        <w:gridCol w:w="692"/>
        <w:gridCol w:w="8"/>
        <w:gridCol w:w="598"/>
      </w:tblGrid>
      <w:tr w:rsidR="00466AD4" w:rsidRPr="00586E25" w:rsidTr="004E0F04">
        <w:trPr>
          <w:cantSplit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D4" w:rsidRPr="00586E25" w:rsidRDefault="00466AD4" w:rsidP="004E0F04">
            <w:pPr>
              <w:pStyle w:val="Tekstpodstawowy"/>
              <w:rPr>
                <w:rFonts w:ascii="Arial" w:hAnsi="Arial" w:cs="Arial"/>
                <w:b/>
                <w:bCs/>
                <w:i/>
                <w:sz w:val="22"/>
                <w:szCs w:val="18"/>
              </w:rPr>
            </w:pPr>
            <w:r w:rsidRPr="00586E25">
              <w:rPr>
                <w:rFonts w:ascii="Arial" w:hAnsi="Arial" w:cs="Arial"/>
                <w:b/>
                <w:bCs/>
                <w:i/>
                <w:sz w:val="22"/>
                <w:szCs w:val="18"/>
              </w:rPr>
              <w:t xml:space="preserve">Postępowanie hodowcy / producenta jaj konsumpcyjnych / producenta drobiu w przypadku stwierdzenia w wyniku badań  próbek pobranych z inicjatywy hodowcy / producenta drobiu zakażenia stada </w:t>
            </w:r>
            <w:proofErr w:type="spellStart"/>
            <w:r w:rsidRPr="00586E25">
              <w:rPr>
                <w:rFonts w:ascii="Arial" w:hAnsi="Arial" w:cs="Arial"/>
                <w:b/>
                <w:bCs/>
                <w:i/>
                <w:sz w:val="22"/>
                <w:szCs w:val="18"/>
              </w:rPr>
              <w:t>serotypami</w:t>
            </w:r>
            <w:proofErr w:type="spellEnd"/>
            <w:r w:rsidRPr="00586E25">
              <w:rPr>
                <w:rFonts w:ascii="Arial" w:hAnsi="Arial" w:cs="Arial"/>
                <w:b/>
                <w:bCs/>
                <w:i/>
                <w:sz w:val="22"/>
                <w:szCs w:val="18"/>
              </w:rPr>
              <w:t xml:space="preserve"> Salmonella objętymi programami zwalczania</w:t>
            </w:r>
          </w:p>
          <w:p w:rsidR="00466AD4" w:rsidRPr="00586E25" w:rsidRDefault="00466AD4" w:rsidP="004E0F04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586E25">
              <w:rPr>
                <w:rFonts w:ascii="Arial" w:hAnsi="Arial" w:cs="Arial"/>
                <w:bCs/>
                <w:sz w:val="20"/>
                <w:szCs w:val="20"/>
              </w:rPr>
              <w:t>- ustawa z dnia 11 marca 2004 r. o ochronie zdrowia zwierząt oraz zwalczaniu chorób zakaźnych zwierząt (</w:t>
            </w:r>
            <w:r w:rsidRPr="00207B2C">
              <w:rPr>
                <w:rFonts w:ascii="Arial" w:hAnsi="Arial" w:cs="Arial"/>
                <w:bCs/>
                <w:sz w:val="20"/>
                <w:szCs w:val="20"/>
              </w:rPr>
              <w:t>Dz. U. z 2014 r. poz. 1539 oraz z 2015 r. poz. 266 i 470 oraz z 2016 r. poz. 1605</w:t>
            </w:r>
            <w:r w:rsidRPr="00586E25">
              <w:rPr>
                <w:rFonts w:ascii="Arial" w:hAnsi="Arial" w:cs="Arial"/>
                <w:bCs/>
                <w:sz w:val="20"/>
                <w:szCs w:val="20"/>
              </w:rPr>
              <w:t>), art. 42;</w:t>
            </w:r>
          </w:p>
          <w:p w:rsidR="00466AD4" w:rsidRPr="00586E25" w:rsidRDefault="00466AD4" w:rsidP="004E0F04">
            <w:pPr>
              <w:pStyle w:val="Tekstpodstawowy"/>
              <w:rPr>
                <w:rFonts w:ascii="Arial" w:hAnsi="Arial" w:cs="Arial"/>
                <w:sz w:val="20"/>
              </w:rPr>
            </w:pPr>
            <w:r w:rsidRPr="00586E25">
              <w:rPr>
                <w:rFonts w:ascii="Arial" w:hAnsi="Arial" w:cs="Arial"/>
                <w:sz w:val="20"/>
              </w:rPr>
              <w:t xml:space="preserve">- rozporządzenie Ministra Rolnictwa i Rozwoju Wsi z dnia </w:t>
            </w:r>
            <w:r>
              <w:rPr>
                <w:rFonts w:ascii="Arial" w:hAnsi="Arial" w:cs="Arial"/>
                <w:sz w:val="20"/>
              </w:rPr>
              <w:t>30 grudnia</w:t>
            </w:r>
            <w:r w:rsidRPr="00586E25">
              <w:rPr>
                <w:rFonts w:ascii="Arial" w:hAnsi="Arial" w:cs="Arial"/>
                <w:sz w:val="20"/>
              </w:rPr>
              <w:t xml:space="preserve"> 201</w:t>
            </w:r>
            <w:r>
              <w:rPr>
                <w:rFonts w:ascii="Arial" w:hAnsi="Arial" w:cs="Arial"/>
                <w:sz w:val="20"/>
              </w:rPr>
              <w:t>6</w:t>
            </w:r>
            <w:r w:rsidRPr="00586E25">
              <w:rPr>
                <w:rFonts w:ascii="Arial" w:hAnsi="Arial" w:cs="Arial"/>
                <w:sz w:val="20"/>
              </w:rPr>
              <w:t xml:space="preserve"> r. w sprawie wprowadzenia „Krajowego programu zwalczania niektórych </w:t>
            </w:r>
            <w:proofErr w:type="spellStart"/>
            <w:r w:rsidRPr="00586E25">
              <w:rPr>
                <w:rFonts w:ascii="Arial" w:hAnsi="Arial" w:cs="Arial"/>
                <w:sz w:val="20"/>
              </w:rPr>
              <w:t>serotypów</w:t>
            </w:r>
            <w:proofErr w:type="spellEnd"/>
            <w:r w:rsidRPr="00586E25">
              <w:rPr>
                <w:rFonts w:ascii="Arial" w:hAnsi="Arial" w:cs="Arial"/>
                <w:sz w:val="20"/>
              </w:rPr>
              <w:t xml:space="preserve"> </w:t>
            </w:r>
            <w:r w:rsidRPr="00586E25">
              <w:rPr>
                <w:rFonts w:ascii="Arial" w:hAnsi="Arial" w:cs="Arial"/>
                <w:i/>
                <w:sz w:val="20"/>
              </w:rPr>
              <w:t>Salmonella</w:t>
            </w:r>
            <w:r w:rsidRPr="00586E25">
              <w:rPr>
                <w:rFonts w:ascii="Arial" w:hAnsi="Arial" w:cs="Arial"/>
                <w:sz w:val="20"/>
              </w:rPr>
              <w:t xml:space="preserve"> w stadach hodowlanych gatunku kura (</w:t>
            </w:r>
            <w:r w:rsidRPr="00586E25">
              <w:rPr>
                <w:rFonts w:ascii="Arial" w:hAnsi="Arial" w:cs="Arial"/>
                <w:i/>
                <w:sz w:val="20"/>
              </w:rPr>
              <w:t xml:space="preserve">Gallus </w:t>
            </w:r>
            <w:proofErr w:type="spellStart"/>
            <w:r w:rsidRPr="00586E25">
              <w:rPr>
                <w:rFonts w:ascii="Arial" w:hAnsi="Arial" w:cs="Arial"/>
                <w:i/>
                <w:sz w:val="20"/>
              </w:rPr>
              <w:t>gallus</w:t>
            </w:r>
            <w:proofErr w:type="spellEnd"/>
            <w:r w:rsidRPr="00586E25">
              <w:rPr>
                <w:rFonts w:ascii="Arial" w:hAnsi="Arial" w:cs="Arial"/>
                <w:sz w:val="20"/>
              </w:rPr>
              <w:t>)” na lata 201</w:t>
            </w:r>
            <w:r>
              <w:rPr>
                <w:rFonts w:ascii="Arial" w:hAnsi="Arial" w:cs="Arial"/>
                <w:sz w:val="20"/>
              </w:rPr>
              <w:t>7</w:t>
            </w:r>
            <w:r w:rsidRPr="00586E25">
              <w:rPr>
                <w:rFonts w:ascii="Arial" w:hAnsi="Arial" w:cs="Arial"/>
                <w:sz w:val="20"/>
              </w:rPr>
              <w:t>-201</w:t>
            </w:r>
            <w:r>
              <w:rPr>
                <w:rFonts w:ascii="Arial" w:hAnsi="Arial" w:cs="Arial"/>
                <w:sz w:val="20"/>
              </w:rPr>
              <w:t>9</w:t>
            </w:r>
            <w:r w:rsidRPr="00586E25">
              <w:rPr>
                <w:rFonts w:ascii="Arial" w:hAnsi="Arial" w:cs="Arial"/>
                <w:sz w:val="20"/>
              </w:rPr>
              <w:t xml:space="preserve"> (Dz. U. </w:t>
            </w:r>
            <w:r>
              <w:rPr>
                <w:rFonts w:ascii="Arial" w:hAnsi="Arial" w:cs="Arial"/>
                <w:sz w:val="20"/>
              </w:rPr>
              <w:t xml:space="preserve">z 2017 r. </w:t>
            </w:r>
            <w:r w:rsidRPr="00586E25">
              <w:rPr>
                <w:rFonts w:ascii="Arial" w:hAnsi="Arial" w:cs="Arial"/>
                <w:sz w:val="20"/>
              </w:rPr>
              <w:t xml:space="preserve">poz. </w:t>
            </w:r>
            <w:r>
              <w:rPr>
                <w:rFonts w:ascii="Arial" w:hAnsi="Arial" w:cs="Arial"/>
                <w:sz w:val="20"/>
              </w:rPr>
              <w:t xml:space="preserve">70, </w:t>
            </w:r>
            <w:r w:rsidRPr="00586E25">
              <w:rPr>
                <w:rFonts w:ascii="Arial" w:hAnsi="Arial" w:cs="Arial"/>
                <w:sz w:val="20"/>
              </w:rPr>
              <w:t xml:space="preserve">załącznik, ust. </w:t>
            </w:r>
            <w:r>
              <w:rPr>
                <w:rFonts w:ascii="Arial" w:hAnsi="Arial" w:cs="Arial"/>
                <w:sz w:val="20"/>
              </w:rPr>
              <w:t>3.1</w:t>
            </w:r>
            <w:r w:rsidRPr="00586E25">
              <w:rPr>
                <w:rFonts w:ascii="Arial" w:hAnsi="Arial" w:cs="Arial"/>
                <w:sz w:val="20"/>
              </w:rPr>
              <w:t>),</w:t>
            </w:r>
          </w:p>
          <w:p w:rsidR="00466AD4" w:rsidRPr="00586E25" w:rsidRDefault="00466AD4" w:rsidP="004E0F04">
            <w:pPr>
              <w:pStyle w:val="Tekstpodstawowy"/>
              <w:rPr>
                <w:rFonts w:ascii="Arial" w:hAnsi="Arial" w:cs="Arial"/>
                <w:sz w:val="20"/>
              </w:rPr>
            </w:pPr>
            <w:r w:rsidRPr="00586E25">
              <w:rPr>
                <w:rFonts w:ascii="Arial" w:hAnsi="Arial" w:cs="Arial"/>
                <w:sz w:val="20"/>
              </w:rPr>
              <w:t xml:space="preserve">- rozporządzenie Rady Ministrów z dnia </w:t>
            </w:r>
            <w:r>
              <w:rPr>
                <w:rFonts w:ascii="Arial" w:hAnsi="Arial" w:cs="Arial"/>
                <w:sz w:val="20"/>
              </w:rPr>
              <w:t>20</w:t>
            </w:r>
            <w:r w:rsidRPr="00586E2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grudnia</w:t>
            </w:r>
            <w:r w:rsidRPr="00586E25">
              <w:rPr>
                <w:rFonts w:ascii="Arial" w:hAnsi="Arial" w:cs="Arial"/>
                <w:sz w:val="20"/>
              </w:rPr>
              <w:t xml:space="preserve"> 201</w:t>
            </w:r>
            <w:r>
              <w:rPr>
                <w:rFonts w:ascii="Arial" w:hAnsi="Arial" w:cs="Arial"/>
                <w:sz w:val="20"/>
              </w:rPr>
              <w:t>6</w:t>
            </w:r>
            <w:r w:rsidRPr="00586E25">
              <w:rPr>
                <w:rFonts w:ascii="Arial" w:hAnsi="Arial" w:cs="Arial"/>
                <w:sz w:val="20"/>
              </w:rPr>
              <w:t xml:space="preserve"> r. w sprawie wprowadzenia „Krajowego programu zwalczania niektórych </w:t>
            </w:r>
            <w:proofErr w:type="spellStart"/>
            <w:r w:rsidRPr="00586E25">
              <w:rPr>
                <w:rFonts w:ascii="Arial" w:hAnsi="Arial" w:cs="Arial"/>
                <w:sz w:val="20"/>
              </w:rPr>
              <w:t>serotypów</w:t>
            </w:r>
            <w:proofErr w:type="spellEnd"/>
            <w:r w:rsidRPr="00586E25">
              <w:rPr>
                <w:rFonts w:ascii="Arial" w:hAnsi="Arial" w:cs="Arial"/>
                <w:sz w:val="20"/>
              </w:rPr>
              <w:t xml:space="preserve"> </w:t>
            </w:r>
            <w:r w:rsidRPr="00586E25">
              <w:rPr>
                <w:rFonts w:ascii="Arial" w:hAnsi="Arial" w:cs="Arial"/>
                <w:i/>
                <w:sz w:val="20"/>
              </w:rPr>
              <w:t xml:space="preserve">Salmonella </w:t>
            </w:r>
            <w:r w:rsidRPr="00586E25">
              <w:rPr>
                <w:rFonts w:ascii="Arial" w:hAnsi="Arial" w:cs="Arial"/>
                <w:sz w:val="20"/>
              </w:rPr>
              <w:t>w stadach niosek gatunku kura (</w:t>
            </w:r>
            <w:r w:rsidRPr="00586E25">
              <w:rPr>
                <w:rFonts w:ascii="Arial" w:hAnsi="Arial" w:cs="Arial"/>
                <w:i/>
                <w:sz w:val="20"/>
              </w:rPr>
              <w:t xml:space="preserve">Gallus </w:t>
            </w:r>
            <w:proofErr w:type="spellStart"/>
            <w:r w:rsidRPr="00586E25">
              <w:rPr>
                <w:rFonts w:ascii="Arial" w:hAnsi="Arial" w:cs="Arial"/>
                <w:i/>
                <w:sz w:val="20"/>
              </w:rPr>
              <w:t>gallus</w:t>
            </w:r>
            <w:proofErr w:type="spellEnd"/>
            <w:r w:rsidRPr="00586E25">
              <w:rPr>
                <w:rFonts w:ascii="Arial" w:hAnsi="Arial" w:cs="Arial"/>
                <w:sz w:val="20"/>
              </w:rPr>
              <w:t xml:space="preserve">)” na </w:t>
            </w:r>
            <w:r>
              <w:rPr>
                <w:rFonts w:ascii="Arial" w:hAnsi="Arial" w:cs="Arial"/>
                <w:sz w:val="20"/>
              </w:rPr>
              <w:t>2017 r.</w:t>
            </w:r>
            <w:r w:rsidRPr="00586E25">
              <w:rPr>
                <w:rFonts w:ascii="Arial" w:hAnsi="Arial" w:cs="Arial"/>
                <w:sz w:val="20"/>
              </w:rPr>
              <w:t xml:space="preserve"> (Dz. U. </w:t>
            </w:r>
            <w:r>
              <w:rPr>
                <w:rFonts w:ascii="Arial" w:hAnsi="Arial" w:cs="Arial"/>
                <w:sz w:val="20"/>
              </w:rPr>
              <w:t xml:space="preserve">z 2016 r. </w:t>
            </w:r>
            <w:r w:rsidRPr="00586E25">
              <w:rPr>
                <w:rFonts w:ascii="Arial" w:hAnsi="Arial" w:cs="Arial"/>
                <w:sz w:val="20"/>
              </w:rPr>
              <w:t xml:space="preserve">poz. </w:t>
            </w:r>
            <w:r>
              <w:rPr>
                <w:rFonts w:ascii="Arial" w:hAnsi="Arial" w:cs="Arial"/>
                <w:sz w:val="20"/>
              </w:rPr>
              <w:t xml:space="preserve">2235, </w:t>
            </w:r>
            <w:r w:rsidRPr="00586E25">
              <w:rPr>
                <w:rFonts w:ascii="Arial" w:hAnsi="Arial" w:cs="Arial"/>
                <w:sz w:val="20"/>
              </w:rPr>
              <w:t xml:space="preserve">załącznik, ust. </w:t>
            </w:r>
            <w:r>
              <w:rPr>
                <w:rFonts w:ascii="Arial" w:hAnsi="Arial" w:cs="Arial"/>
                <w:sz w:val="20"/>
              </w:rPr>
              <w:t>3</w:t>
            </w:r>
            <w:r w:rsidRPr="00586E25">
              <w:rPr>
                <w:rFonts w:ascii="Arial" w:hAnsi="Arial" w:cs="Arial"/>
                <w:sz w:val="20"/>
              </w:rPr>
              <w:t>.1.1),</w:t>
            </w:r>
          </w:p>
          <w:p w:rsidR="00466AD4" w:rsidRPr="00586E25" w:rsidRDefault="00466AD4" w:rsidP="004E0F04">
            <w:pPr>
              <w:pStyle w:val="Tekstpodstawowy"/>
              <w:rPr>
                <w:rFonts w:ascii="Arial" w:hAnsi="Arial" w:cs="Arial"/>
                <w:sz w:val="20"/>
              </w:rPr>
            </w:pPr>
            <w:r w:rsidRPr="00504F5D">
              <w:rPr>
                <w:rFonts w:ascii="Arial" w:hAnsi="Arial" w:cs="Arial"/>
                <w:sz w:val="20"/>
              </w:rPr>
              <w:t xml:space="preserve">- rozporządzenie Rady Ministrów z dnia 13 stycznia 2014 r. w sprawie wprowadzenia „Krajowego programu zwalczania niektórych </w:t>
            </w:r>
            <w:proofErr w:type="spellStart"/>
            <w:r w:rsidRPr="00504F5D">
              <w:rPr>
                <w:rFonts w:ascii="Arial" w:hAnsi="Arial" w:cs="Arial"/>
                <w:sz w:val="20"/>
              </w:rPr>
              <w:t>serotypów</w:t>
            </w:r>
            <w:proofErr w:type="spellEnd"/>
            <w:r w:rsidRPr="00504F5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 xml:space="preserve">Salmonella </w:t>
            </w:r>
            <w:r>
              <w:rPr>
                <w:rFonts w:ascii="Arial" w:hAnsi="Arial" w:cs="Arial"/>
                <w:sz w:val="20"/>
              </w:rPr>
              <w:t xml:space="preserve">w stadach </w:t>
            </w:r>
            <w:r w:rsidRPr="00637E2F">
              <w:rPr>
                <w:rFonts w:ascii="Arial" w:hAnsi="Arial" w:cs="Arial"/>
                <w:sz w:val="20"/>
              </w:rPr>
              <w:t>brojlerów gatunku kura (</w:t>
            </w:r>
            <w:r w:rsidRPr="00637E2F">
              <w:rPr>
                <w:rFonts w:ascii="Arial" w:hAnsi="Arial" w:cs="Arial"/>
                <w:i/>
                <w:sz w:val="20"/>
              </w:rPr>
              <w:t xml:space="preserve">Gallus </w:t>
            </w:r>
            <w:proofErr w:type="spellStart"/>
            <w:r w:rsidRPr="00637E2F">
              <w:rPr>
                <w:rFonts w:ascii="Arial" w:hAnsi="Arial" w:cs="Arial"/>
                <w:i/>
                <w:sz w:val="20"/>
              </w:rPr>
              <w:t>gallus</w:t>
            </w:r>
            <w:proofErr w:type="spellEnd"/>
            <w:r w:rsidRPr="00637E2F">
              <w:rPr>
                <w:rFonts w:ascii="Arial" w:hAnsi="Arial" w:cs="Arial"/>
                <w:sz w:val="20"/>
              </w:rPr>
              <w:t>)” na lata 2017</w:t>
            </w:r>
            <w:r>
              <w:rPr>
                <w:rFonts w:ascii="Arial" w:hAnsi="Arial" w:cs="Arial"/>
                <w:sz w:val="20"/>
              </w:rPr>
              <w:t xml:space="preserve">-2019 (Dz. U. </w:t>
            </w:r>
            <w:r w:rsidRPr="00637E2F">
              <w:rPr>
                <w:rFonts w:ascii="Arial" w:hAnsi="Arial" w:cs="Arial"/>
                <w:sz w:val="20"/>
              </w:rPr>
              <w:t>z 2017 r. poz. 114, załącznik, ust. 3.1.1),</w:t>
            </w:r>
          </w:p>
          <w:p w:rsidR="00466AD4" w:rsidRPr="001D7065" w:rsidRDefault="00466AD4" w:rsidP="004E0F04">
            <w:pPr>
              <w:pStyle w:val="Tekstpodstawowy"/>
              <w:rPr>
                <w:rFonts w:ascii="Arial" w:hAnsi="Arial" w:cs="Arial"/>
                <w:sz w:val="20"/>
              </w:rPr>
            </w:pPr>
            <w:r w:rsidRPr="00586E25">
              <w:rPr>
                <w:rFonts w:ascii="Arial" w:hAnsi="Arial" w:cs="Arial"/>
                <w:sz w:val="20"/>
              </w:rPr>
              <w:t xml:space="preserve">- rozporządzenie </w:t>
            </w:r>
            <w:r>
              <w:rPr>
                <w:rFonts w:ascii="Arial" w:hAnsi="Arial" w:cs="Arial"/>
                <w:sz w:val="20"/>
              </w:rPr>
              <w:t>Ministra Rolnictwa i Rozwoju Wsi</w:t>
            </w:r>
            <w:r w:rsidRPr="00586E25">
              <w:rPr>
                <w:rFonts w:ascii="Arial" w:hAnsi="Arial" w:cs="Arial"/>
                <w:sz w:val="20"/>
              </w:rPr>
              <w:t xml:space="preserve"> z dnia</w:t>
            </w:r>
            <w:r>
              <w:rPr>
                <w:rFonts w:ascii="Arial" w:hAnsi="Arial" w:cs="Arial"/>
                <w:sz w:val="20"/>
              </w:rPr>
              <w:t xml:space="preserve"> 20 grudnia 2016</w:t>
            </w:r>
            <w:r w:rsidRPr="00586E25">
              <w:rPr>
                <w:rFonts w:ascii="Arial" w:hAnsi="Arial" w:cs="Arial"/>
                <w:sz w:val="20"/>
              </w:rPr>
              <w:t xml:space="preserve"> r. w sprawie wprowadzenia „Krajowego programu zwalczania niektórych </w:t>
            </w:r>
            <w:proofErr w:type="spellStart"/>
            <w:r w:rsidRPr="001D7065">
              <w:rPr>
                <w:rFonts w:ascii="Arial" w:hAnsi="Arial" w:cs="Arial"/>
                <w:sz w:val="20"/>
              </w:rPr>
              <w:t>serotypów</w:t>
            </w:r>
            <w:proofErr w:type="spellEnd"/>
            <w:r w:rsidRPr="001D7065">
              <w:rPr>
                <w:rFonts w:ascii="Arial" w:hAnsi="Arial" w:cs="Arial"/>
                <w:sz w:val="20"/>
              </w:rPr>
              <w:t xml:space="preserve"> </w:t>
            </w:r>
            <w:r w:rsidRPr="001D7065">
              <w:rPr>
                <w:rFonts w:ascii="Arial" w:hAnsi="Arial" w:cs="Arial"/>
                <w:i/>
                <w:sz w:val="20"/>
              </w:rPr>
              <w:t xml:space="preserve">Salmonella </w:t>
            </w:r>
            <w:r w:rsidRPr="001D7065">
              <w:rPr>
                <w:rFonts w:ascii="Arial" w:hAnsi="Arial" w:cs="Arial"/>
                <w:sz w:val="20"/>
              </w:rPr>
              <w:t xml:space="preserve">w stadach indyków hodowlanych” na </w:t>
            </w:r>
            <w:r>
              <w:rPr>
                <w:rFonts w:ascii="Arial" w:hAnsi="Arial" w:cs="Arial"/>
                <w:sz w:val="20"/>
              </w:rPr>
              <w:t xml:space="preserve">lata </w:t>
            </w:r>
            <w:r w:rsidRPr="001D7065">
              <w:rPr>
                <w:rFonts w:ascii="Arial" w:hAnsi="Arial" w:cs="Arial"/>
                <w:sz w:val="20"/>
              </w:rPr>
              <w:t>201</w:t>
            </w:r>
            <w:r>
              <w:rPr>
                <w:rFonts w:ascii="Arial" w:hAnsi="Arial" w:cs="Arial"/>
                <w:sz w:val="20"/>
              </w:rPr>
              <w:t>7-2019</w:t>
            </w:r>
            <w:r w:rsidRPr="001D7065">
              <w:rPr>
                <w:rFonts w:ascii="Arial" w:hAnsi="Arial" w:cs="Arial"/>
                <w:sz w:val="20"/>
              </w:rPr>
              <w:t xml:space="preserve"> r. (Dz. U. z 201</w:t>
            </w:r>
            <w:r>
              <w:rPr>
                <w:rFonts w:ascii="Arial" w:hAnsi="Arial" w:cs="Arial"/>
                <w:sz w:val="20"/>
              </w:rPr>
              <w:t>6</w:t>
            </w:r>
            <w:r w:rsidRPr="001D7065">
              <w:rPr>
                <w:rFonts w:ascii="Arial" w:hAnsi="Arial" w:cs="Arial"/>
                <w:sz w:val="20"/>
              </w:rPr>
              <w:t xml:space="preserve"> r., poz. </w:t>
            </w:r>
            <w:r>
              <w:rPr>
                <w:rFonts w:ascii="Arial" w:hAnsi="Arial" w:cs="Arial"/>
                <w:sz w:val="20"/>
              </w:rPr>
              <w:t>2239</w:t>
            </w:r>
            <w:r w:rsidRPr="001D7065">
              <w:rPr>
                <w:rFonts w:ascii="Arial" w:hAnsi="Arial" w:cs="Arial"/>
                <w:sz w:val="20"/>
              </w:rPr>
              <w:t>, załącznik, ust. 3.1.1),</w:t>
            </w:r>
          </w:p>
          <w:p w:rsidR="00466AD4" w:rsidRPr="00586E25" w:rsidRDefault="00466AD4" w:rsidP="004E0F04">
            <w:pPr>
              <w:pStyle w:val="Tekstpodstawowy"/>
              <w:rPr>
                <w:rFonts w:ascii="Arial" w:hAnsi="Arial" w:cs="Arial"/>
                <w:b/>
                <w:i/>
                <w:sz w:val="22"/>
                <w:szCs w:val="18"/>
              </w:rPr>
            </w:pPr>
            <w:r w:rsidRPr="001D7065">
              <w:rPr>
                <w:rFonts w:ascii="Arial" w:hAnsi="Arial" w:cs="Arial"/>
                <w:sz w:val="20"/>
              </w:rPr>
              <w:t xml:space="preserve">- rozporządzenie </w:t>
            </w:r>
            <w:r>
              <w:rPr>
                <w:rFonts w:ascii="Arial" w:hAnsi="Arial" w:cs="Arial"/>
                <w:sz w:val="20"/>
              </w:rPr>
              <w:t>Ministra Rolnictwa i Rozwoju Wsi</w:t>
            </w:r>
            <w:r w:rsidRPr="001D7065">
              <w:rPr>
                <w:rFonts w:ascii="Arial" w:hAnsi="Arial" w:cs="Arial"/>
                <w:sz w:val="20"/>
              </w:rPr>
              <w:t xml:space="preserve"> z dnia </w:t>
            </w:r>
            <w:r>
              <w:rPr>
                <w:rFonts w:ascii="Arial" w:hAnsi="Arial" w:cs="Arial"/>
                <w:sz w:val="20"/>
              </w:rPr>
              <w:t>17 grudnia 2015</w:t>
            </w:r>
            <w:r w:rsidRPr="001D7065">
              <w:rPr>
                <w:rFonts w:ascii="Arial" w:hAnsi="Arial" w:cs="Arial"/>
                <w:sz w:val="20"/>
              </w:rPr>
              <w:t xml:space="preserve"> r. w sprawie wprowadzenia „Krajowego programu zwalczania niektórych </w:t>
            </w:r>
            <w:proofErr w:type="spellStart"/>
            <w:r w:rsidRPr="001D7065">
              <w:rPr>
                <w:rFonts w:ascii="Arial" w:hAnsi="Arial" w:cs="Arial"/>
                <w:sz w:val="20"/>
              </w:rPr>
              <w:t>serotypów</w:t>
            </w:r>
            <w:proofErr w:type="spellEnd"/>
            <w:r w:rsidRPr="001D7065">
              <w:rPr>
                <w:rFonts w:ascii="Arial" w:hAnsi="Arial" w:cs="Arial"/>
                <w:sz w:val="20"/>
              </w:rPr>
              <w:t xml:space="preserve"> </w:t>
            </w:r>
            <w:r w:rsidRPr="001D7065">
              <w:rPr>
                <w:rFonts w:ascii="Arial" w:hAnsi="Arial" w:cs="Arial"/>
                <w:i/>
                <w:sz w:val="20"/>
              </w:rPr>
              <w:t xml:space="preserve">Salmonella </w:t>
            </w:r>
            <w:r w:rsidRPr="001D7065">
              <w:rPr>
                <w:rFonts w:ascii="Arial" w:hAnsi="Arial" w:cs="Arial"/>
                <w:sz w:val="20"/>
              </w:rPr>
              <w:t xml:space="preserve">w stadach indyków rzeźnych” na </w:t>
            </w:r>
            <w:r>
              <w:rPr>
                <w:rFonts w:ascii="Arial" w:hAnsi="Arial" w:cs="Arial"/>
                <w:sz w:val="20"/>
              </w:rPr>
              <w:t>lata 2016-2018</w:t>
            </w:r>
            <w:r w:rsidRPr="001D7065">
              <w:rPr>
                <w:rFonts w:ascii="Arial" w:hAnsi="Arial" w:cs="Arial"/>
                <w:sz w:val="20"/>
              </w:rPr>
              <w:t xml:space="preserve"> r. (Dz. U. z 2015 r., poz.</w:t>
            </w:r>
            <w:r>
              <w:rPr>
                <w:rFonts w:ascii="Arial" w:hAnsi="Arial" w:cs="Arial"/>
                <w:sz w:val="20"/>
              </w:rPr>
              <w:t xml:space="preserve"> 2269</w:t>
            </w:r>
            <w:r w:rsidRPr="001D7065">
              <w:rPr>
                <w:rFonts w:ascii="Arial" w:hAnsi="Arial" w:cs="Arial"/>
                <w:sz w:val="20"/>
              </w:rPr>
              <w:t>, załącznik ust.</w:t>
            </w:r>
            <w:r w:rsidRPr="00586E25">
              <w:rPr>
                <w:rFonts w:ascii="Arial" w:hAnsi="Arial" w:cs="Arial"/>
                <w:sz w:val="20"/>
              </w:rPr>
              <w:t xml:space="preserve"> 3.1.1).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66AD4" w:rsidRPr="00586E25" w:rsidRDefault="00466AD4" w:rsidP="004E0F04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b/>
                <w:i/>
                <w:sz w:val="18"/>
                <w:szCs w:val="18"/>
              </w:rPr>
              <w:t>P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6AD4" w:rsidRPr="00586E25" w:rsidRDefault="00466AD4" w:rsidP="004E0F04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b/>
                <w:i/>
                <w:sz w:val="18"/>
                <w:szCs w:val="18"/>
              </w:rPr>
              <w:t>N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6AD4" w:rsidRPr="00586E25" w:rsidRDefault="00466AD4" w:rsidP="004E0F04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b/>
                <w:i/>
                <w:sz w:val="18"/>
                <w:szCs w:val="18"/>
              </w:rPr>
              <w:t>ND</w:t>
            </w:r>
          </w:p>
        </w:tc>
      </w:tr>
      <w:tr w:rsidR="00466AD4" w:rsidRPr="00586E25" w:rsidTr="004E0F04">
        <w:trPr>
          <w:cantSplit/>
          <w:trHeight w:val="299"/>
        </w:trPr>
        <w:tc>
          <w:tcPr>
            <w:tcW w:w="779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66AD4" w:rsidRPr="00586E25" w:rsidRDefault="00466AD4" w:rsidP="004E0F04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 xml:space="preserve">W przypadku wykrycia </w:t>
            </w:r>
            <w:proofErr w:type="spellStart"/>
            <w:r w:rsidRPr="00586E25">
              <w:rPr>
                <w:rFonts w:ascii="Arial" w:hAnsi="Arial" w:cs="Arial"/>
                <w:sz w:val="18"/>
                <w:szCs w:val="18"/>
              </w:rPr>
              <w:t>serotypu</w:t>
            </w:r>
            <w:proofErr w:type="spellEnd"/>
            <w:r w:rsidRPr="00586E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6E25">
              <w:rPr>
                <w:rFonts w:ascii="Arial" w:hAnsi="Arial" w:cs="Arial"/>
                <w:i/>
                <w:sz w:val="18"/>
                <w:szCs w:val="18"/>
              </w:rPr>
              <w:t>Salmonella</w:t>
            </w:r>
            <w:r w:rsidRPr="00586E25">
              <w:rPr>
                <w:rFonts w:ascii="Arial" w:hAnsi="Arial" w:cs="Arial"/>
                <w:sz w:val="18"/>
                <w:szCs w:val="18"/>
              </w:rPr>
              <w:t xml:space="preserve"> objętego programem lub efektu hamującego wzrost bakterii w próbkach pobranych z inicjatywy hodowcy / producenta jaja konsumpcyjnych / producenta drobiu, hodowca / producent podjął następujące działania:</w:t>
            </w:r>
          </w:p>
        </w:tc>
        <w:tc>
          <w:tcPr>
            <w:tcW w:w="1882" w:type="dxa"/>
            <w:gridSpan w:val="5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66AD4" w:rsidRPr="00586E25" w:rsidRDefault="00466AD4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466AD4" w:rsidRPr="00586E25" w:rsidTr="004E0F04">
        <w:trPr>
          <w:cantSplit/>
          <w:trHeight w:val="326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AD4" w:rsidRPr="00586E25" w:rsidRDefault="00466AD4" w:rsidP="004E0F04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>1.</w:t>
            </w:r>
          </w:p>
        </w:tc>
        <w:tc>
          <w:tcPr>
            <w:tcW w:w="7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AD4" w:rsidRPr="00586E25" w:rsidRDefault="00466AD4" w:rsidP="004E0F04">
            <w:pPr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zawiadomił niezwłocznie o tym fakcie powiatowego lekarza weterynarii;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AD4" w:rsidRPr="00586E25" w:rsidRDefault="00466AD4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D4" w:rsidRPr="00586E25" w:rsidRDefault="00466AD4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D4" w:rsidRPr="00586E25" w:rsidRDefault="00466AD4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66AD4" w:rsidRPr="00586E25" w:rsidTr="004E0F04">
        <w:trPr>
          <w:cantSplit/>
          <w:trHeight w:val="312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AD4" w:rsidRPr="00586E25" w:rsidRDefault="00466AD4" w:rsidP="004E0F04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>2.</w:t>
            </w:r>
          </w:p>
        </w:tc>
        <w:tc>
          <w:tcPr>
            <w:tcW w:w="7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AD4" w:rsidRPr="00586E25" w:rsidRDefault="00466AD4" w:rsidP="004E0F04">
            <w:pPr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pozostawił drób w kurniku i nie wprowadzał tam innego drobiu;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AD4" w:rsidRPr="00586E25" w:rsidRDefault="00466AD4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D4" w:rsidRPr="00586E25" w:rsidRDefault="00466AD4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D4" w:rsidRPr="00586E25" w:rsidRDefault="00466AD4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66AD4" w:rsidRPr="00586E25" w:rsidTr="004E0F04">
        <w:trPr>
          <w:cantSplit/>
          <w:trHeight w:val="312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AD4" w:rsidRPr="00586E25" w:rsidRDefault="00466AD4" w:rsidP="004E0F04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>3.</w:t>
            </w:r>
          </w:p>
        </w:tc>
        <w:tc>
          <w:tcPr>
            <w:tcW w:w="7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AD4" w:rsidRPr="00586E25" w:rsidRDefault="00466AD4" w:rsidP="004E0F04">
            <w:pPr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 xml:space="preserve">uniemożliwił osobom postronnym dostęp do kurnika lub innych miejsc, w których utrzymywany był drób podejrzany o zakażenie </w:t>
            </w:r>
            <w:proofErr w:type="spellStart"/>
            <w:r w:rsidRPr="00586E25">
              <w:rPr>
                <w:rFonts w:ascii="Arial" w:hAnsi="Arial" w:cs="Arial"/>
                <w:sz w:val="18"/>
                <w:szCs w:val="18"/>
              </w:rPr>
              <w:t>serotypem</w:t>
            </w:r>
            <w:proofErr w:type="spellEnd"/>
            <w:r w:rsidRPr="00586E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6E25">
              <w:rPr>
                <w:rFonts w:ascii="Arial" w:hAnsi="Arial" w:cs="Arial"/>
                <w:i/>
                <w:sz w:val="18"/>
                <w:szCs w:val="18"/>
              </w:rPr>
              <w:t>Salmonella</w:t>
            </w:r>
            <w:r w:rsidRPr="00586E25">
              <w:rPr>
                <w:rFonts w:ascii="Arial" w:hAnsi="Arial" w:cs="Arial"/>
                <w:sz w:val="18"/>
                <w:szCs w:val="18"/>
              </w:rPr>
              <w:t xml:space="preserve"> objętym programem lub znajdowały się zwłoki drobiu;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AD4" w:rsidRPr="00586E25" w:rsidRDefault="00466AD4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D4" w:rsidRPr="00586E25" w:rsidRDefault="00466AD4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D4" w:rsidRPr="00586E25" w:rsidRDefault="00466AD4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66AD4" w:rsidRPr="00586E25" w:rsidTr="004E0F04">
        <w:trPr>
          <w:cantSplit/>
          <w:trHeight w:val="312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AD4" w:rsidRPr="00586E25" w:rsidRDefault="00466AD4" w:rsidP="004E0F04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lastRenderedPageBreak/>
              <w:t>4.</w:t>
            </w:r>
          </w:p>
        </w:tc>
        <w:tc>
          <w:tcPr>
            <w:tcW w:w="7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AD4" w:rsidRPr="00586E25" w:rsidRDefault="00466AD4" w:rsidP="004E0F04">
            <w:pPr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nie wywoził, nie wynosił i nie zbywał mięsa i jaj wylęgowych oraz zwłok drobiu, paszy, ściółki i innych przedmiotów znajdujących się w kurniku lub innym miejscu utrzymywania drobiu;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AD4" w:rsidRPr="00586E25" w:rsidRDefault="00466AD4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D4" w:rsidRPr="00586E25" w:rsidRDefault="00466AD4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D4" w:rsidRPr="00586E25" w:rsidRDefault="00466AD4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66AD4" w:rsidRPr="00586E25" w:rsidTr="004E0F04">
        <w:trPr>
          <w:cantSplit/>
          <w:trHeight w:val="312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AD4" w:rsidRPr="00586E25" w:rsidRDefault="00466AD4" w:rsidP="004E0F04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>5.</w:t>
            </w:r>
          </w:p>
        </w:tc>
        <w:tc>
          <w:tcPr>
            <w:tcW w:w="7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AD4" w:rsidRPr="00586E25" w:rsidRDefault="00466AD4" w:rsidP="004E0F04">
            <w:pPr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udostępnił drób do badań laboratoryjnych i zabiegów weterynaryjnych, a także udzielił pomocy przy wykonywaniu tych badań i zabiegów;</w:t>
            </w:r>
            <w:r>
              <w:rPr>
                <w:rFonts w:ascii="Arial" w:hAnsi="Arial" w:cs="Arial"/>
                <w:sz w:val="18"/>
                <w:szCs w:val="18"/>
              </w:rPr>
              <w:t xml:space="preserve"> (za wyjątkiem prób pobranych od indyków rzeźnych)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AD4" w:rsidRPr="00586E25" w:rsidRDefault="00466AD4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D4" w:rsidRPr="00586E25" w:rsidRDefault="00466AD4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D4" w:rsidRPr="00586E25" w:rsidRDefault="00466AD4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66AD4" w:rsidRPr="00586E25" w:rsidTr="004E0F04">
        <w:trPr>
          <w:cantSplit/>
          <w:trHeight w:val="312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AD4" w:rsidRPr="00586E25" w:rsidRDefault="00466AD4" w:rsidP="004E0F04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>6.</w:t>
            </w:r>
          </w:p>
        </w:tc>
        <w:tc>
          <w:tcPr>
            <w:tcW w:w="7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AD4" w:rsidRPr="00586E25" w:rsidRDefault="00466AD4" w:rsidP="004E0F04">
            <w:pPr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udzielił organowi Inspekcji Weterynaryjnej oraz osobom działającym w jego imieniu wyjaśnień i informacji, które mogą mieć znaczenie dla wykrycia zakażeń i ich źródeł lub zapobiegania ich dalszemu szerzeniu;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AD4" w:rsidRPr="00586E25" w:rsidRDefault="00466AD4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D4" w:rsidRPr="00586E25" w:rsidRDefault="00466AD4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D4" w:rsidRPr="00586E25" w:rsidRDefault="00466AD4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66AD4" w:rsidRPr="00586E25" w:rsidTr="004E0F04">
        <w:trPr>
          <w:cantSplit/>
          <w:trHeight w:val="312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AD4" w:rsidRPr="00586E25" w:rsidRDefault="00466AD4" w:rsidP="004E0F04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>7.</w:t>
            </w:r>
          </w:p>
        </w:tc>
        <w:tc>
          <w:tcPr>
            <w:tcW w:w="7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AD4" w:rsidRPr="00586E25" w:rsidRDefault="00466AD4" w:rsidP="004E0F04">
            <w:pPr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udostępnił powiatowemu lekarzowi weterynarii dokumentację dotyczącą stada, a w szczególności dokumentację potwierdzającą zakup piskląt, ściółki i paszy oraz sprzedaży zwierząt i jaj, a także dokumentację związaną z ewidencją leczenia;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AD4" w:rsidRPr="00586E25" w:rsidRDefault="00466AD4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D4" w:rsidRPr="00586E25" w:rsidRDefault="00466AD4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D4" w:rsidRPr="00586E25" w:rsidRDefault="00466AD4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66AD4" w:rsidRPr="00586E25" w:rsidTr="004E0F04">
        <w:trPr>
          <w:cantSplit/>
          <w:trHeight w:val="312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AD4" w:rsidRPr="00586E25" w:rsidRDefault="00466AD4" w:rsidP="004E0F04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>8.</w:t>
            </w:r>
          </w:p>
        </w:tc>
        <w:tc>
          <w:tcPr>
            <w:tcW w:w="7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AD4" w:rsidRPr="00586E25" w:rsidRDefault="00466AD4" w:rsidP="004E0F04">
            <w:pPr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zwiększył standardy zoohigieniczne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AD4" w:rsidRPr="00586E25" w:rsidRDefault="00466AD4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D4" w:rsidRPr="00586E25" w:rsidRDefault="00466AD4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D4" w:rsidRPr="00586E25" w:rsidRDefault="00466AD4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66AD4" w:rsidRPr="00586E25" w:rsidTr="004E0F04">
        <w:trPr>
          <w:cantSplit/>
          <w:trHeight w:val="5072"/>
        </w:trPr>
        <w:tc>
          <w:tcPr>
            <w:tcW w:w="9679" w:type="dxa"/>
            <w:gridSpan w:val="7"/>
          </w:tcPr>
          <w:p w:rsidR="00466AD4" w:rsidRPr="00586E25" w:rsidRDefault="00466AD4" w:rsidP="004E0F04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586E25">
              <w:rPr>
                <w:rFonts w:ascii="Arial" w:hAnsi="Arial" w:cs="Arial"/>
                <w:b/>
                <w:sz w:val="22"/>
              </w:rPr>
              <w:t xml:space="preserve">OPIS NIEZGODNOŚCI ZAZNACZONYCH W KOLUMIE „N” ORAZ INNE UWAGI </w:t>
            </w:r>
            <w:r w:rsidRPr="00586E25">
              <w:rPr>
                <w:rFonts w:ascii="Arial" w:hAnsi="Arial" w:cs="Arial"/>
                <w:b/>
                <w:sz w:val="22"/>
              </w:rPr>
              <w:br/>
              <w:t>I ZALECENIA KONTROLUJĄCEGO</w:t>
            </w:r>
          </w:p>
        </w:tc>
      </w:tr>
      <w:tr w:rsidR="00466AD4" w:rsidRPr="00586E25" w:rsidTr="004E0F04">
        <w:trPr>
          <w:trHeight w:val="288"/>
        </w:trPr>
        <w:tc>
          <w:tcPr>
            <w:tcW w:w="9679" w:type="dxa"/>
            <w:gridSpan w:val="7"/>
            <w:vAlign w:val="center"/>
          </w:tcPr>
          <w:p w:rsidR="00466AD4" w:rsidRPr="00586E25" w:rsidRDefault="00466AD4" w:rsidP="004E0F04">
            <w:pPr>
              <w:pStyle w:val="Tekstpodstawowy"/>
              <w:jc w:val="center"/>
              <w:rPr>
                <w:rFonts w:ascii="Arial" w:hAnsi="Arial" w:cs="Arial"/>
                <w:i/>
                <w:sz w:val="20"/>
              </w:rPr>
            </w:pPr>
            <w:r w:rsidRPr="00586E25">
              <w:rPr>
                <w:rFonts w:ascii="Arial" w:hAnsi="Arial" w:cs="Arial"/>
                <w:b/>
                <w:sz w:val="20"/>
              </w:rPr>
              <w:t>UWAGI I ZASTRZEŻENIA KONTROLOWANEGO DO NINIEJSZEGO PROTOKOŁU:</w:t>
            </w:r>
          </w:p>
          <w:p w:rsidR="00466AD4" w:rsidRPr="00586E25" w:rsidRDefault="00466AD4" w:rsidP="004E0F04">
            <w:pPr>
              <w:pStyle w:val="Tekstpodstawowy"/>
              <w:rPr>
                <w:rFonts w:ascii="Arial" w:hAnsi="Arial" w:cs="Arial"/>
                <w:i/>
                <w:sz w:val="20"/>
              </w:rPr>
            </w:pPr>
          </w:p>
          <w:p w:rsidR="00466AD4" w:rsidRPr="00586E25" w:rsidRDefault="00466AD4" w:rsidP="004E0F04">
            <w:pPr>
              <w:pStyle w:val="Tekstpodstawowy"/>
              <w:rPr>
                <w:rFonts w:ascii="Arial" w:hAnsi="Arial" w:cs="Arial"/>
                <w:i/>
                <w:sz w:val="20"/>
              </w:rPr>
            </w:pPr>
          </w:p>
          <w:p w:rsidR="00466AD4" w:rsidRPr="00586E25" w:rsidRDefault="00466AD4" w:rsidP="004E0F04">
            <w:pPr>
              <w:pStyle w:val="Tekstpodstawowy"/>
              <w:rPr>
                <w:rFonts w:ascii="Arial" w:hAnsi="Arial" w:cs="Arial"/>
                <w:i/>
                <w:sz w:val="20"/>
              </w:rPr>
            </w:pPr>
          </w:p>
          <w:p w:rsidR="00466AD4" w:rsidRPr="00586E25" w:rsidRDefault="00466AD4" w:rsidP="004E0F04">
            <w:pPr>
              <w:pStyle w:val="Tekstpodstawowy"/>
              <w:rPr>
                <w:rFonts w:ascii="Arial" w:hAnsi="Arial" w:cs="Arial"/>
                <w:i/>
                <w:sz w:val="20"/>
              </w:rPr>
            </w:pPr>
          </w:p>
          <w:p w:rsidR="00466AD4" w:rsidRPr="00586E25" w:rsidRDefault="00466AD4" w:rsidP="004E0F04">
            <w:pPr>
              <w:pStyle w:val="Tekstpodstawowy"/>
              <w:rPr>
                <w:rFonts w:ascii="Arial" w:hAnsi="Arial" w:cs="Arial"/>
                <w:i/>
                <w:sz w:val="20"/>
              </w:rPr>
            </w:pPr>
          </w:p>
          <w:p w:rsidR="00466AD4" w:rsidRPr="00586E25" w:rsidRDefault="00466AD4" w:rsidP="004E0F04">
            <w:pPr>
              <w:pStyle w:val="Tekstpodstawowy"/>
              <w:rPr>
                <w:rFonts w:ascii="Arial" w:hAnsi="Arial" w:cs="Arial"/>
                <w:i/>
                <w:sz w:val="20"/>
              </w:rPr>
            </w:pPr>
          </w:p>
          <w:p w:rsidR="00466AD4" w:rsidRPr="00586E25" w:rsidRDefault="00466AD4" w:rsidP="004E0F04">
            <w:pPr>
              <w:pStyle w:val="Tekstpodstawowy"/>
              <w:rPr>
                <w:rFonts w:ascii="Arial" w:hAnsi="Arial" w:cs="Arial"/>
                <w:i/>
                <w:sz w:val="20"/>
              </w:rPr>
            </w:pPr>
            <w:r w:rsidRPr="00586E25">
              <w:rPr>
                <w:rFonts w:ascii="Arial" w:hAnsi="Arial" w:cs="Arial"/>
                <w:i/>
                <w:sz w:val="20"/>
              </w:rPr>
              <w:t>..................................................................                              ...................................................................</w:t>
            </w:r>
          </w:p>
          <w:p w:rsidR="00466AD4" w:rsidRPr="00586E25" w:rsidRDefault="00466AD4" w:rsidP="004E0F04">
            <w:pPr>
              <w:pStyle w:val="Tekstpodstawowy"/>
              <w:rPr>
                <w:rFonts w:ascii="Arial" w:hAnsi="Arial" w:cs="Arial"/>
                <w:sz w:val="20"/>
                <w:vertAlign w:val="superscript"/>
              </w:rPr>
            </w:pPr>
            <w:r w:rsidRPr="00586E25">
              <w:rPr>
                <w:rFonts w:ascii="Arial" w:hAnsi="Arial" w:cs="Arial"/>
                <w:sz w:val="20"/>
                <w:vertAlign w:val="superscript"/>
              </w:rPr>
              <w:t xml:space="preserve">                      Podpis osoby odpowiedzialnej                                                                                          Podpis i pieczęć urzędowego lekarza weterynarii</w:t>
            </w:r>
          </w:p>
          <w:p w:rsidR="00466AD4" w:rsidRPr="00586E25" w:rsidRDefault="00466AD4" w:rsidP="004E0F04">
            <w:pPr>
              <w:pStyle w:val="Tekstpodstawowy"/>
              <w:rPr>
                <w:rFonts w:ascii="Arial" w:hAnsi="Arial" w:cs="Arial"/>
                <w:i/>
                <w:sz w:val="20"/>
              </w:rPr>
            </w:pPr>
          </w:p>
          <w:p w:rsidR="00466AD4" w:rsidRPr="00586E25" w:rsidRDefault="00466AD4" w:rsidP="004E0F04">
            <w:pPr>
              <w:pStyle w:val="Tekstpodstawowy"/>
              <w:rPr>
                <w:rFonts w:ascii="Arial" w:hAnsi="Arial" w:cs="Arial"/>
                <w:sz w:val="20"/>
              </w:rPr>
            </w:pPr>
            <w:r w:rsidRPr="00586E25">
              <w:rPr>
                <w:rFonts w:ascii="Arial" w:hAnsi="Arial" w:cs="Arial"/>
                <w:sz w:val="20"/>
              </w:rPr>
              <w:t>Otrzymują:</w:t>
            </w:r>
          </w:p>
          <w:p w:rsidR="00466AD4" w:rsidRPr="00586E25" w:rsidRDefault="00466AD4" w:rsidP="00466AD4">
            <w:pPr>
              <w:pStyle w:val="Tekstpodstawowy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586E25">
              <w:rPr>
                <w:rFonts w:ascii="Arial" w:hAnsi="Arial" w:cs="Arial"/>
                <w:sz w:val="20"/>
              </w:rPr>
              <w:t>Kontrolowany - j. w.</w:t>
            </w:r>
          </w:p>
          <w:p w:rsidR="00466AD4" w:rsidRPr="00586E25" w:rsidRDefault="00466AD4" w:rsidP="004E0F04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466AD4" w:rsidRPr="00586E25" w:rsidRDefault="00466AD4" w:rsidP="00466AD4">
            <w:pPr>
              <w:pStyle w:val="Tekstpodstawowy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586E25">
              <w:rPr>
                <w:rFonts w:ascii="Arial" w:hAnsi="Arial" w:cs="Arial"/>
                <w:sz w:val="20"/>
              </w:rPr>
              <w:t>Powiatowy Lekarz Weterynarii w ..................................................</w:t>
            </w:r>
          </w:p>
          <w:p w:rsidR="00466AD4" w:rsidRPr="00586E25" w:rsidRDefault="00466AD4" w:rsidP="004E0F04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466AD4" w:rsidRPr="00586E25" w:rsidRDefault="00466AD4" w:rsidP="00466AD4">
            <w:pPr>
              <w:pStyle w:val="Tekstpodstawowy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i/>
                <w:sz w:val="20"/>
              </w:rPr>
            </w:pPr>
            <w:r w:rsidRPr="00586E25">
              <w:rPr>
                <w:rFonts w:ascii="Arial" w:hAnsi="Arial" w:cs="Arial"/>
                <w:i/>
                <w:sz w:val="20"/>
              </w:rPr>
              <w:t>.....................................................................................................................</w:t>
            </w:r>
          </w:p>
          <w:p w:rsidR="00466AD4" w:rsidRPr="00586E25" w:rsidRDefault="00466AD4" w:rsidP="004E0F04">
            <w:pPr>
              <w:pStyle w:val="Tekstpodstawowy"/>
              <w:rPr>
                <w:rFonts w:ascii="Arial" w:hAnsi="Arial" w:cs="Arial"/>
                <w:i/>
                <w:sz w:val="20"/>
              </w:rPr>
            </w:pPr>
          </w:p>
          <w:p w:rsidR="00466AD4" w:rsidRPr="00586E25" w:rsidRDefault="00466AD4" w:rsidP="00466AD4">
            <w:pPr>
              <w:pStyle w:val="Tekstpodstawowy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i/>
                <w:sz w:val="20"/>
              </w:rPr>
            </w:pPr>
            <w:r w:rsidRPr="00586E25">
              <w:rPr>
                <w:rFonts w:ascii="Arial" w:hAnsi="Arial" w:cs="Arial"/>
                <w:i/>
                <w:sz w:val="20"/>
              </w:rPr>
              <w:t>a. a.</w:t>
            </w:r>
          </w:p>
        </w:tc>
      </w:tr>
    </w:tbl>
    <w:p w:rsidR="002D2F12" w:rsidRDefault="002D2F12">
      <w:bookmarkStart w:id="0" w:name="_GoBack"/>
      <w:bookmarkEnd w:id="0"/>
    </w:p>
    <w:sectPr w:rsidR="002D2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A13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D4"/>
    <w:rsid w:val="002D2F12"/>
    <w:rsid w:val="0046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A53FC-BE57-43FD-8BE8-471FF15EB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66A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66A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466AD4"/>
    <w:pPr>
      <w:framePr w:w="3369" w:h="1175" w:hSpace="141" w:wrap="around" w:vAnchor="text" w:hAnchor="page" w:x="1441" w:y="-2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Arial" w:hAnsi="Arial"/>
      <w:i/>
      <w:szCs w:val="2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Konrad</cp:lastModifiedBy>
  <cp:revision>1</cp:revision>
  <dcterms:created xsi:type="dcterms:W3CDTF">2017-10-11T10:46:00Z</dcterms:created>
  <dcterms:modified xsi:type="dcterms:W3CDTF">2017-10-11T10:46:00Z</dcterms:modified>
</cp:coreProperties>
</file>