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3" w:rsidRDefault="00894083">
      <w:pPr>
        <w:jc w:val="center"/>
        <w:rPr>
          <w:b/>
        </w:rPr>
      </w:pPr>
      <w:r>
        <w:rPr>
          <w:b/>
        </w:rPr>
        <w:t xml:space="preserve">REGULAMIN </w:t>
      </w:r>
    </w:p>
    <w:p w:rsidR="00894083" w:rsidRDefault="00894083">
      <w:pPr>
        <w:jc w:val="center"/>
        <w:rPr>
          <w:b/>
        </w:rPr>
      </w:pPr>
    </w:p>
    <w:p w:rsidR="00624805" w:rsidRDefault="00894083">
      <w:pPr>
        <w:jc w:val="center"/>
        <w:rPr>
          <w:b/>
        </w:rPr>
      </w:pPr>
      <w:r>
        <w:rPr>
          <w:b/>
        </w:rPr>
        <w:t xml:space="preserve">przeprowadzenia przetargu ustnego nieograniczonego </w:t>
      </w:r>
    </w:p>
    <w:p w:rsidR="00624805" w:rsidRDefault="00894083">
      <w:pPr>
        <w:jc w:val="center"/>
        <w:rPr>
          <w:b/>
        </w:rPr>
      </w:pPr>
      <w:r>
        <w:rPr>
          <w:b/>
        </w:rPr>
        <w:t>na najem części budynku Sz</w:t>
      </w:r>
      <w:r w:rsidR="00624805">
        <w:rPr>
          <w:b/>
        </w:rPr>
        <w:t>koły Podstawowej nr 1</w:t>
      </w:r>
    </w:p>
    <w:p w:rsidR="00894083" w:rsidRDefault="00624805">
      <w:pPr>
        <w:jc w:val="center"/>
        <w:rPr>
          <w:b/>
        </w:rPr>
      </w:pPr>
      <w:r>
        <w:rPr>
          <w:b/>
        </w:rPr>
        <w:t xml:space="preserve"> położonego </w:t>
      </w:r>
      <w:r w:rsidR="00894083">
        <w:rPr>
          <w:b/>
        </w:rPr>
        <w:t>w Ustce ul. Darłowska 18</w:t>
      </w:r>
    </w:p>
    <w:p w:rsidR="00894083" w:rsidRDefault="00894083">
      <w:pPr>
        <w:jc w:val="center"/>
        <w:rPr>
          <w:b/>
        </w:rPr>
      </w:pPr>
    </w:p>
    <w:p w:rsidR="00894083" w:rsidRDefault="00894083">
      <w:pPr>
        <w:jc w:val="center"/>
        <w:rPr>
          <w:b/>
        </w:rPr>
      </w:pPr>
      <w:r>
        <w:rPr>
          <w:b/>
        </w:rPr>
        <w:t>§ 1.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Przedmiotem prze</w:t>
      </w:r>
      <w:r w:rsidR="008B341D">
        <w:t xml:space="preserve">targu jest </w:t>
      </w:r>
      <w:r w:rsidR="0078288A">
        <w:t>dzierżawa</w:t>
      </w:r>
      <w:r w:rsidR="008B341D">
        <w:t xml:space="preserve"> w okresie od </w:t>
      </w:r>
      <w:r w:rsidR="00D7165A">
        <w:t>30</w:t>
      </w:r>
      <w:r w:rsidR="008B341D">
        <w:t xml:space="preserve"> </w:t>
      </w:r>
      <w:r w:rsidR="00D7165A">
        <w:t>czerwca 2014</w:t>
      </w:r>
      <w:r w:rsidR="00624805">
        <w:t xml:space="preserve"> d</w:t>
      </w:r>
      <w:r>
        <w:t xml:space="preserve">o </w:t>
      </w:r>
      <w:r w:rsidR="00D7165A">
        <w:t>24 sierpnia 2014</w:t>
      </w:r>
      <w:r>
        <w:t xml:space="preserve"> roku części budynku Szkoły Podstawowej nr 1 położonej w Ustce przy ul. Darłowskiej 18.</w:t>
      </w:r>
    </w:p>
    <w:p w:rsidR="00624805" w:rsidRPr="00624805" w:rsidRDefault="0078288A" w:rsidP="00624805">
      <w:pPr>
        <w:pStyle w:val="Tekstpodstawowy"/>
        <w:numPr>
          <w:ilvl w:val="0"/>
          <w:numId w:val="1"/>
        </w:numPr>
        <w:ind w:left="426" w:hanging="426"/>
      </w:pPr>
      <w:r>
        <w:t>Dzierżawa</w:t>
      </w:r>
      <w:r w:rsidR="00624805">
        <w:t xml:space="preserve"> budynku obejmuje następujące pomieszczenia</w:t>
      </w:r>
      <w:r w:rsidR="00894083">
        <w:t>:</w:t>
      </w:r>
      <w:r w:rsidR="00894083" w:rsidRPr="005722E7">
        <w:rPr>
          <w:sz w:val="22"/>
        </w:rPr>
        <w:t xml:space="preserve"> </w:t>
      </w:r>
    </w:p>
    <w:p w:rsidR="00624805" w:rsidRDefault="00624805" w:rsidP="00624805">
      <w:pPr>
        <w:pStyle w:val="Tekstpodstawowy"/>
        <w:numPr>
          <w:ilvl w:val="0"/>
          <w:numId w:val="10"/>
        </w:numPr>
      </w:pPr>
      <w:r>
        <w:t xml:space="preserve">12 sal lekcyjnych bez zapleczy, </w:t>
      </w:r>
      <w:proofErr w:type="spellStart"/>
      <w:r>
        <w:t>tj.sale</w:t>
      </w:r>
      <w:proofErr w:type="spellEnd"/>
      <w:r>
        <w:t xml:space="preserve"> nr </w:t>
      </w:r>
      <w:r w:rsidR="005722E7">
        <w:t xml:space="preserve">8,10,12,13,15,16,28,29,31,33,43,45;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gabinet lekarski;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pokój nauczycielski; </w:t>
      </w:r>
    </w:p>
    <w:p w:rsidR="00F7390B" w:rsidRDefault="005722E7" w:rsidP="00624805">
      <w:pPr>
        <w:pStyle w:val="Tekstpodstawowy"/>
        <w:numPr>
          <w:ilvl w:val="0"/>
          <w:numId w:val="10"/>
        </w:numPr>
      </w:pPr>
      <w:r>
        <w:t>świetlica szkolna;</w:t>
      </w:r>
    </w:p>
    <w:p w:rsidR="005722E7" w:rsidRDefault="00D7165A" w:rsidP="00624805">
      <w:pPr>
        <w:pStyle w:val="Tekstpodstawowy"/>
        <w:numPr>
          <w:ilvl w:val="0"/>
          <w:numId w:val="10"/>
        </w:numPr>
      </w:pPr>
      <w:r>
        <w:t>aula;</w:t>
      </w:r>
    </w:p>
    <w:p w:rsidR="00D7165A" w:rsidRDefault="00D7165A" w:rsidP="00624805">
      <w:pPr>
        <w:pStyle w:val="Tekstpodstawowy"/>
        <w:numPr>
          <w:ilvl w:val="0"/>
          <w:numId w:val="10"/>
        </w:numPr>
      </w:pPr>
      <w:r>
        <w:t>blok sportowy z zapleczem</w:t>
      </w:r>
    </w:p>
    <w:p w:rsidR="00D7165A" w:rsidRDefault="00D7165A" w:rsidP="00624805">
      <w:pPr>
        <w:pStyle w:val="Tekstpodstawowy"/>
        <w:numPr>
          <w:ilvl w:val="0"/>
          <w:numId w:val="10"/>
        </w:numPr>
      </w:pPr>
      <w:r>
        <w:t>boisko szkolne i teren zielony</w:t>
      </w:r>
    </w:p>
    <w:p w:rsidR="00624805" w:rsidRDefault="00894083" w:rsidP="00624805">
      <w:pPr>
        <w:numPr>
          <w:ilvl w:val="0"/>
          <w:numId w:val="1"/>
        </w:numPr>
        <w:ind w:left="426" w:hanging="426"/>
        <w:jc w:val="both"/>
      </w:pPr>
      <w:r>
        <w:t>Przetarg ustny nieograniczony ma na celu uzyskanie najwyższej ceny poprzez wybranie oferty najkorzystniejszej.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C</w:t>
      </w:r>
      <w:r w:rsidR="00871022">
        <w:t xml:space="preserve">ena wywoławcza czynszu </w:t>
      </w:r>
      <w:r w:rsidR="00624805">
        <w:t xml:space="preserve">za cały okres dzierżawy </w:t>
      </w:r>
      <w:r w:rsidR="00D7165A">
        <w:t>wynosi 95</w:t>
      </w:r>
      <w:r w:rsidR="005722E7">
        <w:t>.000 zł + 23</w:t>
      </w:r>
      <w:r>
        <w:t>% VAT.</w:t>
      </w:r>
    </w:p>
    <w:p w:rsidR="00894083" w:rsidRDefault="00894083" w:rsidP="00624805">
      <w:pPr>
        <w:ind w:left="426" w:hanging="426"/>
        <w:jc w:val="both"/>
      </w:pPr>
    </w:p>
    <w:p w:rsidR="00894083" w:rsidRDefault="00894083">
      <w:pPr>
        <w:jc w:val="center"/>
        <w:rPr>
          <w:b/>
        </w:rPr>
      </w:pPr>
      <w:r>
        <w:rPr>
          <w:b/>
        </w:rPr>
        <w:t>§ 2.</w:t>
      </w:r>
    </w:p>
    <w:p w:rsidR="00894083" w:rsidRDefault="00894083">
      <w:pPr>
        <w:pStyle w:val="Tekstpodstawowy"/>
      </w:pPr>
      <w:r>
        <w:t>W przetargu ustnym nieograniczonym mogą brać udział osoby fizyczne, osoby prawne oraz podmioty nie mające osobowości prawnej, jeżeli wpłacą wadium w wyznaczonym terminie.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3.</w:t>
      </w:r>
    </w:p>
    <w:p w:rsidR="00894083" w:rsidRDefault="00894083">
      <w:pPr>
        <w:jc w:val="both"/>
      </w:pPr>
      <w:r>
        <w:t>Przetarg odbędzie się</w:t>
      </w:r>
      <w:r w:rsidR="0078288A">
        <w:t xml:space="preserve"> w dniu </w:t>
      </w:r>
      <w:r>
        <w:t xml:space="preserve"> </w:t>
      </w:r>
      <w:r w:rsidR="00D7165A">
        <w:t>02</w:t>
      </w:r>
      <w:r w:rsidR="00CA0084">
        <w:t xml:space="preserve"> </w:t>
      </w:r>
      <w:r w:rsidR="00871022">
        <w:t>grudnia</w:t>
      </w:r>
      <w:r w:rsidR="00D7165A">
        <w:t xml:space="preserve"> 2013</w:t>
      </w:r>
      <w:r w:rsidR="00221A18">
        <w:t>r. o godzinie 14</w:t>
      </w:r>
      <w:r w:rsidR="00A552BD">
        <w:rPr>
          <w:vertAlign w:val="superscript"/>
        </w:rPr>
        <w:t>0</w:t>
      </w:r>
      <w:r w:rsidR="00CA0084">
        <w:rPr>
          <w:vertAlign w:val="superscript"/>
        </w:rPr>
        <w:t>0</w:t>
      </w:r>
      <w:r w:rsidR="00CA0084">
        <w:t xml:space="preserve"> </w:t>
      </w:r>
      <w:r>
        <w:rPr>
          <w:bCs/>
        </w:rPr>
        <w:t>w auli</w:t>
      </w:r>
      <w:r>
        <w:t xml:space="preserve"> Szkoły Podstawowej nr 1 w Ustce</w:t>
      </w:r>
      <w:r w:rsidR="0078288A">
        <w:t>,</w:t>
      </w:r>
      <w:r>
        <w:t xml:space="preserve"> przy ul. Darłowskiej 18 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4.</w:t>
      </w:r>
    </w:p>
    <w:p w:rsidR="00CA0084" w:rsidRDefault="00CA0084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CA0084">
        <w:t xml:space="preserve">Przed </w:t>
      </w:r>
      <w:r>
        <w:t>przystąpieniem do przetargu</w:t>
      </w:r>
      <w:r w:rsidR="00624805">
        <w:t>,</w:t>
      </w:r>
      <w:r>
        <w:t xml:space="preserve"> pod rygorem niedopuszczenia do przetargu, uczestnicy winni zapoznać się w siedzibie Szkoły Podstawowej nr 1</w:t>
      </w:r>
      <w:r w:rsidR="0078288A">
        <w:t xml:space="preserve"> (sala nr 5)</w:t>
      </w:r>
      <w:r>
        <w:t xml:space="preserve"> z Regulaminem prze</w:t>
      </w:r>
      <w:r w:rsidR="00871022">
        <w:t>targu oraz projektem umowy</w:t>
      </w:r>
      <w:r w:rsidR="00624805">
        <w:t xml:space="preserve"> dzierżawy</w:t>
      </w:r>
      <w:r>
        <w:t xml:space="preserve">, a także z przedmiotem </w:t>
      </w:r>
      <w:r w:rsidR="00624805">
        <w:t>dzierżawy</w:t>
      </w:r>
      <w:r>
        <w:t xml:space="preserve"> składając najpóźniej na godzinę przed rozpoczęciem przetargu stosowne oświadczenie o zapoznaniu się z ich treścią, oraz oświadczenie, iż dokonali oględzin przedmiotu </w:t>
      </w:r>
      <w:r w:rsidR="00624805">
        <w:t>dzierżawy</w:t>
      </w:r>
      <w:r>
        <w:t xml:space="preserve"> i zawrą umowę na warunkach określonych w projekcie umowy.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Każdy z uczestników przetargu </w:t>
      </w:r>
      <w:r w:rsidR="00A46B8B">
        <w:t xml:space="preserve">pod rygorem niedopuszczenia do przetargu </w:t>
      </w:r>
      <w:r>
        <w:t>zobowiązany jes</w:t>
      </w:r>
      <w:r w:rsidR="00D7165A">
        <w:t>t wpłacić wadium w wysokości 9.5</w:t>
      </w:r>
      <w:r>
        <w:t>00 złotych.</w:t>
      </w:r>
    </w:p>
    <w:p w:rsid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płatne jest przelewem na </w:t>
      </w:r>
      <w:r w:rsidRPr="00624805">
        <w:rPr>
          <w:bCs/>
        </w:rPr>
        <w:t>konto</w:t>
      </w:r>
      <w:r w:rsidRPr="00624805">
        <w:rPr>
          <w:b/>
        </w:rPr>
        <w:t xml:space="preserve"> </w:t>
      </w:r>
      <w:r w:rsidR="00CC7B6D" w:rsidRPr="00624805">
        <w:rPr>
          <w:sz w:val="22"/>
        </w:rPr>
        <w:t xml:space="preserve">BS Ustka nr </w:t>
      </w:r>
      <w:r w:rsidR="00221A18" w:rsidRPr="00624805">
        <w:rPr>
          <w:sz w:val="22"/>
        </w:rPr>
        <w:t>92 9315 0004 0000 6709 2000 0090</w:t>
      </w:r>
      <w:r w:rsidRPr="00624805">
        <w:rPr>
          <w:sz w:val="22"/>
        </w:rPr>
        <w:t xml:space="preserve">  lub </w:t>
      </w:r>
      <w:r w:rsidRPr="00624805">
        <w:t>w kasie Szkoły Podstawowej nr 1</w:t>
      </w:r>
      <w:r w:rsidR="00624805">
        <w:t>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624805">
        <w:t xml:space="preserve"> </w:t>
      </w:r>
      <w:r>
        <w:t>Zgłoszenie uczestnictwa w przetargu i kopia dowodu wpłaty/przelewu</w:t>
      </w:r>
      <w:r w:rsidR="00624805">
        <w:t xml:space="preserve"> wadium </w:t>
      </w:r>
      <w:r>
        <w:t xml:space="preserve">winny być złożone </w:t>
      </w:r>
      <w:r w:rsidR="007917DB" w:rsidRPr="00624805">
        <w:rPr>
          <w:bCs/>
        </w:rPr>
        <w:t xml:space="preserve">najpóźniej </w:t>
      </w:r>
      <w:r w:rsidR="008B341D">
        <w:t xml:space="preserve">1 godzinę przed rozpoczęciem przetargu </w:t>
      </w:r>
      <w:r w:rsidR="007917DB" w:rsidRPr="00624805">
        <w:rPr>
          <w:bCs/>
        </w:rPr>
        <w:t xml:space="preserve">w dniu </w:t>
      </w:r>
      <w:r w:rsidR="00D7165A">
        <w:rPr>
          <w:bCs/>
        </w:rPr>
        <w:t>02</w:t>
      </w:r>
      <w:r w:rsidR="008B341D" w:rsidRPr="00624805">
        <w:rPr>
          <w:bCs/>
        </w:rPr>
        <w:t xml:space="preserve"> </w:t>
      </w:r>
      <w:r w:rsidR="00871022" w:rsidRPr="00624805">
        <w:rPr>
          <w:bCs/>
        </w:rPr>
        <w:t>grudnia</w:t>
      </w:r>
      <w:r w:rsidR="00D7165A">
        <w:rPr>
          <w:bCs/>
        </w:rPr>
        <w:t xml:space="preserve"> 2013</w:t>
      </w:r>
      <w:r w:rsidRPr="00624805">
        <w:rPr>
          <w:bCs/>
        </w:rPr>
        <w:t xml:space="preserve"> roku</w:t>
      </w:r>
      <w:r>
        <w:t xml:space="preserve"> w </w:t>
      </w:r>
      <w:r w:rsidR="006F4E94">
        <w:t>pokoju nr 5</w:t>
      </w:r>
      <w:r>
        <w:t xml:space="preserve"> Szkoły Podstawowej nr 1</w:t>
      </w:r>
      <w:r w:rsidR="006F4E94">
        <w:t>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>Wadium zwraca się w ciągu 3 dni po zakończeniu przetargu z zastrzeżeniem, że wadium wniesione przez uczestnika, który przetarg wygrał, zalicza się na poczet czynszu dzierżawnego.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ulega przepadkowi na rzecz </w:t>
      </w:r>
      <w:r w:rsidR="002C77FD">
        <w:t>Wydzierżawiającego</w:t>
      </w:r>
      <w:r>
        <w:t xml:space="preserve"> w razie uchylenia się uczestnika, który przetarg wygrał, od zawarcia umowy.</w:t>
      </w:r>
    </w:p>
    <w:p w:rsidR="00624805" w:rsidRP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624805">
        <w:rPr>
          <w:bCs/>
        </w:rPr>
        <w:lastRenderedPageBreak/>
        <w:t xml:space="preserve">Czynsz </w:t>
      </w:r>
      <w:r w:rsidR="00624805">
        <w:rPr>
          <w:bCs/>
        </w:rPr>
        <w:t>wylicytowany</w:t>
      </w:r>
      <w:r w:rsidRPr="00624805">
        <w:rPr>
          <w:bCs/>
        </w:rPr>
        <w:t xml:space="preserve"> przez oferenta, który przetarg wygrał </w:t>
      </w:r>
      <w:r w:rsidR="00624805">
        <w:rPr>
          <w:bCs/>
        </w:rPr>
        <w:t>będzie płatny</w:t>
      </w:r>
      <w:r w:rsidRPr="00624805">
        <w:rPr>
          <w:bCs/>
        </w:rPr>
        <w:t xml:space="preserve"> w następujących</w:t>
      </w:r>
      <w:r w:rsidR="00624805">
        <w:rPr>
          <w:bCs/>
        </w:rPr>
        <w:t xml:space="preserve"> </w:t>
      </w:r>
      <w:r w:rsidRPr="00624805">
        <w:rPr>
          <w:bCs/>
        </w:rPr>
        <w:t>terminach :</w:t>
      </w:r>
    </w:p>
    <w:p w:rsidR="0063778B" w:rsidRDefault="00624805" w:rsidP="00624805">
      <w:pPr>
        <w:ind w:left="426"/>
        <w:jc w:val="both"/>
      </w:pPr>
      <w:r w:rsidRPr="0063778B">
        <w:tab/>
        <w:t xml:space="preserve"> -</w:t>
      </w:r>
      <w:r w:rsidR="0049741F" w:rsidRPr="0063778B">
        <w:t xml:space="preserve"> </w:t>
      </w:r>
      <w:r w:rsidR="004273C3" w:rsidRPr="0063778B">
        <w:t>20% -</w:t>
      </w:r>
      <w:r w:rsidR="00F745F3" w:rsidRPr="0063778B">
        <w:t xml:space="preserve"> </w:t>
      </w:r>
      <w:r w:rsidR="00623E32" w:rsidRPr="0063778B">
        <w:t xml:space="preserve">do </w:t>
      </w:r>
      <w:r w:rsidR="00221A18" w:rsidRPr="0063778B">
        <w:t>30</w:t>
      </w:r>
      <w:r w:rsidR="008B341D" w:rsidRPr="0063778B">
        <w:t xml:space="preserve"> </w:t>
      </w:r>
      <w:r w:rsidR="00D7165A">
        <w:t>czerwca 2014</w:t>
      </w:r>
      <w:r w:rsidR="00221A18" w:rsidRPr="0063778B">
        <w:t xml:space="preserve"> </w:t>
      </w:r>
      <w:r w:rsidR="00894083" w:rsidRPr="0063778B">
        <w:t>roku</w:t>
      </w:r>
      <w:r w:rsidR="00623E32" w:rsidRPr="0063778B">
        <w:t xml:space="preserve"> /jako zabezpieczenie należytego wykonania </w:t>
      </w:r>
      <w:r w:rsidR="0063778B">
        <w:t xml:space="preserve">  </w:t>
      </w:r>
    </w:p>
    <w:p w:rsidR="00894083" w:rsidRPr="0063778B" w:rsidRDefault="0063778B" w:rsidP="00624805">
      <w:pPr>
        <w:ind w:left="426"/>
        <w:jc w:val="both"/>
      </w:pPr>
      <w:r>
        <w:t xml:space="preserve">                   </w:t>
      </w:r>
      <w:r w:rsidR="00623E32" w:rsidRPr="0063778B">
        <w:t>umowy</w:t>
      </w:r>
      <w:r w:rsidR="00624805" w:rsidRPr="0063778B">
        <w:t xml:space="preserve">, po </w:t>
      </w:r>
      <w:r w:rsidR="002C77FD" w:rsidRPr="0063778B">
        <w:t xml:space="preserve"> </w:t>
      </w:r>
      <w:r w:rsidR="00624805" w:rsidRPr="0063778B">
        <w:t>pomniejszeniu o wpłacone wadium</w:t>
      </w:r>
      <w:r w:rsidR="00623E32" w:rsidRPr="0063778B">
        <w:t>/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</w:t>
      </w:r>
      <w:r w:rsidR="00D55D04" w:rsidRPr="0063778B">
        <w:t xml:space="preserve">          </w:t>
      </w:r>
      <w:r w:rsidR="00624805" w:rsidRPr="0063778B">
        <w:t xml:space="preserve">- </w:t>
      </w:r>
      <w:r w:rsidR="00D55D04" w:rsidRPr="0063778B">
        <w:t xml:space="preserve">40% - do 20 </w:t>
      </w:r>
      <w:r w:rsidR="00D7165A">
        <w:t>lipca 2014</w:t>
      </w:r>
      <w:r w:rsidRPr="0063778B">
        <w:t xml:space="preserve"> roku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   </w:t>
      </w:r>
      <w:r w:rsidR="00871022" w:rsidRPr="0063778B">
        <w:t xml:space="preserve">       </w:t>
      </w:r>
      <w:r w:rsidR="00624805" w:rsidRPr="0063778B">
        <w:t xml:space="preserve">- </w:t>
      </w:r>
      <w:r w:rsidR="00D7165A">
        <w:t>40% - do 15 sierpnia 2014</w:t>
      </w:r>
      <w:r w:rsidRPr="0063778B">
        <w:t xml:space="preserve"> roku</w:t>
      </w:r>
    </w:p>
    <w:p w:rsidR="00623E32" w:rsidRPr="002C77FD" w:rsidRDefault="00623E32" w:rsidP="006248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2C77FD">
        <w:t xml:space="preserve">Oprócz czynszu </w:t>
      </w:r>
      <w:r w:rsidR="002C77FD">
        <w:t>Dzierżawca</w:t>
      </w:r>
      <w:r w:rsidRPr="002C77FD">
        <w:t xml:space="preserve"> ponosi koszt zużycia mediów – energii elektrycznej, cieplnej, wody i ścieków</w:t>
      </w:r>
      <w:r w:rsidR="0048449D">
        <w:t xml:space="preserve">, </w:t>
      </w:r>
      <w:r w:rsidR="0048449D" w:rsidRPr="00D7165A">
        <w:t>wywozu odpadów</w:t>
      </w:r>
      <w:r w:rsidR="0048449D">
        <w:t xml:space="preserve"> </w:t>
      </w:r>
      <w:r w:rsidRPr="002C77FD">
        <w:t>na warunkach określonych w umowie.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Cs/>
        </w:rPr>
      </w:pPr>
      <w:r>
        <w:rPr>
          <w:bCs/>
        </w:rPr>
        <w:t>Umowa</w:t>
      </w:r>
      <w:r>
        <w:t>, której projekt stanowi</w:t>
      </w:r>
      <w:r w:rsidR="002C77FD">
        <w:t xml:space="preserve"> załącznik nr 1 do niniejszego R</w:t>
      </w:r>
      <w:r>
        <w:t xml:space="preserve">egulaminu, </w:t>
      </w:r>
      <w:r>
        <w:rPr>
          <w:bCs/>
        </w:rPr>
        <w:t>winna być zawarta w terminie 7 dni od daty rozstrzygnięcia przetargu.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970E35">
        <w:t xml:space="preserve">Przy podpisywaniu umowy, </w:t>
      </w:r>
      <w:r w:rsidR="002C77FD" w:rsidRPr="00970E35">
        <w:t>Dzierżawca</w:t>
      </w:r>
      <w:r w:rsidRPr="00970E35">
        <w:t xml:space="preserve"> zobowiązany jest do </w:t>
      </w:r>
      <w:r w:rsidRPr="00970E35">
        <w:rPr>
          <w:bCs/>
        </w:rPr>
        <w:t>przedstawienia umowy zawartej z zakładem oczyszczania</w:t>
      </w:r>
      <w:r w:rsidRPr="00970E35">
        <w:t xml:space="preserve"> na wywóz nieczystości stałych z wynajmowanego terenu w o</w:t>
      </w:r>
      <w:r w:rsidR="002C77FD" w:rsidRPr="00970E35">
        <w:t>kresie obowiązywania umowy dzierżawy</w:t>
      </w:r>
      <w:r w:rsidRPr="00970E35">
        <w:t>.</w:t>
      </w:r>
      <w:r>
        <w:t xml:space="preserve"> </w:t>
      </w:r>
      <w:r w:rsidR="002C77FD">
        <w:t>Dzierżawca</w:t>
      </w:r>
      <w:r>
        <w:t xml:space="preserve"> zobowiązany jest do zapewnienia pełnego zabezpieczenia nieruchomości przed dewastacją i zniszczeniem w czasie trwania umowy dzierżawy, do utrzymania czystości terenu i obiektów.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Koszty uzyskania wszelkich opinii i uzgodnień dotyczących </w:t>
      </w:r>
      <w:r w:rsidR="002C77FD">
        <w:t>dzierżawionej</w:t>
      </w:r>
      <w:r>
        <w:t xml:space="preserve"> nieruchomości np. opinii sanitarnej, przyłącza energetycznego, ppoż. oraz energii elektrycznej, wody, ścieków, wywozu nieczystości itp. </w:t>
      </w:r>
      <w:r w:rsidR="002C77FD">
        <w:t>Dzierżawca</w:t>
      </w:r>
      <w:r>
        <w:t xml:space="preserve"> zobowiązany jest załatwić we własnym zakresie i na własny koszt.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5.</w:t>
      </w:r>
    </w:p>
    <w:p w:rsidR="00894083" w:rsidRDefault="00894083">
      <w:pPr>
        <w:jc w:val="center"/>
        <w:rPr>
          <w:b/>
        </w:rPr>
      </w:pPr>
    </w:p>
    <w:p w:rsidR="00894083" w:rsidRDefault="00DD29F5">
      <w:pPr>
        <w:pStyle w:val="Tekstpodstawowy"/>
      </w:pPr>
      <w:r>
        <w:t xml:space="preserve">Do </w:t>
      </w:r>
      <w:r w:rsidR="00894083">
        <w:t xml:space="preserve">przetargu nie mogą </w:t>
      </w:r>
      <w:r>
        <w:t>przystąpić</w:t>
      </w:r>
      <w:r w:rsidR="00894083">
        <w:t xml:space="preserve"> osoby obecne podczas przetargu w charakterze urzędowym.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6.</w:t>
      </w:r>
    </w:p>
    <w:p w:rsidR="00894083" w:rsidRDefault="00894083" w:rsidP="002C77FD">
      <w:pPr>
        <w:jc w:val="center"/>
        <w:rPr>
          <w:b/>
        </w:rPr>
      </w:pP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Przetarg ogłasza się </w:t>
      </w:r>
      <w:r w:rsidR="00F745F3">
        <w:t xml:space="preserve">na stronie </w:t>
      </w:r>
      <w:proofErr w:type="spellStart"/>
      <w:r w:rsidR="002C77FD">
        <w:t>www</w:t>
      </w:r>
      <w:proofErr w:type="spellEnd"/>
      <w:r w:rsidR="002C77FD">
        <w:t xml:space="preserve"> </w:t>
      </w:r>
      <w:r w:rsidR="00F745F3">
        <w:t xml:space="preserve">Szkoły i </w:t>
      </w:r>
      <w:r w:rsidR="00FD593A">
        <w:t xml:space="preserve">Gminy </w:t>
      </w:r>
      <w:r w:rsidR="00F745F3">
        <w:t>Miasta</w:t>
      </w:r>
      <w:r w:rsidR="00FD593A">
        <w:t xml:space="preserve"> Ustka</w:t>
      </w:r>
      <w:r>
        <w:t xml:space="preserve">, </w:t>
      </w:r>
      <w:r w:rsidR="00871022">
        <w:t xml:space="preserve">BIP Szkoły i na </w:t>
      </w:r>
      <w:r>
        <w:t>tablicy ogłoszeń Szkoły Podstawowej nr 1, co najmniej na 14 dni przed wyznaczonym terminem przeprowadzenia przetargu.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Ogłoszenie o przetargu powinno zawierać: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adres nieruchomości,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cenę wywoławczą za nieruchomość,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termin i miejsce przetargu,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wysokość wadium i termin jego wpłacenia,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>- pouczenie o skutkach uchylenia się od zawarcia umowy,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>
        <w:t xml:space="preserve">Przetarg jest ważny bez względu na liczbę uczestników, jeżeli chociaż jeden uczestnik zaoferuje stawkę wyższą od stawki wywoławczej, </w:t>
      </w:r>
      <w:r w:rsidR="00FD593A">
        <w:t xml:space="preserve">o </w:t>
      </w:r>
      <w:r>
        <w:t xml:space="preserve">co najmniej 1 postąpienie. </w:t>
      </w:r>
      <w:r>
        <w:rPr>
          <w:bCs/>
        </w:rPr>
        <w:t>Wysokość postąpienia wynosi 1.000 złotych lub wielokrotność tej kwoty.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>
        <w:rPr>
          <w:bCs/>
        </w:rPr>
        <w:t>Szkoła Podstawowa nr 1 w Ustce zastrzega sobie prawo odstąpienia od przetargu w każdym czasie bez podania przyczyn.</w:t>
      </w:r>
    </w:p>
    <w:p w:rsidR="002C77FD" w:rsidRDefault="00894083" w:rsidP="00FD593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Przed przystąpieniem do przetargu uczestnicy winni zapoznać się w siedzibie Szkoły Podstawowej nr 1 z </w:t>
      </w:r>
      <w:r w:rsidRPr="002C77FD">
        <w:rPr>
          <w:b/>
          <w:i/>
        </w:rPr>
        <w:t>Regulaminem Przetargu i wzorem umowy</w:t>
      </w:r>
      <w:r>
        <w:t xml:space="preserve"> (stanowiącej załącznik do Regulaminu Przetargu) składając stosowne oświadczenie o zapoznaniu się z ich treścią najpóźniej na godzinę przed rozpoczęciem przetargu.</w:t>
      </w:r>
      <w:r>
        <w:tab/>
      </w:r>
      <w:r w:rsidR="002C77FD">
        <w:t xml:space="preserve"> </w:t>
      </w:r>
      <w:r>
        <w:t>Niezłożenie</w:t>
      </w:r>
      <w:r w:rsidR="00FD593A">
        <w:t xml:space="preserve"> </w:t>
      </w:r>
      <w:r>
        <w:t>oświadczenia</w:t>
      </w:r>
      <w:r w:rsidR="0078288A">
        <w:t xml:space="preserve"> </w:t>
      </w:r>
      <w:r>
        <w:t>skutkuje nie dopuszczeniem do przetargu.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>Uczestnik przetargu może działać w czasie</w:t>
      </w:r>
      <w:r w:rsidR="002C77FD">
        <w:t xml:space="preserve"> przetargu przez pełnomocnika. </w:t>
      </w:r>
      <w:r>
        <w:t>Pełnomocnik</w:t>
      </w:r>
      <w:r w:rsidR="002C77FD">
        <w:t xml:space="preserve"> </w:t>
      </w:r>
      <w:r>
        <w:t>obowiązany jest złożyć Komisji Przetargowej na godzinę przed</w:t>
      </w:r>
      <w:r w:rsidR="002C77FD">
        <w:t xml:space="preserve"> </w:t>
      </w:r>
      <w:r>
        <w:t xml:space="preserve">rozpoczęciem przetargu pełnomocnictwo sporządzone na piśmie z odręcznym </w:t>
      </w:r>
      <w:r>
        <w:tab/>
        <w:t>podpisem</w:t>
      </w:r>
      <w:r w:rsidR="002C77FD">
        <w:t xml:space="preserve"> </w:t>
      </w:r>
      <w:r>
        <w:t>udzielającego</w:t>
      </w:r>
      <w:r w:rsidR="002C77FD">
        <w:t xml:space="preserve"> pełnomocnictwa</w:t>
      </w:r>
      <w:r>
        <w:t>.</w:t>
      </w:r>
    </w:p>
    <w:p w:rsidR="00894083" w:rsidRPr="002C77FD" w:rsidRDefault="00894083">
      <w:pPr>
        <w:jc w:val="center"/>
        <w:rPr>
          <w:b/>
        </w:rPr>
      </w:pPr>
      <w:r w:rsidRPr="002C77FD">
        <w:rPr>
          <w:b/>
        </w:rPr>
        <w:lastRenderedPageBreak/>
        <w:t>§ 7.</w:t>
      </w:r>
    </w:p>
    <w:p w:rsidR="00894083" w:rsidRDefault="00894083"/>
    <w:p w:rsidR="00E573A6" w:rsidRDefault="00894083" w:rsidP="00E573A6">
      <w:pPr>
        <w:pStyle w:val="Akapitzlist"/>
        <w:numPr>
          <w:ilvl w:val="0"/>
          <w:numId w:val="12"/>
        </w:numPr>
        <w:jc w:val="both"/>
      </w:pPr>
      <w:r>
        <w:t xml:space="preserve">Przewodniczący powołanej przez Szkołę Podstawową nr 1 komisji przetargowej otwiera przetarg, podając uczestnikom przetargu dane wymienione </w:t>
      </w:r>
      <w:r w:rsidR="00FD593A">
        <w:t>w § 6</w:t>
      </w:r>
      <w:r w:rsidRPr="00000F48">
        <w:t xml:space="preserve"> ust. 3</w:t>
      </w:r>
      <w:r>
        <w:t xml:space="preserve"> oraz wymienia uczestników dopuszczonych do przetargu.</w:t>
      </w:r>
    </w:p>
    <w:p w:rsidR="00E573A6" w:rsidRDefault="00894083" w:rsidP="00E573A6">
      <w:pPr>
        <w:pStyle w:val="Akapitzlist"/>
        <w:numPr>
          <w:ilvl w:val="0"/>
          <w:numId w:val="12"/>
        </w:numPr>
        <w:jc w:val="both"/>
      </w:pPr>
      <w:r>
        <w:t>Uczestnicy przetargu zgłaszają ustnie coraz wyższe stawki czynszu za najem nieruchomości, dopóki mimo trzykrotnego wywołania nie ma dalszego postąpienia.</w:t>
      </w:r>
    </w:p>
    <w:p w:rsidR="00E573A6" w:rsidRDefault="00894083" w:rsidP="00E573A6">
      <w:pPr>
        <w:pStyle w:val="Akapitzlist"/>
        <w:numPr>
          <w:ilvl w:val="0"/>
          <w:numId w:val="12"/>
        </w:numPr>
        <w:jc w:val="both"/>
      </w:pPr>
      <w:r>
        <w:t>Stawka zaoferowana przez uczestnika przetargu przestaje wiązać, gdy inny uczestnik zaoferuje stawkę wyższą.</w:t>
      </w:r>
    </w:p>
    <w:p w:rsidR="00894083" w:rsidRDefault="00894083" w:rsidP="00E573A6">
      <w:pPr>
        <w:pStyle w:val="Akapitzlist"/>
        <w:numPr>
          <w:ilvl w:val="0"/>
          <w:numId w:val="12"/>
        </w:numPr>
        <w:jc w:val="both"/>
      </w:pPr>
      <w:r>
        <w:t xml:space="preserve">W przypadku braku dalszych postąpień przewodniczący komisji informuje uczestników przetargu, że po trzecim wywołaniu najwyższej zaoferowanej wysokości czynszu dalsze postąpienia nie zostaną przyjęte, po czym wywołuje trzykrotnie ostatnią najwyższą wysokość czynszu i zamyka licytację. Licytację wygrywa uczestnik przetargu, który zgłosił najwyższą wysokość czynszu. </w:t>
      </w:r>
    </w:p>
    <w:p w:rsidR="00894083" w:rsidRDefault="00894083" w:rsidP="00E573A6">
      <w:pPr>
        <w:numPr>
          <w:ilvl w:val="0"/>
          <w:numId w:val="12"/>
        </w:numPr>
        <w:jc w:val="both"/>
      </w:pPr>
      <w:r>
        <w:t>Przewodniczący zamyka przetarg i ogłasz</w:t>
      </w:r>
      <w:r w:rsidR="002C77FD">
        <w:t>a imię i nazwisko lub nazwę firmy</w:t>
      </w:r>
      <w:r>
        <w:t>, która przetarg wygrała.</w:t>
      </w:r>
    </w:p>
    <w:p w:rsidR="00894083" w:rsidRDefault="00894083" w:rsidP="00E573A6">
      <w:pPr>
        <w:numPr>
          <w:ilvl w:val="0"/>
          <w:numId w:val="12"/>
        </w:numPr>
        <w:jc w:val="both"/>
      </w:pPr>
      <w:r>
        <w:t>Komisja przeprowadzająca przetarg sporządza protokół z przetargu, w którym określa:</w:t>
      </w:r>
    </w:p>
    <w:p w:rsidR="00894083" w:rsidRDefault="00894083" w:rsidP="00E573A6">
      <w:pPr>
        <w:pStyle w:val="Akapitzlist"/>
        <w:jc w:val="both"/>
      </w:pPr>
      <w:r>
        <w:t>- termin, miejsce i rodzaj przetargu oraz datę sporządzenia protokołu,</w:t>
      </w:r>
    </w:p>
    <w:p w:rsidR="00E573A6" w:rsidRDefault="00894083" w:rsidP="00E573A6">
      <w:pPr>
        <w:pStyle w:val="Akapitzlist"/>
        <w:jc w:val="both"/>
      </w:pPr>
      <w:r>
        <w:t>- oznaczenie nieruchomości będącej przedmiot</w:t>
      </w:r>
      <w:r w:rsidR="00E573A6">
        <w:t xml:space="preserve">em przetargu, według ewidencji       </w:t>
      </w:r>
    </w:p>
    <w:p w:rsidR="00894083" w:rsidRDefault="00E573A6" w:rsidP="00E573A6">
      <w:pPr>
        <w:pStyle w:val="Akapitzlist"/>
        <w:jc w:val="both"/>
      </w:pPr>
      <w:r>
        <w:t xml:space="preserve">  </w:t>
      </w:r>
      <w:r w:rsidR="00894083">
        <w:t>gruntów i księgi wieczystej, jeżeli jest prowadzona,</w:t>
      </w:r>
    </w:p>
    <w:p w:rsidR="00894083" w:rsidRDefault="00894083" w:rsidP="00E573A6">
      <w:pPr>
        <w:pStyle w:val="Akapitzlist"/>
        <w:jc w:val="both"/>
      </w:pPr>
      <w:r>
        <w:t>- wykaz osób dopuszczonych i niedopuszczonych do uczestnictwa w przetargu,</w:t>
      </w:r>
    </w:p>
    <w:p w:rsidR="00894083" w:rsidRDefault="00894083" w:rsidP="00E573A6">
      <w:pPr>
        <w:pStyle w:val="Akapitzlist"/>
        <w:jc w:val="both"/>
      </w:pPr>
      <w:r>
        <w:t>- przebieg licytacji i najwyższą wysokość czynszu osiągniętą w przetargu ustnym,</w:t>
      </w:r>
    </w:p>
    <w:p w:rsidR="00E573A6" w:rsidRDefault="00894083" w:rsidP="00E573A6">
      <w:pPr>
        <w:pStyle w:val="Akapitzlist"/>
        <w:jc w:val="both"/>
      </w:pPr>
      <w:r>
        <w:t>- imię, nazwisko i adres lub nazwę (firmę) i siedzibę osoby wsk</w:t>
      </w:r>
      <w:r w:rsidR="00E573A6">
        <w:t xml:space="preserve">azanej przez komisję   </w:t>
      </w:r>
    </w:p>
    <w:p w:rsidR="00E573A6" w:rsidRDefault="00E573A6" w:rsidP="00E573A6">
      <w:pPr>
        <w:pStyle w:val="Akapitzlist"/>
        <w:jc w:val="both"/>
      </w:pPr>
      <w:r>
        <w:t xml:space="preserve">   </w:t>
      </w:r>
      <w:r w:rsidR="00894083">
        <w:t xml:space="preserve">przetargową do zawarcia ze Szkołą Podstawową nr 1 umowy dzierżawy     </w:t>
      </w:r>
    </w:p>
    <w:p w:rsidR="00894083" w:rsidRDefault="00E573A6" w:rsidP="00E573A6">
      <w:pPr>
        <w:pStyle w:val="Akapitzlist"/>
        <w:jc w:val="both"/>
      </w:pPr>
      <w:r>
        <w:t xml:space="preserve">   </w:t>
      </w:r>
      <w:r w:rsidR="00894083">
        <w:t>nieruchomości,</w:t>
      </w:r>
    </w:p>
    <w:p w:rsidR="00894083" w:rsidRDefault="00894083" w:rsidP="00E573A6">
      <w:pPr>
        <w:pStyle w:val="Akapitzlist"/>
        <w:jc w:val="both"/>
      </w:pPr>
      <w:r>
        <w:t xml:space="preserve">- imiona, nazwiska i podpisy przewodniczącego oraz pozostałych członków komisji.  </w:t>
      </w:r>
    </w:p>
    <w:p w:rsidR="00894083" w:rsidRDefault="00894083" w:rsidP="00E573A6">
      <w:pPr>
        <w:numPr>
          <w:ilvl w:val="0"/>
          <w:numId w:val="12"/>
        </w:numPr>
        <w:jc w:val="both"/>
      </w:pPr>
      <w:r>
        <w:t xml:space="preserve"> Protokół z przeprowadzonego przetargu stanowi podstawę do zawarcia umowy dzierżawy nieruchomości.</w:t>
      </w:r>
    </w:p>
    <w:p w:rsidR="00894083" w:rsidRDefault="00894083">
      <w:pPr>
        <w:jc w:val="both"/>
      </w:pPr>
    </w:p>
    <w:p w:rsidR="00894083" w:rsidRDefault="00894083">
      <w:pPr>
        <w:jc w:val="right"/>
      </w:pPr>
    </w:p>
    <w:p w:rsidR="00894083" w:rsidRDefault="00894083">
      <w:pPr>
        <w:jc w:val="right"/>
      </w:pPr>
    </w:p>
    <w:p w:rsidR="00894083" w:rsidRDefault="00894083">
      <w:pPr>
        <w:jc w:val="right"/>
        <w:rPr>
          <w:b/>
        </w:rPr>
      </w:pPr>
      <w:r>
        <w:rPr>
          <w:b/>
        </w:rPr>
        <w:t>Przewodniczący Komisji Przetargowej</w:t>
      </w:r>
    </w:p>
    <w:p w:rsidR="00894083" w:rsidRDefault="00894083"/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pPr>
        <w:ind w:left="372"/>
      </w:pPr>
    </w:p>
    <w:sectPr w:rsidR="00894083" w:rsidSect="003E58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5A" w:rsidRDefault="00D7165A">
      <w:r>
        <w:separator/>
      </w:r>
    </w:p>
  </w:endnote>
  <w:endnote w:type="continuationSeparator" w:id="0">
    <w:p w:rsidR="00D7165A" w:rsidRDefault="00D7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A" w:rsidRDefault="00B95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16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65A" w:rsidRDefault="00D716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A" w:rsidRDefault="00B95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16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19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165A" w:rsidRDefault="00D71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5A" w:rsidRDefault="00D7165A">
      <w:r>
        <w:separator/>
      </w:r>
    </w:p>
  </w:footnote>
  <w:footnote w:type="continuationSeparator" w:id="0">
    <w:p w:rsidR="00D7165A" w:rsidRDefault="00D7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B82"/>
    <w:multiLevelType w:val="hybridMultilevel"/>
    <w:tmpl w:val="BD223D7E"/>
    <w:lvl w:ilvl="0" w:tplc="5888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B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3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28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CA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A2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7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06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57FC"/>
    <w:multiLevelType w:val="hybridMultilevel"/>
    <w:tmpl w:val="69EE3E30"/>
    <w:lvl w:ilvl="0" w:tplc="FEF80E8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82EABD8E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639A819E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26223752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CA50F54E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45EC05CE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F8AEDEEA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4CF84694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F67A563C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>
    <w:nsid w:val="21254A44"/>
    <w:multiLevelType w:val="hybridMultilevel"/>
    <w:tmpl w:val="DC400F6A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47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7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CC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6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8B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21A33"/>
    <w:multiLevelType w:val="hybridMultilevel"/>
    <w:tmpl w:val="89DE939E"/>
    <w:lvl w:ilvl="0" w:tplc="6ED20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C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6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28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0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48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B33AF"/>
    <w:multiLevelType w:val="hybridMultilevel"/>
    <w:tmpl w:val="0308A040"/>
    <w:lvl w:ilvl="0" w:tplc="8BEA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7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C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A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0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24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2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63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92B89"/>
    <w:multiLevelType w:val="hybridMultilevel"/>
    <w:tmpl w:val="CA0CAEBA"/>
    <w:lvl w:ilvl="0" w:tplc="5726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8E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E9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81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6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B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2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C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B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17146"/>
    <w:multiLevelType w:val="hybridMultilevel"/>
    <w:tmpl w:val="C5AE475E"/>
    <w:lvl w:ilvl="0" w:tplc="76E80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AC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2E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81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4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87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C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7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03D23"/>
    <w:multiLevelType w:val="hybridMultilevel"/>
    <w:tmpl w:val="D6F0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A029E"/>
    <w:multiLevelType w:val="hybridMultilevel"/>
    <w:tmpl w:val="23DC03E2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B5A8F"/>
    <w:multiLevelType w:val="hybridMultilevel"/>
    <w:tmpl w:val="B7D4BEDA"/>
    <w:lvl w:ilvl="0" w:tplc="1062C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CF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D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80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3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41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A9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7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662BF"/>
    <w:multiLevelType w:val="hybridMultilevel"/>
    <w:tmpl w:val="2174AA34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E105B"/>
    <w:multiLevelType w:val="hybridMultilevel"/>
    <w:tmpl w:val="389A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6D"/>
    <w:rsid w:val="00000F48"/>
    <w:rsid w:val="00221A18"/>
    <w:rsid w:val="002C0A5F"/>
    <w:rsid w:val="002C77FD"/>
    <w:rsid w:val="003A2495"/>
    <w:rsid w:val="003C09DD"/>
    <w:rsid w:val="003E5847"/>
    <w:rsid w:val="004273C3"/>
    <w:rsid w:val="00440D32"/>
    <w:rsid w:val="0048449D"/>
    <w:rsid w:val="0049741F"/>
    <w:rsid w:val="005722E7"/>
    <w:rsid w:val="00623E32"/>
    <w:rsid w:val="00624805"/>
    <w:rsid w:val="0063778B"/>
    <w:rsid w:val="006F4E94"/>
    <w:rsid w:val="0078288A"/>
    <w:rsid w:val="007917DB"/>
    <w:rsid w:val="00871022"/>
    <w:rsid w:val="00873790"/>
    <w:rsid w:val="00894083"/>
    <w:rsid w:val="008B341D"/>
    <w:rsid w:val="00970E35"/>
    <w:rsid w:val="00A46B8B"/>
    <w:rsid w:val="00A552BD"/>
    <w:rsid w:val="00AF4987"/>
    <w:rsid w:val="00B95641"/>
    <w:rsid w:val="00CA0084"/>
    <w:rsid w:val="00CB3A1D"/>
    <w:rsid w:val="00CC78F0"/>
    <w:rsid w:val="00CC7B6D"/>
    <w:rsid w:val="00D55D04"/>
    <w:rsid w:val="00D7165A"/>
    <w:rsid w:val="00D73312"/>
    <w:rsid w:val="00D93EA1"/>
    <w:rsid w:val="00DD29F5"/>
    <w:rsid w:val="00E16249"/>
    <w:rsid w:val="00E573A6"/>
    <w:rsid w:val="00E61A55"/>
    <w:rsid w:val="00F43AB7"/>
    <w:rsid w:val="00F51AE3"/>
    <w:rsid w:val="00F7390B"/>
    <w:rsid w:val="00F745F3"/>
    <w:rsid w:val="00F848F2"/>
    <w:rsid w:val="00FB19C1"/>
    <w:rsid w:val="00FD5060"/>
    <w:rsid w:val="00FD593A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58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5847"/>
  </w:style>
  <w:style w:type="paragraph" w:styleId="Tekstpodstawowy">
    <w:name w:val="Body Text"/>
    <w:basedOn w:val="Normalny"/>
    <w:rsid w:val="003E5847"/>
    <w:pPr>
      <w:jc w:val="both"/>
    </w:pPr>
  </w:style>
  <w:style w:type="paragraph" w:styleId="Akapitzlist">
    <w:name w:val="List Paragraph"/>
    <w:basedOn w:val="Normalny"/>
    <w:uiPriority w:val="34"/>
    <w:qFormat/>
    <w:rsid w:val="00E5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0218-1AEA-48E0-B6C3-8A6A2AD8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972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>Gimnazjum w Ustce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Nela</dc:creator>
  <cp:keywords/>
  <dc:description/>
  <cp:lastModifiedBy>Ania</cp:lastModifiedBy>
  <cp:revision>13</cp:revision>
  <cp:lastPrinted>2010-02-10T07:13:00Z</cp:lastPrinted>
  <dcterms:created xsi:type="dcterms:W3CDTF">2011-12-08T08:36:00Z</dcterms:created>
  <dcterms:modified xsi:type="dcterms:W3CDTF">2013-11-15T11:55:00Z</dcterms:modified>
</cp:coreProperties>
</file>