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3198" wp14:editId="1520679E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Pr="0007082F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93198" id="Prostokąt 3" o:spid="_x0000_s1026" style="position:absolute;left:0;text-align:left;margin-left:7.65pt;margin-top:.5pt;width:171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Pr="0007082F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7E2B37">
        <w:rPr>
          <w:rFonts w:asciiTheme="minorHAnsi" w:hAnsiTheme="minorHAnsi" w:cs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3D23F" wp14:editId="3A15770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Pr="001575F9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33D23F" id="Prostokąt zaokrąglony 2" o:spid="_x0000_s1027" style="position:absolute;left:0;text-align:left;margin-left:7.5pt;margin-top:.75pt;width:171.3pt;height:79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Pr="001575F9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Default="00F81861" w:rsidP="00F81861">
      <w:pPr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</w:p>
    <w:p w:rsidR="00636A88" w:rsidRPr="007E2B37" w:rsidRDefault="00636A88" w:rsidP="00F81861">
      <w:pPr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Do: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ab/>
        <w:t>Muzeum Józefa Piłsudskiego w Sulejówku</w:t>
      </w:r>
    </w:p>
    <w:p w:rsidR="00F81861" w:rsidRPr="007E2B37" w:rsidRDefault="00F81861" w:rsidP="00F81861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ul. Dominikańska 25</w:t>
      </w:r>
    </w:p>
    <w:p w:rsidR="00F81861" w:rsidRPr="007E2B37" w:rsidRDefault="00F81861" w:rsidP="00F81861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02-738 Warszawa</w:t>
      </w:r>
    </w:p>
    <w:p w:rsidR="00F81861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636A88" w:rsidRPr="007E2B37" w:rsidRDefault="00636A88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W odpowiedzi na ogłoszenie o przetargu </w:t>
      </w:r>
      <w:r w:rsidR="00545D6C">
        <w:rPr>
          <w:rFonts w:asciiTheme="minorHAnsi" w:hAnsiTheme="minorHAnsi" w:cstheme="minorHAnsi"/>
          <w:bCs/>
          <w:color w:val="000000"/>
          <w:sz w:val="25"/>
          <w:szCs w:val="25"/>
        </w:rPr>
        <w:t>nie</w:t>
      </w:r>
      <w:bookmarkStart w:id="0" w:name="_GoBack"/>
      <w:bookmarkEnd w:id="0"/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ograniczonym na: </w:t>
      </w:r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i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 XVII) oraz remont budynków gospodarczych (wraz z ich częściową rozbiórką), na terenie zabytkowego zespołu willowego „Milusin” wpisanego do rejestru zabytków pod </w:t>
      </w:r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br/>
        <w:t>nr A-1348 decyzją z dn. 29.04.1988 r., składającego się z działek oznaczonych nr ew. 54/1; 54/2; 55 w obrębie 31, położonych w Sulejówku przy ul. Oleandrów 3, realizowanych w ramach Wieloletniego Programu Rządowego (WPR) pn. „Budowa kompleksu Muzeum Józefa Piłsudskiego w Sulejówku” przyjętego w uchwale nr 169/2011 Rady Ministrów z dnia 6 września 2011 r. z późniejszymi zmianami”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 xml:space="preserve"> </w:t>
      </w:r>
      <w:r w:rsidRPr="007E2B37">
        <w:rPr>
          <w:rFonts w:asciiTheme="minorHAnsi" w:hAnsiTheme="minorHAnsi"/>
          <w:bCs/>
          <w:sz w:val="25"/>
          <w:szCs w:val="25"/>
        </w:rPr>
        <w:t xml:space="preserve">– nr ref. </w:t>
      </w:r>
      <w:r w:rsidRPr="007E2B37">
        <w:rPr>
          <w:rFonts w:asciiTheme="minorHAnsi" w:hAnsiTheme="minorHAnsi"/>
          <w:sz w:val="25"/>
          <w:szCs w:val="25"/>
        </w:rPr>
        <w:t>ZP/MJP/D</w:t>
      </w:r>
      <w:r w:rsidR="00460CFB">
        <w:rPr>
          <w:rFonts w:asciiTheme="minorHAnsi" w:hAnsiTheme="minorHAnsi"/>
          <w:sz w:val="25"/>
          <w:szCs w:val="25"/>
        </w:rPr>
        <w:t>I</w:t>
      </w:r>
      <w:r w:rsidRPr="007E2B37">
        <w:rPr>
          <w:rFonts w:asciiTheme="minorHAnsi" w:hAnsiTheme="minorHAnsi"/>
          <w:sz w:val="25"/>
          <w:szCs w:val="25"/>
        </w:rPr>
        <w:t>/1/2017</w:t>
      </w:r>
    </w:p>
    <w:p w:rsidR="00F81861" w:rsidRPr="007E2B37" w:rsidRDefault="00F81861" w:rsidP="00F81861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my niżej podpisani: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działając w imieniu i na rzecz: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7E2B37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:rsidR="00F81861" w:rsidRPr="007E2B37" w:rsidRDefault="00F81861" w:rsidP="00F81861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lastRenderedPageBreak/>
        <w:t>Składamy ofertę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na wykonanie przedmiotu zamówienia w zakresie określonym w Specyfikacji Istotnych Warunków Zamówienia.</w:t>
      </w:r>
    </w:p>
    <w:p w:rsidR="00F81861" w:rsidRPr="007E2B37" w:rsidRDefault="00F81861" w:rsidP="00F81861">
      <w:pPr>
        <w:pStyle w:val="Zwykytekst"/>
        <w:numPr>
          <w:ilvl w:val="0"/>
          <w:numId w:val="1"/>
        </w:numPr>
        <w:tabs>
          <w:tab w:val="num" w:pos="720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Oferujemy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:</w:t>
      </w:r>
    </w:p>
    <w:p w:rsidR="00F81861" w:rsidRPr="007E2B37" w:rsidRDefault="00F81861" w:rsidP="00F81861">
      <w:pPr>
        <w:pStyle w:val="Zwykytekst"/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2.1. wykonanie przedmiotu zamówienia za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>cenę netto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__________ zł (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>słownie złotych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: ________________________), powiększoną o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>podatek VAT </w:t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w wys.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 %, tj. za cenę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brutto </w:t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__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 zł (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>słownie złotych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: ____________________________ ).</w:t>
      </w:r>
    </w:p>
    <w:p w:rsidR="00F81861" w:rsidRPr="007E2B37" w:rsidRDefault="00F81861" w:rsidP="00F81861">
      <w:pPr>
        <w:pStyle w:val="Zwykytekst"/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2.2. ____** letni okres gwarancji jakości dla całego zakresu przedmiotu zamówienia.</w:t>
      </w:r>
    </w:p>
    <w:p w:rsidR="00F81861" w:rsidRPr="007E2B37" w:rsidRDefault="00F81861" w:rsidP="00F81861">
      <w:pPr>
        <w:pStyle w:val="Zwykytekst"/>
        <w:spacing w:before="120" w:line="276" w:lineRule="auto"/>
        <w:ind w:firstLine="708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E2B37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** UWAGA! Okres gwarancji nie może być krótszy niż 5 lat</w:t>
      </w:r>
    </w:p>
    <w:p w:rsidR="00F81861" w:rsidRPr="007E2B37" w:rsidRDefault="00F81861" w:rsidP="00F81861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że: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zapoznaliśmy się ze Specyfikacją Istotnych Warunków Zamówienia, wraz z załącznikami oraz zmianami*** i/lub wyjaśnieniami do Specyfikacji*** i uznajemy się za związanych określonymi w tych dokumentach postanowieniami i zasadami postępowania.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bCs/>
          <w:sz w:val="25"/>
          <w:szCs w:val="25"/>
          <w:lang w:eastAsia="ar-SA"/>
        </w:rPr>
        <w:t>Zapoznaliśmy się z warunkami realizacji zamówienia oraz zdobyliśmy wszelkie informacje konieczne do właściwego przygotowania niniejszej oferty.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W pełni i bez zastrzeżeń akceptujemy warunki umowy na wykonanie zamówienia, w tym 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określone przez Zamawiającego warunki płatności. 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Uważamy się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za związanych niniejszą ofertą przez czas wskazany w Specyfikacji Istotnych Warunków Zamówienia, to jest przez </w:t>
      </w:r>
      <w:r w:rsidRPr="007E2B37">
        <w:rPr>
          <w:rFonts w:asciiTheme="minorHAnsi" w:hAnsiTheme="minorHAnsi" w:cstheme="minorHAnsi"/>
          <w:sz w:val="25"/>
          <w:szCs w:val="25"/>
        </w:rPr>
        <w:t>okres 3</w:t>
      </w:r>
      <w:r w:rsidRPr="007E2B37">
        <w:rPr>
          <w:rFonts w:asciiTheme="minorHAnsi" w:hAnsiTheme="minorHAnsi" w:cstheme="minorHAnsi"/>
          <w:iCs/>
          <w:sz w:val="25"/>
          <w:szCs w:val="25"/>
        </w:rPr>
        <w:t>0 dni</w:t>
      </w:r>
      <w:r w:rsidRPr="007E2B37">
        <w:rPr>
          <w:rFonts w:asciiTheme="minorHAnsi" w:hAnsiTheme="minorHAnsi" w:cstheme="minorHAnsi"/>
          <w:i/>
          <w:iCs/>
          <w:sz w:val="25"/>
          <w:szCs w:val="25"/>
        </w:rPr>
        <w:t xml:space="preserve"> </w:t>
      </w:r>
      <w:r w:rsidRPr="007E2B37">
        <w:rPr>
          <w:rFonts w:asciiTheme="minorHAnsi" w:hAnsiTheme="minorHAnsi" w:cstheme="minorHAnsi"/>
          <w:sz w:val="25"/>
          <w:szCs w:val="25"/>
        </w:rPr>
        <w:t>od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upływu terminu składania ofert.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Wnieśliśmy wadium w wysokości _________ zł, w formie ______________________. Jednocześnie wskazujemy adres/ numer rachunku*** na który należy zwrócić wadium: 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 że zamówienie zrealizujemy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sami/ przy udziale podwykonawców w następującym zakresie ***: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a) </w:t>
      </w: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>______________________________________________________________________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(zakres powierzonych robót, nazwa i adres podwykonawcy)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b)</w:t>
      </w: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______________________________________________________________________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(zakres powierzonych robót, nazwa i adres podwykonawcy)</w:t>
      </w:r>
    </w:p>
    <w:p w:rsidR="00F81861" w:rsidRPr="007E2B37" w:rsidRDefault="00F81861" w:rsidP="00F81861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*** UWAGA! niepotrzebne skreślić</w:t>
      </w:r>
      <w:r w:rsidRPr="007E2B37">
        <w:rPr>
          <w:rFonts w:asciiTheme="minorHAnsi" w:hAnsiTheme="minorHAnsi" w:cstheme="minorHAnsi"/>
          <w:i/>
          <w:sz w:val="16"/>
          <w:szCs w:val="16"/>
        </w:rPr>
        <w:tab/>
      </w:r>
    </w:p>
    <w:p w:rsidR="00F81861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 że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, </w:t>
      </w:r>
      <w:r w:rsidRPr="007E2B37">
        <w:rPr>
          <w:rFonts w:asciiTheme="minorHAnsi" w:hAnsiTheme="minorHAnsi" w:cstheme="minorHAnsi"/>
          <w:bCs/>
          <w:sz w:val="25"/>
          <w:szCs w:val="25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:rsidR="00636A88" w:rsidRPr="007E2B37" w:rsidRDefault="00636A88" w:rsidP="00636A88">
      <w:pPr>
        <w:pStyle w:val="Zwykytekst"/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lastRenderedPageBreak/>
        <w:t xml:space="preserve">Informujemy o dostępności wymaganych w Specyfikacji oświadczeń lub dokumentów potwierdzających okoliczności, o których mowa w art. 25 ust. 1 </w:t>
      </w:r>
      <w:r>
        <w:rPr>
          <w:rFonts w:asciiTheme="minorHAnsi" w:hAnsiTheme="minorHAnsi" w:cstheme="minorHAnsi"/>
          <w:color w:val="000000"/>
          <w:sz w:val="25"/>
          <w:szCs w:val="25"/>
        </w:rPr>
        <w:t>pkt 1 i 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3 ustawy Pzp: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F81861" w:rsidRPr="007E2B37" w:rsidTr="00AE3DD6">
        <w:tc>
          <w:tcPr>
            <w:tcW w:w="353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2B37">
              <w:rPr>
                <w:rFonts w:asciiTheme="minorHAnsi" w:hAnsiTheme="minorHAnsi" w:cstheme="minorHAnsi"/>
                <w:color w:val="000000"/>
              </w:rPr>
              <w:t>Nazwa oświadczenia lub dokumentu</w:t>
            </w:r>
          </w:p>
        </w:tc>
        <w:tc>
          <w:tcPr>
            <w:tcW w:w="509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2B37">
              <w:rPr>
                <w:rFonts w:asciiTheme="minorHAnsi" w:hAnsiTheme="minorHAnsi" w:cstheme="minorHAnsi"/>
                <w:color w:val="000000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F81861" w:rsidRPr="007E2B37" w:rsidTr="00AE3DD6">
        <w:tc>
          <w:tcPr>
            <w:tcW w:w="353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  <w:tc>
          <w:tcPr>
            <w:tcW w:w="509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  <w:tr w:rsidR="00F81861" w:rsidRPr="007E2B37" w:rsidTr="00AE3DD6">
        <w:tc>
          <w:tcPr>
            <w:tcW w:w="353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  <w:tc>
          <w:tcPr>
            <w:tcW w:w="509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</w:tbl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Oświadczamy, że Wykonawca jest/ nie jest**** mikroprzedsiębiorstwem bądź małym lub średnim przedsiębiorstwem.</w:t>
      </w:r>
    </w:p>
    <w:p w:rsidR="00F81861" w:rsidRPr="007E2B37" w:rsidRDefault="00F81861" w:rsidP="00F81861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ab/>
        <w:t>**** UWAGA! niepotrzebne skreślić</w:t>
      </w:r>
      <w:r w:rsidRPr="007E2B37">
        <w:rPr>
          <w:rFonts w:asciiTheme="minorHAnsi" w:hAnsiTheme="minorHAnsi" w:cstheme="minorHAnsi"/>
          <w:i/>
          <w:sz w:val="16"/>
          <w:szCs w:val="16"/>
        </w:rPr>
        <w:tab/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Wszelką korespondencję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 sprawie niniejszego postępowania należy kierować do następujące osoby/ na poniższy adres: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Pan/i: __________</w:t>
      </w:r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faks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: __________________ , </w:t>
      </w: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e-mail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: ____________________________ </w:t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Ofertę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wraz z załącznikami składamy na ___ kolejno ponumerowanych stronach.</w:t>
      </w:r>
    </w:p>
    <w:p w:rsidR="00F81861" w:rsidRPr="007E2B37" w:rsidRDefault="00F81861" w:rsidP="00F81861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10.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ab/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Załącznikami 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do niniejszego formularza oferty są: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__________________, dnia __.__.2017 r.</w:t>
      </w:r>
    </w:p>
    <w:p w:rsidR="00F81861" w:rsidRPr="007E2B37" w:rsidRDefault="00F81861" w:rsidP="00F81861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F81861" w:rsidRPr="007E2B37" w:rsidRDefault="00F81861" w:rsidP="00F81861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lastRenderedPageBreak/>
        <w:t xml:space="preserve">                             (podpis Wykonawcy/ Pełnomocnika)</w: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>
        <w:br w:type="column"/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970B2" wp14:editId="110540B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1970B2" id="Prostokąt 5" o:spid="_x0000_s1028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T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4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3t6ET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B2F3" wp14:editId="50D0D64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18FB2F3" id="Prostokąt zaokrąglony 6" o:spid="_x0000_s1029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x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1NB4s4ByS7NF6EjvnbyqqKfXwoe5QGI57QNtbriljzbQFBz6E2crwOeP&#10;7qM9kY+0nDW0NQX3v9YCFWfmhyVafstHo7hmSRgdnwxJwLeaxVuNXdcXQJPI6Y1wMh2jfTC7o0ao&#10;H2nBZzEqqYSVFLvgMuBOuAjdNtMTIdVslsxotZwI1/beyeg89jnS5aF9FOh6YgXi5A3sNkxM3lGr&#10;s41IC7N1AF0l3h362k+A1jLRt39C4t6/lZPV4aGb/gY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fc4x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2F6F89" w:rsidRDefault="008038D8" w:rsidP="008038D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color w:val="000000"/>
          <w:sz w:val="26"/>
          <w:szCs w:val="26"/>
        </w:rPr>
      </w:pPr>
      <w:r w:rsidRPr="002F6F89">
        <w:rPr>
          <w:rFonts w:asciiTheme="minorHAnsi" w:hAnsiTheme="minorHAnsi" w:cs="Times New Roman"/>
          <w:b/>
          <w:bCs/>
          <w:color w:val="000000"/>
          <w:sz w:val="26"/>
          <w:szCs w:val="26"/>
        </w:rPr>
        <w:t>Oświadczenie</w:t>
      </w:r>
    </w:p>
    <w:p w:rsidR="008038D8" w:rsidRDefault="008038D8" w:rsidP="008038D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color w:val="000000"/>
          <w:sz w:val="25"/>
          <w:szCs w:val="25"/>
        </w:rPr>
      </w:pPr>
      <w:r>
        <w:rPr>
          <w:rFonts w:asciiTheme="minorHAnsi" w:hAnsiTheme="minorHAnsi" w:cs="Times New Roman"/>
          <w:b/>
          <w:bCs/>
          <w:color w:val="000000"/>
          <w:sz w:val="25"/>
          <w:szCs w:val="25"/>
        </w:rPr>
        <w:t>o przynależności lub braku przynależności do tej samej grupy kapitałowej</w:t>
      </w:r>
    </w:p>
    <w:p w:rsidR="008038D8" w:rsidRPr="00C617C7" w:rsidRDefault="008038D8" w:rsidP="008038D8">
      <w:pPr>
        <w:pStyle w:val="Tekstpodstawowy3"/>
        <w:spacing w:before="12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C617C7">
        <w:rPr>
          <w:rFonts w:asciiTheme="minorHAnsi" w:hAnsiTheme="minorHAnsi"/>
          <w:bCs/>
          <w:sz w:val="24"/>
          <w:szCs w:val="24"/>
        </w:rPr>
        <w:t xml:space="preserve">Składając ofertę w postępowaniu o udzielenie zamówienia publicznego na: </w:t>
      </w:r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i</w:t>
      </w:r>
      <w:proofErr w:type="spellEnd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 XVII) oraz remont budynków gospodarczych (wraz z ich częściową rozbiórką), na terenie zabytkowego zespołu willowego „Milusin” wpisanego do rejestru zabytków pod nr A-1348 decyzją z dn. 29.04.1988 r., składającego się z działek oznaczonych nr ew. 54/1; 54/2; 55 w obrębie 31, położonych w Sulejówku przy ul. Oleandrów 3, realizowanych w ramach Wieloletniego Programu Rządowego (WPR) pn. „Budowa kompleksu Muzeum Józefa Piłsudskiego w Sulejówku” przyjętego w uchwale nr 169/2011 Rady Ministrów z dnia 6 września 2011 r. z późniejszymi zmianami.”</w:t>
      </w:r>
      <w:r w:rsidRPr="00C617C7">
        <w:rPr>
          <w:rFonts w:asciiTheme="minorHAnsi" w:hAnsiTheme="minorHAnsi"/>
          <w:bCs/>
          <w:sz w:val="24"/>
          <w:szCs w:val="24"/>
        </w:rPr>
        <w:t xml:space="preserve"> – nr ref. </w:t>
      </w:r>
      <w:r w:rsidRPr="00C617C7">
        <w:rPr>
          <w:rFonts w:asciiTheme="minorHAnsi" w:hAnsiTheme="minorHAnsi"/>
          <w:sz w:val="24"/>
          <w:szCs w:val="24"/>
        </w:rPr>
        <w:t>ZP/MJP/D</w:t>
      </w:r>
      <w:r>
        <w:rPr>
          <w:rFonts w:asciiTheme="minorHAnsi" w:hAnsiTheme="minorHAnsi"/>
          <w:sz w:val="24"/>
          <w:szCs w:val="24"/>
        </w:rPr>
        <w:t>I</w:t>
      </w:r>
      <w:r w:rsidRPr="00C617C7">
        <w:rPr>
          <w:rFonts w:asciiTheme="minorHAnsi" w:hAnsiTheme="minorHAnsi"/>
          <w:sz w:val="24"/>
          <w:szCs w:val="24"/>
        </w:rPr>
        <w:t>/1/2017, oświadczamy, że</w:t>
      </w:r>
      <w:r w:rsidRPr="00C617C7">
        <w:rPr>
          <w:rFonts w:ascii="Calibri" w:hAnsi="Calibri"/>
          <w:sz w:val="24"/>
          <w:szCs w:val="24"/>
        </w:rPr>
        <w:t>:</w:t>
      </w:r>
    </w:p>
    <w:p w:rsidR="008038D8" w:rsidRPr="00ED1A31" w:rsidRDefault="008038D8" w:rsidP="008038D8">
      <w:pPr>
        <w:pStyle w:val="Akapitzlist"/>
        <w:numPr>
          <w:ilvl w:val="0"/>
          <w:numId w:val="4"/>
        </w:numPr>
        <w:tabs>
          <w:tab w:val="left" w:pos="426"/>
        </w:tabs>
        <w:spacing w:before="60" w:after="0" w:line="240" w:lineRule="auto"/>
        <w:contextualSpacing w:val="0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nie należymy do grupy kapitałowej, o której mowa w art. 24 ust. 1 pkt 23 ustawy Pzp*;</w:t>
      </w:r>
    </w:p>
    <w:p w:rsidR="008038D8" w:rsidRPr="008633D2" w:rsidRDefault="008038D8" w:rsidP="008038D8">
      <w:pPr>
        <w:pStyle w:val="Akapitzlist"/>
        <w:numPr>
          <w:ilvl w:val="0"/>
          <w:numId w:val="4"/>
        </w:numPr>
        <w:tabs>
          <w:tab w:val="left" w:pos="426"/>
        </w:tabs>
        <w:spacing w:before="60" w:after="120" w:line="240" w:lineRule="auto"/>
        <w:ind w:left="782" w:hanging="357"/>
        <w:contextualSpacing w:val="0"/>
        <w:jc w:val="both"/>
        <w:rPr>
          <w:rFonts w:cs="Arial"/>
          <w:sz w:val="25"/>
          <w:szCs w:val="25"/>
        </w:rPr>
      </w:pPr>
      <w:r w:rsidRPr="008633D2">
        <w:rPr>
          <w:rFonts w:cs="Arial"/>
          <w:sz w:val="25"/>
          <w:szCs w:val="25"/>
        </w:rPr>
        <w:t xml:space="preserve">należymy do </w:t>
      </w:r>
      <w:r>
        <w:rPr>
          <w:rFonts w:cs="Arial"/>
          <w:sz w:val="25"/>
          <w:szCs w:val="25"/>
        </w:rPr>
        <w:t xml:space="preserve">tej samej </w:t>
      </w:r>
      <w:r w:rsidRPr="008633D2">
        <w:rPr>
          <w:rFonts w:cs="Arial"/>
          <w:sz w:val="25"/>
          <w:szCs w:val="25"/>
        </w:rPr>
        <w:t>grupy kapitałowej w rozumieniu us</w:t>
      </w:r>
      <w:r>
        <w:rPr>
          <w:rFonts w:cs="Arial"/>
          <w:sz w:val="25"/>
          <w:szCs w:val="25"/>
        </w:rPr>
        <w:t>tawy z dnia 16 lutego 2007 r. o </w:t>
      </w:r>
      <w:r w:rsidRPr="008633D2">
        <w:rPr>
          <w:rFonts w:cs="Arial"/>
          <w:sz w:val="25"/>
          <w:szCs w:val="25"/>
        </w:rPr>
        <w:t>ochronie konkurencji i konsumentów (Dz. U. </w:t>
      </w:r>
      <w:r>
        <w:rPr>
          <w:rFonts w:cs="Arial"/>
          <w:sz w:val="25"/>
          <w:szCs w:val="25"/>
        </w:rPr>
        <w:t>z 2015 r. poz. 184</w:t>
      </w:r>
      <w:r w:rsidRPr="008633D2">
        <w:rPr>
          <w:rFonts w:cs="Arial"/>
          <w:sz w:val="25"/>
          <w:szCs w:val="25"/>
        </w:rPr>
        <w:t xml:space="preserve"> z późn. zm.)</w:t>
      </w:r>
      <w:r>
        <w:rPr>
          <w:rFonts w:cs="Arial"/>
          <w:sz w:val="25"/>
          <w:szCs w:val="25"/>
        </w:rPr>
        <w:t xml:space="preserve"> z 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8038D8" w:rsidRPr="008633D2" w:rsidTr="00DB03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8633D2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8633D2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8633D2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Siedziba</w:t>
            </w:r>
          </w:p>
        </w:tc>
      </w:tr>
      <w:tr w:rsidR="008038D8" w:rsidRPr="008633D2" w:rsidTr="00DB03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</w:tr>
      <w:tr w:rsidR="008038D8" w:rsidRPr="008633D2" w:rsidTr="00DB03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</w:tr>
    </w:tbl>
    <w:p w:rsidR="008038D8" w:rsidRDefault="008038D8" w:rsidP="008038D8">
      <w:pPr>
        <w:pStyle w:val="Zwykytekst"/>
        <w:spacing w:before="120"/>
        <w:ind w:left="426"/>
        <w:jc w:val="both"/>
        <w:rPr>
          <w:rFonts w:asciiTheme="minorHAnsi" w:hAnsiTheme="minorHAnsi" w:cs="Times New Roman"/>
          <w:color w:val="000000"/>
          <w:sz w:val="25"/>
          <w:szCs w:val="25"/>
        </w:rPr>
      </w:pPr>
      <w:r>
        <w:rPr>
          <w:rFonts w:asciiTheme="minorHAnsi" w:hAnsiTheme="minorHAnsi" w:cs="Times New Roman"/>
          <w:color w:val="000000"/>
          <w:sz w:val="25"/>
          <w:szCs w:val="25"/>
        </w:rPr>
        <w:t>Wraz z niniejszym oświadczeniem przedstawiamy następujące dowody potwierdzające, że powiązania z ww. Wykonawcami nie prowadzą do zakłócenia konkurencji w postępowaniu:</w:t>
      </w:r>
    </w:p>
    <w:p w:rsidR="008038D8" w:rsidRPr="00DF6F39" w:rsidRDefault="008038D8" w:rsidP="008038D8">
      <w:pPr>
        <w:pStyle w:val="Akapitzlist"/>
        <w:spacing w:after="0" w:line="36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6F39">
        <w:rPr>
          <w:rFonts w:ascii="Arial" w:hAnsi="Arial" w:cs="Arial"/>
          <w:sz w:val="21"/>
          <w:szCs w:val="21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8038D8" w:rsidRPr="0007082F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</w:p>
    <w:p w:rsidR="008038D8" w:rsidRPr="0007082F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color w:val="000000"/>
          <w:sz w:val="25"/>
          <w:szCs w:val="25"/>
        </w:rPr>
        <w:t>__________________, dnia __.__.201</w:t>
      </w:r>
      <w:r>
        <w:rPr>
          <w:rFonts w:asciiTheme="minorHAnsi" w:hAnsiTheme="minorHAnsi" w:cs="Times New Roman"/>
          <w:color w:val="000000"/>
          <w:sz w:val="25"/>
          <w:szCs w:val="25"/>
        </w:rPr>
        <w:t>7</w:t>
      </w:r>
      <w:r w:rsidRPr="0007082F">
        <w:rPr>
          <w:rFonts w:asciiTheme="minorHAnsi" w:hAnsiTheme="minorHAnsi" w:cs="Times New Roman"/>
          <w:color w:val="000000"/>
          <w:sz w:val="25"/>
          <w:szCs w:val="25"/>
        </w:rPr>
        <w:t>r.</w:t>
      </w:r>
    </w:p>
    <w:p w:rsidR="008038D8" w:rsidRPr="0007082F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Pr="001F2BB1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18"/>
          <w:szCs w:val="18"/>
        </w:rPr>
      </w:pPr>
      <w:r w:rsidRPr="001F2BB1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CC096C" w:rsidRDefault="008038D8" w:rsidP="008038D8">
      <w:pPr>
        <w:tabs>
          <w:tab w:val="left" w:pos="709"/>
        </w:tabs>
        <w:jc w:val="both"/>
        <w:rPr>
          <w:rFonts w:asciiTheme="minorHAnsi" w:hAnsiTheme="minorHAnsi"/>
          <w:i/>
          <w:sz w:val="18"/>
          <w:szCs w:val="18"/>
        </w:rPr>
      </w:pPr>
      <w:r w:rsidRPr="00CC096C">
        <w:rPr>
          <w:rFonts w:asciiTheme="minorHAnsi" w:hAnsiTheme="minorHAnsi"/>
          <w:i/>
          <w:sz w:val="18"/>
          <w:szCs w:val="18"/>
        </w:rPr>
        <w:t>* niepotrzebne skreślić</w:t>
      </w:r>
    </w:p>
    <w:p w:rsidR="008038D8" w:rsidRPr="009364BC" w:rsidRDefault="008038D8" w:rsidP="008038D8"/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>
        <w:br w:type="column"/>
      </w:r>
      <w:r w:rsidRPr="007E2B37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F0201" wp14:editId="36ACB4F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6F0201" id="Prostokąt 7" o:spid="_x0000_s1030" style="position:absolute;left:0;text-align:left;margin-left:7.65pt;margin-top:.5pt;width:171.25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Z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2X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2ReyZ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7E2B37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6F79E" wp14:editId="12762F5C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A6F79E" id="Prostokąt zaokrąglony 8" o:spid="_x0000_s1031" style="position:absolute;left:0;text-align:left;margin-left:7.5pt;margin-top:.75pt;width:171.3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C/BnDt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sz w:val="26"/>
          <w:szCs w:val="26"/>
        </w:rPr>
      </w:pPr>
      <w:r w:rsidRPr="007E2B37">
        <w:rPr>
          <w:rFonts w:asciiTheme="minorHAnsi" w:hAnsiTheme="minorHAnsi" w:cs="Times New Roman"/>
          <w:b/>
          <w:bCs/>
          <w:sz w:val="26"/>
          <w:szCs w:val="26"/>
        </w:rPr>
        <w:t>Oświadczenie</w:t>
      </w:r>
    </w:p>
    <w:p w:rsidR="008038D8" w:rsidRPr="007E2B37" w:rsidRDefault="008038D8" w:rsidP="008038D8">
      <w:pPr>
        <w:spacing w:before="120" w:line="360" w:lineRule="auto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 xml:space="preserve">składane na podstawie art. 25a ust. 1 ustawy z dnia 29 stycznia 2004 r. </w:t>
      </w:r>
    </w:p>
    <w:p w:rsidR="008038D8" w:rsidRPr="007E2B37" w:rsidRDefault="008038D8" w:rsidP="008038D8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 xml:space="preserve"> Prawo zamówień publicznych (Dz.U. z 2015 r. poz. 2164 z późn. zm. – „ustawa Pzp”)</w:t>
      </w:r>
    </w:p>
    <w:p w:rsidR="008038D8" w:rsidRPr="007E2B37" w:rsidRDefault="008038D8" w:rsidP="008038D8">
      <w:pPr>
        <w:spacing w:before="120" w:line="360" w:lineRule="auto"/>
        <w:jc w:val="center"/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8038D8" w:rsidRPr="007E2B37" w:rsidRDefault="008038D8" w:rsidP="008038D8">
      <w:pPr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Przystępując do udziału w postępowaniu o udzielenie zamówienia publicznego na:</w:t>
      </w:r>
      <w:r w:rsidRPr="007E2B37">
        <w:rPr>
          <w:rFonts w:asciiTheme="minorHAnsi" w:hAnsiTheme="minorHAnsi" w:cstheme="minorHAnsi"/>
          <w:sz w:val="25"/>
          <w:szCs w:val="25"/>
        </w:rPr>
        <w:br/>
      </w:r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i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 XVII) oraz remont budynków gospodarczych (wraz z ich częściową rozbiórką), na terenie zabytkowego zespołu willowego „Milusin” wpisanego do rejestru zabytków pod nr A-1348 decyzją z dn. 29.04.1988 r., składającego się z działek oznaczonych nr ew. 54/1; 54/2; 55 w obrębie 31, położonych w Sulejówku przy ul. Oleandrów 3, realizowanych w ramach Wieloletniego Programu Rządowego (WPR) pn. „Budowa kompleksu Muzeum Józefa Piłsudskiego w Sulejówku” przyjętego w uchwale nr 169/2011 Rady Ministrów z dnia 6 września 2011 r. z późniejszymi zmianami.” </w:t>
      </w:r>
      <w:r w:rsidRPr="007E2B37">
        <w:rPr>
          <w:rFonts w:asciiTheme="minorHAnsi" w:hAnsiTheme="minorHAnsi" w:cstheme="minorHAnsi"/>
          <w:bCs/>
          <w:sz w:val="25"/>
          <w:szCs w:val="25"/>
        </w:rPr>
        <w:t xml:space="preserve">– nr ref. </w:t>
      </w:r>
      <w:r w:rsidRPr="007E2B37">
        <w:rPr>
          <w:rFonts w:asciiTheme="minorHAnsi" w:hAnsiTheme="minorHAnsi" w:cstheme="minorHAnsi"/>
          <w:sz w:val="25"/>
          <w:szCs w:val="25"/>
        </w:rPr>
        <w:t>ZP/MJP/D</w:t>
      </w:r>
      <w:r>
        <w:rPr>
          <w:rFonts w:asciiTheme="minorHAnsi" w:hAnsiTheme="minorHAnsi" w:cstheme="minorHAnsi"/>
          <w:sz w:val="25"/>
          <w:szCs w:val="25"/>
        </w:rPr>
        <w:t>I</w:t>
      </w:r>
      <w:r w:rsidRPr="007E2B37">
        <w:rPr>
          <w:rFonts w:asciiTheme="minorHAnsi" w:hAnsiTheme="minorHAnsi" w:cstheme="minorHAnsi"/>
          <w:sz w:val="25"/>
          <w:szCs w:val="25"/>
        </w:rPr>
        <w:t>/1/2017, prowadzonym przez Muzeum Józefa Piłsudskiego w Sulejówku</w:t>
      </w:r>
      <w:r w:rsidRPr="007E2B37">
        <w:rPr>
          <w:rFonts w:asciiTheme="minorHAnsi" w:hAnsiTheme="minorHAnsi" w:cstheme="minorHAnsi"/>
          <w:i/>
          <w:sz w:val="25"/>
          <w:szCs w:val="25"/>
        </w:rPr>
        <w:t xml:space="preserve">, </w:t>
      </w:r>
      <w:r w:rsidRPr="007E2B37">
        <w:rPr>
          <w:rFonts w:asciiTheme="minorHAnsi" w:hAnsiTheme="minorHAnsi" w:cstheme="minorHAnsi"/>
          <w:sz w:val="25"/>
          <w:szCs w:val="25"/>
        </w:rPr>
        <w:t>oświadczam/y*, co następuje:</w:t>
      </w:r>
    </w:p>
    <w:p w:rsidR="008038D8" w:rsidRPr="007E2B37" w:rsidRDefault="008038D8" w:rsidP="008038D8">
      <w:pPr>
        <w:spacing w:before="240" w:line="36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>I. Podstawy wykluczenia</w:t>
      </w:r>
    </w:p>
    <w:p w:rsidR="008038D8" w:rsidRPr="007E2B37" w:rsidRDefault="008038D8" w:rsidP="008038D8">
      <w:pPr>
        <w:spacing w:before="120"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>I.I. oświadczenia dotyczące Wykonawcy*:</w:t>
      </w:r>
    </w:p>
    <w:p w:rsidR="008038D8" w:rsidRPr="007E2B37" w:rsidRDefault="008038D8" w:rsidP="008038D8">
      <w:pPr>
        <w:pStyle w:val="Akapitzlist"/>
        <w:numPr>
          <w:ilvl w:val="0"/>
          <w:numId w:val="7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Oświadczam/y*, że Wykonawca nie podlega wykluczeniu z postępowania na podstawie art. 24 ust 1 pkt 12-23 ustawy Pzp.</w:t>
      </w:r>
    </w:p>
    <w:p w:rsidR="008038D8" w:rsidRPr="007E2B37" w:rsidRDefault="008038D8" w:rsidP="008038D8">
      <w:pPr>
        <w:pStyle w:val="Akapitzlist"/>
        <w:numPr>
          <w:ilvl w:val="0"/>
          <w:numId w:val="7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Oświadczam/y*, że Wykonawca nie podlega wykluczeniu z postępowania na podstawie art. 24 ust. 5 pkt 1, 2, 4 i 8 ustawy Pzp.</w:t>
      </w:r>
    </w:p>
    <w:p w:rsidR="008038D8" w:rsidRPr="007E2B37" w:rsidRDefault="008038D8" w:rsidP="008038D8">
      <w:pPr>
        <w:pStyle w:val="Akapitzlist"/>
        <w:numPr>
          <w:ilvl w:val="0"/>
          <w:numId w:val="7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Oświadczam/y*, że w stosunku do Wykonawcy zachodzą podstawy wykluczenia z postępowania na podstawie art. …. ustawy Pzp. </w:t>
      </w:r>
    </w:p>
    <w:p w:rsidR="008038D8" w:rsidRPr="007E2B37" w:rsidRDefault="008038D8" w:rsidP="008038D8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 xml:space="preserve">[podać mającą zastosowanie podstawę wykluczenia spośród wymienionych w art. 24 ust. 1 pkt 13-14, 16-20 </w:t>
      </w:r>
    </w:p>
    <w:p w:rsidR="008038D8" w:rsidRPr="007E2B37" w:rsidRDefault="008038D8" w:rsidP="008038D8">
      <w:pPr>
        <w:pStyle w:val="Akapitzlist"/>
        <w:spacing w:after="0"/>
        <w:ind w:left="1418" w:hanging="2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lub art. 24 ust. 5 ustawy Pzp]</w:t>
      </w:r>
    </w:p>
    <w:p w:rsidR="008038D8" w:rsidRPr="007E2B37" w:rsidRDefault="008038D8" w:rsidP="008038D8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Jednocześnie oświadczam/y*, że w związku z ww. okolicznością, na podstawie art. 24 ust. 8 ustawy Pzp Wykonawca podjął następujące środki naprawcze, które pozwalają na udział w postępowaniu: </w:t>
      </w:r>
    </w:p>
    <w:p w:rsidR="008038D8" w:rsidRPr="007E2B37" w:rsidRDefault="008038D8" w:rsidP="008038D8">
      <w:pPr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8D8" w:rsidRPr="007E2B37" w:rsidRDefault="008038D8" w:rsidP="008038D8">
      <w:pPr>
        <w:spacing w:before="240"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lastRenderedPageBreak/>
        <w:t>I.II. oświadczenia dotyczące podmiotu, na którego zasoby powołuje się Wykonawca*:</w:t>
      </w:r>
    </w:p>
    <w:p w:rsidR="008038D8" w:rsidRPr="007E2B37" w:rsidRDefault="008038D8" w:rsidP="008038D8">
      <w:pPr>
        <w:pStyle w:val="Akapitzlist"/>
        <w:numPr>
          <w:ilvl w:val="0"/>
          <w:numId w:val="8"/>
        </w:numPr>
        <w:spacing w:before="240" w:after="0"/>
        <w:ind w:left="641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Oświadczam/y*, że w stosunku do następującego/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podmiotu/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tów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>, na którego/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zasoby Wykonawca powołuje się w niniejszym postępowaniu, tj.: </w:t>
      </w:r>
    </w:p>
    <w:p w:rsidR="008038D8" w:rsidRPr="007E2B37" w:rsidRDefault="008038D8" w:rsidP="008038D8">
      <w:pPr>
        <w:pStyle w:val="Akapitzlist"/>
        <w:spacing w:before="12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8D8" w:rsidRPr="007E2B37" w:rsidRDefault="008038D8" w:rsidP="008038D8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[podać pełną nazwę/firmę, adres oraz odpowiednio: NIP/PESEL, KRS/</w:t>
      </w:r>
      <w:proofErr w:type="spellStart"/>
      <w:r w:rsidRPr="007E2B3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E2B37">
        <w:rPr>
          <w:rFonts w:asciiTheme="minorHAnsi" w:hAnsiTheme="minorHAnsi" w:cstheme="minorHAnsi"/>
          <w:i/>
          <w:sz w:val="16"/>
          <w:szCs w:val="16"/>
        </w:rPr>
        <w:t>]</w:t>
      </w:r>
    </w:p>
    <w:p w:rsidR="008038D8" w:rsidRPr="007E2B37" w:rsidRDefault="008038D8" w:rsidP="008038D8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nie zachodzą podstawy wykluczenia z postępowania o udzielenie zamówienia.</w:t>
      </w:r>
    </w:p>
    <w:p w:rsidR="008038D8" w:rsidRPr="007E2B37" w:rsidRDefault="008038D8" w:rsidP="008038D8">
      <w:pPr>
        <w:pStyle w:val="Akapitzlist"/>
        <w:numPr>
          <w:ilvl w:val="0"/>
          <w:numId w:val="5"/>
        </w:numPr>
        <w:spacing w:before="240" w:after="0"/>
        <w:ind w:left="709" w:hanging="425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Oświadczam/y*, że w stosunku do następującego/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podmiotu/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tów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>, na którego/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zasoby Wykonawca powołuje się w niniejszym postępowaniu, tj.: </w:t>
      </w:r>
    </w:p>
    <w:p w:rsidR="008038D8" w:rsidRPr="007E2B37" w:rsidRDefault="008038D8" w:rsidP="008038D8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………………………………...………………………………………………………………………………………….………………………………..…………………………………………………………</w:t>
      </w:r>
    </w:p>
    <w:p w:rsidR="008038D8" w:rsidRPr="007E2B37" w:rsidRDefault="008038D8" w:rsidP="008038D8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[podać pełną nazwę/firmę, adres oraz odpowiednio: NIP/PESEL, KRS/</w:t>
      </w:r>
      <w:proofErr w:type="spellStart"/>
      <w:r w:rsidRPr="007E2B3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E2B37">
        <w:rPr>
          <w:rFonts w:asciiTheme="minorHAnsi" w:hAnsiTheme="minorHAnsi" w:cstheme="minorHAnsi"/>
          <w:i/>
          <w:sz w:val="16"/>
          <w:szCs w:val="16"/>
        </w:rPr>
        <w:t>]</w:t>
      </w:r>
    </w:p>
    <w:p w:rsidR="008038D8" w:rsidRPr="007E2B37" w:rsidRDefault="008038D8" w:rsidP="008038D8">
      <w:pPr>
        <w:spacing w:before="120"/>
        <w:ind w:left="709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zachodzą podstawy wykluczenia z postępowania na podstawie art. …. ustawy Pzp. </w:t>
      </w:r>
    </w:p>
    <w:p w:rsidR="008038D8" w:rsidRPr="007E2B37" w:rsidRDefault="008038D8" w:rsidP="008038D8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 xml:space="preserve">[podać mającą zastosowanie podstawę wykluczenia spośród wymienionych w art. 24 ust. 1 pkt 13-14, 16-20 </w:t>
      </w:r>
    </w:p>
    <w:p w:rsidR="008038D8" w:rsidRPr="007E2B37" w:rsidRDefault="008038D8" w:rsidP="008038D8">
      <w:pPr>
        <w:pStyle w:val="Akapitzlist"/>
        <w:spacing w:after="0"/>
        <w:ind w:left="1418" w:hanging="2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lub art. 24 ust. 5 ustawy Pzp]</w:t>
      </w:r>
    </w:p>
    <w:p w:rsidR="008038D8" w:rsidRPr="007E2B37" w:rsidRDefault="008038D8" w:rsidP="008038D8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Jednocześnie oświadczam/y*, że w związku z ww. okolicznością, na podstawie art. 24 ust. 8 ustawy Pzp zostały podjęte następujące środki naprawcze: </w:t>
      </w:r>
    </w:p>
    <w:p w:rsidR="008038D8" w:rsidRPr="007E2B37" w:rsidRDefault="008038D8" w:rsidP="008038D8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</w:t>
      </w:r>
    </w:p>
    <w:p w:rsidR="008038D8" w:rsidRPr="007E2B37" w:rsidRDefault="008038D8" w:rsidP="008038D8">
      <w:pPr>
        <w:spacing w:before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E2B37">
        <w:rPr>
          <w:rFonts w:asciiTheme="minorHAnsi" w:hAnsiTheme="minorHAnsi" w:cstheme="minorHAnsi"/>
          <w:b/>
          <w:sz w:val="26"/>
          <w:szCs w:val="26"/>
        </w:rPr>
        <w:t>II. Warunki udziału w postępowaniu</w:t>
      </w:r>
    </w:p>
    <w:p w:rsidR="008038D8" w:rsidRPr="007E2B37" w:rsidRDefault="008038D8" w:rsidP="008038D8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E2B37">
        <w:rPr>
          <w:rFonts w:asciiTheme="minorHAnsi" w:hAnsiTheme="minorHAnsi" w:cstheme="minorHAnsi"/>
          <w:sz w:val="24"/>
          <w:szCs w:val="24"/>
        </w:rPr>
        <w:t xml:space="preserve">Oświadczam/y*, że Wykonawca spełnia warunki udziału w postępowaniu określone przez Zamawiającego w Ogłoszeniu o zamówieniu oraz w SIWZ – w Rozdziale I. </w:t>
      </w:r>
      <w:r w:rsidRPr="007E2B37">
        <w:rPr>
          <w:rFonts w:asciiTheme="minorHAnsi" w:hAnsiTheme="minorHAnsi" w:cstheme="minorHAnsi"/>
          <w:sz w:val="24"/>
          <w:szCs w:val="24"/>
        </w:rPr>
        <w:br/>
        <w:t>punkt 1.17.3.</w:t>
      </w:r>
    </w:p>
    <w:p w:rsidR="008038D8" w:rsidRPr="007E2B37" w:rsidRDefault="008038D8" w:rsidP="008038D8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E2B37">
        <w:rPr>
          <w:rFonts w:asciiTheme="minorHAnsi" w:hAnsiTheme="minorHAnsi" w:cstheme="minorHAnsi"/>
          <w:sz w:val="24"/>
          <w:szCs w:val="24"/>
        </w:rPr>
        <w:t>Oświadczam/y*, że Wykonawca w celu wykazania spełniania warunków udziału w postępowaniu określonych przez Zamawiającego w Ogłoszeniu o zamówieniu oraz w SIWZ – w Rozdziale I. punkt 1.17.3. polega na zasobach następującego/</w:t>
      </w:r>
      <w:proofErr w:type="spellStart"/>
      <w:r w:rsidRPr="007E2B37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7E2B37">
        <w:rPr>
          <w:rFonts w:asciiTheme="minorHAnsi" w:hAnsiTheme="minorHAnsi" w:cstheme="minorHAnsi"/>
          <w:sz w:val="24"/>
          <w:szCs w:val="24"/>
        </w:rPr>
        <w:t xml:space="preserve"> podmiotu/ów*: </w:t>
      </w:r>
    </w:p>
    <w:p w:rsidR="008038D8" w:rsidRPr="007E2B37" w:rsidRDefault="008038D8" w:rsidP="008038D8">
      <w:pPr>
        <w:pStyle w:val="Akapitzlist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</w:t>
      </w:r>
    </w:p>
    <w:p w:rsidR="008038D8" w:rsidRPr="007E2B37" w:rsidRDefault="008038D8" w:rsidP="008038D8">
      <w:pPr>
        <w:spacing w:before="120" w:line="360" w:lineRule="auto"/>
        <w:ind w:left="425"/>
        <w:jc w:val="both"/>
        <w:rPr>
          <w:rFonts w:asciiTheme="minorHAnsi" w:hAnsiTheme="minorHAnsi" w:cstheme="minorHAnsi"/>
        </w:rPr>
      </w:pPr>
      <w:r w:rsidRPr="007E2B37">
        <w:rPr>
          <w:rFonts w:asciiTheme="minorHAnsi" w:hAnsiTheme="minorHAnsi" w:cstheme="minorHAnsi"/>
        </w:rPr>
        <w:t xml:space="preserve">w następującym zakresie: </w:t>
      </w:r>
    </w:p>
    <w:p w:rsidR="008038D8" w:rsidRPr="007E2B37" w:rsidRDefault="008038D8" w:rsidP="008038D8">
      <w:pPr>
        <w:pStyle w:val="Akapitzlist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</w:t>
      </w:r>
    </w:p>
    <w:p w:rsidR="00636A88" w:rsidRDefault="00636A88" w:rsidP="008038D8">
      <w:pPr>
        <w:spacing w:before="24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038D8" w:rsidRPr="007E2B37" w:rsidRDefault="008038D8" w:rsidP="008038D8">
      <w:pPr>
        <w:spacing w:before="24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E2B37">
        <w:rPr>
          <w:rFonts w:asciiTheme="minorHAnsi" w:hAnsiTheme="minorHAnsi" w:cstheme="minorHAnsi"/>
          <w:b/>
          <w:sz w:val="26"/>
          <w:szCs w:val="26"/>
        </w:rPr>
        <w:lastRenderedPageBreak/>
        <w:t>***</w:t>
      </w:r>
    </w:p>
    <w:p w:rsidR="008038D8" w:rsidRPr="007E2B37" w:rsidRDefault="008038D8" w:rsidP="008038D8">
      <w:pPr>
        <w:spacing w:line="276" w:lineRule="auto"/>
        <w:jc w:val="both"/>
        <w:rPr>
          <w:rFonts w:asciiTheme="minorHAnsi" w:hAnsiTheme="minorHAnsi" w:cstheme="minorHAnsi"/>
        </w:rPr>
      </w:pPr>
      <w:r w:rsidRPr="007E2B37">
        <w:rPr>
          <w:rFonts w:asciiTheme="minorHAnsi" w:hAnsiTheme="minorHAnsi" w:cstheme="minorHAnsi"/>
        </w:rPr>
        <w:t xml:space="preserve">Oświadczam/y*, że wszystkie informacje podane w powyższych oświadczeniach są aktualne </w:t>
      </w:r>
      <w:r w:rsidRPr="007E2B3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8038D8" w:rsidRPr="007E2B37" w:rsidRDefault="008038D8" w:rsidP="008038D8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8038D8" w:rsidRPr="007E2B37" w:rsidRDefault="008038D8" w:rsidP="008038D8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8038D8" w:rsidRPr="007E2B37" w:rsidRDefault="008038D8" w:rsidP="008038D8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__________________, dnia __.__.2017 r.</w:t>
      </w:r>
    </w:p>
    <w:p w:rsidR="008038D8" w:rsidRPr="007E2B37" w:rsidRDefault="008038D8" w:rsidP="008038D8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Pr="007E2B37" w:rsidRDefault="008038D8" w:rsidP="008038D8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7E2B37" w:rsidRDefault="008038D8" w:rsidP="008038D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8038D8" w:rsidRPr="007E2B37" w:rsidRDefault="008038D8" w:rsidP="008038D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2B37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8038D8" w:rsidRPr="00FE57F0" w:rsidRDefault="008038D8" w:rsidP="008038D8"/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>
        <w:br w:type="column"/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403D1" wp14:editId="242324C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5403D1" id="Prostokąt 9" o:spid="_x0000_s1032" style="position:absolute;left:0;text-align:left;margin-left:7.65pt;margin-top:.5pt;width:171.25pt;height:7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J6XVCm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75E9A" wp14:editId="1405388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475E9A" id="Prostokąt zaokrąglony 10" o:spid="_x0000_s1033" style="position:absolute;left:0;text-align:left;margin-left:7.5pt;margin-top:.75pt;width:171.3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qD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HkIqo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FC5A0B" w:rsidRDefault="008038D8" w:rsidP="008038D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C5A0B">
        <w:rPr>
          <w:rFonts w:asciiTheme="minorHAnsi" w:hAnsiTheme="minorHAnsi" w:cstheme="minorHAnsi"/>
          <w:b/>
          <w:sz w:val="26"/>
          <w:szCs w:val="26"/>
        </w:rPr>
        <w:t>Wykaz osób</w:t>
      </w:r>
    </w:p>
    <w:p w:rsidR="008038D8" w:rsidRDefault="008038D8" w:rsidP="008038D8">
      <w:pPr>
        <w:pStyle w:val="Tekstpodstawowy3"/>
        <w:spacing w:before="120" w:after="240"/>
        <w:jc w:val="both"/>
        <w:rPr>
          <w:rFonts w:asciiTheme="minorHAnsi" w:hAnsiTheme="minorHAnsi"/>
          <w:sz w:val="24"/>
          <w:szCs w:val="24"/>
        </w:rPr>
      </w:pPr>
      <w:r w:rsidRPr="00C617C7">
        <w:rPr>
          <w:rFonts w:asciiTheme="minorHAnsi" w:hAnsiTheme="minorHAnsi"/>
          <w:bCs/>
          <w:sz w:val="24"/>
          <w:szCs w:val="24"/>
        </w:rPr>
        <w:t xml:space="preserve">Składając ofertę w postępowaniu o udzielenie zamówienia publicznego na: </w:t>
      </w:r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i</w:t>
      </w:r>
      <w:proofErr w:type="spellEnd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 XVII) oraz remont budynków gospodarczych (wraz z ich częściową rozbiórką), na terenie zabytkowego zespołu willowego „Milusin” wpisanego do rejestru zabytków pod nr A-1348 decyzją z dn. 29.04.1988 r., składającego się z działek oznaczonych nr ew. 54/1; 54/2; 55 w obrębie 31, położonych w Sulejówku przy ul. Oleandrów 3, realizowanych w ramach Wieloletniego Programu Rządowego (WPR) pn. „Budowa kompleksu Muzeum Józefa Piłsudskiego w Sulejówku” przyjętego w uchwale nr 169/2011 Rady Ministrów z dnia 6 września 2011 r. z późniejszymi zmianami.”</w:t>
      </w:r>
      <w:r w:rsidRPr="00C617C7">
        <w:rPr>
          <w:rFonts w:asciiTheme="minorHAnsi" w:hAnsiTheme="minorHAnsi"/>
          <w:bCs/>
          <w:sz w:val="24"/>
          <w:szCs w:val="24"/>
        </w:rPr>
        <w:t xml:space="preserve"> – nr ref. </w:t>
      </w:r>
      <w:r w:rsidRPr="00C617C7">
        <w:rPr>
          <w:rFonts w:asciiTheme="minorHAnsi" w:hAnsiTheme="minorHAnsi"/>
          <w:sz w:val="24"/>
          <w:szCs w:val="24"/>
        </w:rPr>
        <w:t>ZP/MJP/D</w:t>
      </w:r>
      <w:r>
        <w:rPr>
          <w:rFonts w:asciiTheme="minorHAnsi" w:hAnsiTheme="minorHAnsi"/>
          <w:sz w:val="24"/>
          <w:szCs w:val="24"/>
        </w:rPr>
        <w:t>I</w:t>
      </w:r>
      <w:r w:rsidRPr="00C617C7">
        <w:rPr>
          <w:rFonts w:asciiTheme="minorHAnsi" w:hAnsiTheme="minorHAnsi"/>
          <w:sz w:val="24"/>
          <w:szCs w:val="24"/>
        </w:rPr>
        <w:t xml:space="preserve">/1/2017, </w:t>
      </w:r>
      <w:r>
        <w:rPr>
          <w:rFonts w:asciiTheme="minorHAnsi" w:hAnsiTheme="minorHAnsi"/>
          <w:sz w:val="24"/>
          <w:szCs w:val="24"/>
        </w:rPr>
        <w:t>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8038D8" w:rsidRPr="00FC5A0B" w:rsidTr="00DB037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Kwalifikacje 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zawodow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, uprawnie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nia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doświadczenie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niezbędn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8038D8" w:rsidRPr="00FC5A0B" w:rsidTr="00DB037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38D8" w:rsidRPr="00FC5A0B" w:rsidTr="00DB037C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38D8" w:rsidRPr="00FC5A0B" w:rsidTr="00DB037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038D8" w:rsidRPr="00C617C7" w:rsidRDefault="008038D8" w:rsidP="008038D8">
      <w:pPr>
        <w:pStyle w:val="Tekstpodstawowy3"/>
        <w:spacing w:before="120"/>
        <w:jc w:val="both"/>
        <w:rPr>
          <w:rFonts w:ascii="Calibri" w:hAnsi="Calibri"/>
          <w:b/>
          <w:bCs/>
          <w:i/>
          <w:iCs/>
          <w:sz w:val="24"/>
          <w:szCs w:val="24"/>
        </w:rPr>
      </w:pPr>
    </w:p>
    <w:p w:rsidR="008038D8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</w:p>
    <w:p w:rsidR="008038D8" w:rsidRPr="0007082F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color w:val="000000"/>
          <w:sz w:val="25"/>
          <w:szCs w:val="25"/>
        </w:rPr>
        <w:t>__________________, dnia __.__.201</w:t>
      </w:r>
      <w:r>
        <w:rPr>
          <w:rFonts w:asciiTheme="minorHAnsi" w:hAnsiTheme="minorHAnsi" w:cs="Times New Roman"/>
          <w:color w:val="000000"/>
          <w:sz w:val="25"/>
          <w:szCs w:val="25"/>
        </w:rPr>
        <w:t>7</w:t>
      </w:r>
      <w:r w:rsidRPr="0007082F">
        <w:rPr>
          <w:rFonts w:asciiTheme="minorHAnsi" w:hAnsiTheme="minorHAnsi" w:cs="Times New Roman"/>
          <w:color w:val="000000"/>
          <w:sz w:val="25"/>
          <w:szCs w:val="25"/>
        </w:rPr>
        <w:t>r.</w:t>
      </w:r>
    </w:p>
    <w:p w:rsidR="008038D8" w:rsidRPr="0007082F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Pr="001F2BB1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18"/>
          <w:szCs w:val="18"/>
        </w:rPr>
      </w:pPr>
      <w:r w:rsidRPr="001F2BB1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F541FE" w:rsidRDefault="008038D8" w:rsidP="008038D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8038D8" w:rsidRDefault="008038D8" w:rsidP="00F81861">
      <w:pPr>
        <w:sectPr w:rsidR="008038D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2DA51" wp14:editId="6B9E585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A2DA51" id="Prostokąt 13" o:spid="_x0000_s1034" style="position:absolute;left:0;text-align:left;margin-left:7.65pt;margin-top:.5pt;width:171.25pt;height:7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F4E95" wp14:editId="4466694B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4AF4E95" id="Prostokąt zaokrąglony 14" o:spid="_x0000_s1035" style="position:absolute;left:0;text-align:left;margin-left:7.5pt;margin-top:.75pt;width:171.3pt;height:7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Iz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L/LMj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FC5A0B" w:rsidRDefault="008038D8" w:rsidP="008038D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C5A0B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>
        <w:rPr>
          <w:rFonts w:asciiTheme="minorHAnsi" w:hAnsiTheme="minorHAnsi" w:cstheme="minorHAnsi"/>
          <w:b/>
          <w:sz w:val="26"/>
          <w:szCs w:val="26"/>
        </w:rPr>
        <w:t>robót budowlanych</w:t>
      </w:r>
    </w:p>
    <w:p w:rsidR="008038D8" w:rsidRPr="007E2B37" w:rsidRDefault="008038D8" w:rsidP="008038D8">
      <w:pPr>
        <w:pStyle w:val="Tekstpodstawowy3"/>
        <w:spacing w:before="120" w:after="240"/>
        <w:jc w:val="both"/>
        <w:rPr>
          <w:rFonts w:asciiTheme="minorHAnsi" w:hAnsiTheme="minorHAnsi"/>
          <w:sz w:val="24"/>
          <w:szCs w:val="24"/>
        </w:rPr>
      </w:pPr>
      <w:r w:rsidRPr="007E2B37">
        <w:rPr>
          <w:rFonts w:asciiTheme="minorHAnsi" w:hAnsiTheme="minorHAnsi"/>
          <w:bCs/>
          <w:sz w:val="24"/>
          <w:szCs w:val="24"/>
        </w:rPr>
        <w:t xml:space="preserve">Składając ofertę w postępowaniu o udzielenie zamówienia publicznego na: </w:t>
      </w:r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„Wykonanie robót budowlanych polegających na przebudowie i zmianie sposobu użytkowania budynku mieszkalnego „Drewniak” na budynek usługowo-mieszkalny (kat. obiektu I 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>i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> XVII) oraz remont budynków gospodarczych (wraz z ich częściową rozbiórką), na terenie zabytkowego zespołu willowego „Milusin” wpisanego do rejestru zabytków pod nr A-1348 decyzją z dn. 29.04.1988 r., składającego się z działek oznaczonych nr ew. 54/1; 54/2; 55 w obrębie 31, położonych w Sulejówku przy ul. Oleandrów 3, realizowanych w ramach Wieloletniego Programu Rządowego (WPR) pn. „Budowa kompleksu Muzeum Józefa Piłsudskiego w Sulejówku” przyjętego w uchwale nr 169/2011 Rady Ministrów z dnia 6 września 2011 r. z późniejszymi zmianami.”</w:t>
      </w:r>
      <w:r w:rsidRPr="007E2B37">
        <w:rPr>
          <w:rFonts w:asciiTheme="minorHAnsi" w:hAnsiTheme="minorHAnsi"/>
          <w:bCs/>
          <w:sz w:val="24"/>
          <w:szCs w:val="24"/>
        </w:rPr>
        <w:t xml:space="preserve"> – nr ref. </w:t>
      </w:r>
      <w:r w:rsidRPr="007E2B37">
        <w:rPr>
          <w:rFonts w:asciiTheme="minorHAnsi" w:hAnsiTheme="minorHAnsi"/>
          <w:sz w:val="24"/>
          <w:szCs w:val="24"/>
        </w:rPr>
        <w:t>ZP/MJP/D</w:t>
      </w:r>
      <w:r>
        <w:rPr>
          <w:rFonts w:asciiTheme="minorHAnsi" w:hAnsiTheme="minorHAnsi"/>
          <w:sz w:val="24"/>
          <w:szCs w:val="24"/>
        </w:rPr>
        <w:t>I</w:t>
      </w:r>
      <w:r w:rsidRPr="007E2B37">
        <w:rPr>
          <w:rFonts w:asciiTheme="minorHAnsi" w:hAnsiTheme="minorHAnsi"/>
          <w:sz w:val="24"/>
          <w:szCs w:val="24"/>
        </w:rPr>
        <w:t>/1/2017, przedstawiamy poniżej wykaz robót budowlanych w celu wykazania spełniania warunków udziału w postępowan</w:t>
      </w:r>
      <w:r>
        <w:rPr>
          <w:rFonts w:asciiTheme="minorHAnsi" w:hAnsiTheme="minorHAnsi"/>
          <w:sz w:val="24"/>
          <w:szCs w:val="24"/>
        </w:rPr>
        <w:t>iu w </w:t>
      </w:r>
      <w:r w:rsidRPr="007E2B37">
        <w:rPr>
          <w:rFonts w:asciiTheme="minorHAnsi" w:hAnsiTheme="minorHAnsi"/>
          <w:sz w:val="24"/>
          <w:szCs w:val="24"/>
        </w:rPr>
        <w:t>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8038D8" w:rsidRPr="007E2B37" w:rsidTr="00DB037C">
        <w:tc>
          <w:tcPr>
            <w:tcW w:w="562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Przedmiot wykonanych robót budowlanych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Podmiot na rzecz, którego wykonano roboty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Miejsce wykonywania robót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Informacje uzupełniające </w:t>
            </w:r>
          </w:p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8038D8" w:rsidRPr="007E2B37" w:rsidTr="00DB037C">
        <w:tc>
          <w:tcPr>
            <w:tcW w:w="562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od </w:t>
            </w:r>
          </w:p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do </w:t>
            </w:r>
          </w:p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038D8" w:rsidRPr="007E2B37" w:rsidTr="00DB037C">
        <w:tc>
          <w:tcPr>
            <w:tcW w:w="562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8038D8" w:rsidRPr="007E2B37" w:rsidTr="00DB037C">
        <w:tc>
          <w:tcPr>
            <w:tcW w:w="562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8038D8" w:rsidRPr="007E2B37" w:rsidTr="00DB037C">
        <w:tc>
          <w:tcPr>
            <w:tcW w:w="562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8038D8" w:rsidRPr="007E2B37" w:rsidRDefault="008038D8" w:rsidP="008038D8">
      <w:pPr>
        <w:pStyle w:val="Zwykytekst"/>
        <w:spacing w:before="240"/>
        <w:rPr>
          <w:rFonts w:asciiTheme="minorHAnsi" w:hAnsiTheme="minorHAnsi" w:cs="Times New Roman"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color w:val="000000"/>
          <w:sz w:val="25"/>
          <w:szCs w:val="25"/>
        </w:rPr>
        <w:t>__________________, dnia __.__.2017 r.</w:t>
      </w:r>
    </w:p>
    <w:p w:rsidR="008038D8" w:rsidRPr="007E2B37" w:rsidRDefault="008038D8" w:rsidP="008038D8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Default="008038D8" w:rsidP="008038D8">
      <w:pPr>
        <w:pStyle w:val="Zwykytekst"/>
        <w:spacing w:before="120"/>
        <w:ind w:firstLine="3960"/>
        <w:jc w:val="center"/>
      </w:pPr>
      <w:r w:rsidRPr="007E2B37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101BDA" w:rsidRPr="00F81861" w:rsidRDefault="00101BDA" w:rsidP="00F81861"/>
    <w:sectPr w:rsidR="00101BDA" w:rsidRPr="00F81861" w:rsidSect="00B86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6A" w:rsidRDefault="00E2716A" w:rsidP="00C94CAA">
      <w:r>
        <w:separator/>
      </w:r>
    </w:p>
  </w:endnote>
  <w:endnote w:type="continuationSeparator" w:id="0">
    <w:p w:rsidR="00E2716A" w:rsidRDefault="00E2716A" w:rsidP="00C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A" w:rsidRDefault="00C9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6A" w:rsidRDefault="00E2716A" w:rsidP="00C94CAA">
      <w:r>
        <w:separator/>
      </w:r>
    </w:p>
  </w:footnote>
  <w:footnote w:type="continuationSeparator" w:id="0">
    <w:p w:rsidR="00E2716A" w:rsidRDefault="00E2716A" w:rsidP="00C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54"/>
    <w:rsid w:val="00101BDA"/>
    <w:rsid w:val="0034791A"/>
    <w:rsid w:val="00460CFB"/>
    <w:rsid w:val="00545D6C"/>
    <w:rsid w:val="00636A88"/>
    <w:rsid w:val="008038D8"/>
    <w:rsid w:val="009D7454"/>
    <w:rsid w:val="00A1402F"/>
    <w:rsid w:val="00BC6EFC"/>
    <w:rsid w:val="00C62280"/>
    <w:rsid w:val="00C94CAA"/>
    <w:rsid w:val="00E2716A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94CA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4C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C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1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1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818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8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94CA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4C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C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1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1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818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8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Wojciech Chmielewski</cp:lastModifiedBy>
  <cp:revision>5</cp:revision>
  <dcterms:created xsi:type="dcterms:W3CDTF">2017-06-26T14:20:00Z</dcterms:created>
  <dcterms:modified xsi:type="dcterms:W3CDTF">2017-06-27T09:40:00Z</dcterms:modified>
</cp:coreProperties>
</file>