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F1B" w:rsidRDefault="00075F1B" w:rsidP="00075F1B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Jarocin, 31 października 2013 r. </w:t>
      </w:r>
    </w:p>
    <w:p w:rsidR="00075F1B" w:rsidRDefault="00075F1B" w:rsidP="00075F1B">
      <w:pPr>
        <w:pStyle w:val="Default"/>
        <w:jc w:val="right"/>
        <w:rPr>
          <w:sz w:val="23"/>
          <w:szCs w:val="23"/>
        </w:rPr>
      </w:pPr>
    </w:p>
    <w:p w:rsidR="00075F1B" w:rsidRDefault="00075F1B" w:rsidP="00075F1B">
      <w:pPr>
        <w:pStyle w:val="Default"/>
        <w:jc w:val="right"/>
        <w:rPr>
          <w:sz w:val="23"/>
          <w:szCs w:val="23"/>
        </w:rPr>
      </w:pPr>
    </w:p>
    <w:p w:rsidR="00075F1B" w:rsidRDefault="00075F1B" w:rsidP="00075F1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INFORMACJA</w:t>
      </w:r>
    </w:p>
    <w:p w:rsidR="00075F1B" w:rsidRDefault="00075F1B" w:rsidP="00075F1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Dyrektora Zespołu Szkół nr 3 im. 750-lecia Jarocina w Jarocinie o wynikach naboru</w:t>
      </w:r>
    </w:p>
    <w:p w:rsidR="00075F1B" w:rsidRDefault="00075F1B" w:rsidP="00075F1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na wolne stanowisko urzędnicze –główny księgowy</w:t>
      </w:r>
    </w:p>
    <w:p w:rsidR="00075F1B" w:rsidRDefault="00075F1B" w:rsidP="00075F1B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I. Nazwa i adres jednostki: </w:t>
      </w:r>
      <w:r>
        <w:rPr>
          <w:b/>
          <w:bCs/>
          <w:sz w:val="23"/>
          <w:szCs w:val="23"/>
        </w:rPr>
        <w:t xml:space="preserve">Zespół Szkół nr 3 im.750-lecia Jarocina w Jarocinie, </w:t>
      </w:r>
      <w:r>
        <w:rPr>
          <w:b/>
          <w:bCs/>
          <w:sz w:val="23"/>
          <w:szCs w:val="23"/>
        </w:rPr>
        <w:br/>
        <w:t xml:space="preserve">ul Wrocławska 168, 63-200 Jarocin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II. Stanowisko urzędnicze:  </w:t>
      </w:r>
      <w:r w:rsidRPr="008053F2">
        <w:rPr>
          <w:b/>
          <w:sz w:val="23"/>
          <w:szCs w:val="23"/>
        </w:rPr>
        <w:t>intendent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III. W wyniku przeprowadzonego naboru do zatrudnienia wybrana została: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Pani Izabela </w:t>
      </w:r>
      <w:proofErr w:type="spellStart"/>
      <w:r>
        <w:rPr>
          <w:b/>
          <w:bCs/>
          <w:sz w:val="23"/>
          <w:szCs w:val="23"/>
        </w:rPr>
        <w:t>Dołżonek</w:t>
      </w:r>
      <w:proofErr w:type="spellEnd"/>
      <w:r>
        <w:rPr>
          <w:b/>
          <w:bCs/>
          <w:sz w:val="23"/>
          <w:szCs w:val="23"/>
        </w:rPr>
        <w:t xml:space="preserve">, zamieszkała w Jarocinie </w:t>
      </w:r>
      <w:r>
        <w:rPr>
          <w:sz w:val="23"/>
          <w:szCs w:val="23"/>
        </w:rPr>
        <w:t xml:space="preserve">. </w:t>
      </w:r>
    </w:p>
    <w:p w:rsidR="00075F1B" w:rsidRPr="00640DC8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IV. Uzasadnienie dokonanego wyboru.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 wyniku przeprowadzonego naboru Komisja wyłoniła do zatrudnienia Panią Izabelę </w:t>
      </w:r>
      <w:proofErr w:type="spellStart"/>
      <w:r>
        <w:rPr>
          <w:sz w:val="23"/>
          <w:szCs w:val="23"/>
        </w:rPr>
        <w:t>Dołżonek</w:t>
      </w:r>
      <w:proofErr w:type="spellEnd"/>
      <w:r>
        <w:rPr>
          <w:sz w:val="23"/>
          <w:szCs w:val="23"/>
        </w:rPr>
        <w:t xml:space="preserve"> Kandydatka posiada wykształcenie wyższe w zakresie ekonomii, księgowości i rachunkowości oraz wieloletnie doświadczenie zawodowe z zakresu księgowości.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Kandydatka w najwyższym stopniu spełnia wymagania konieczne i dodatkowe stawiane 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 ogłoszeniu.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</w:p>
    <w:p w:rsidR="00075F1B" w:rsidRDefault="00075F1B" w:rsidP="00075F1B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>Dyrektor ZS nr 3 w Jarocinie</w:t>
      </w:r>
    </w:p>
    <w:p w:rsidR="00075F1B" w:rsidRDefault="00075F1B" w:rsidP="00075F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Anna Witczak- Janowska</w:t>
      </w:r>
    </w:p>
    <w:p w:rsidR="00240B5D" w:rsidRDefault="00240B5D"/>
    <w:sectPr w:rsidR="00240B5D" w:rsidSect="00240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5F1B"/>
    <w:rsid w:val="00075F1B"/>
    <w:rsid w:val="00093193"/>
    <w:rsid w:val="00240B5D"/>
    <w:rsid w:val="004C0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ABB"/>
    <w:pPr>
      <w:spacing w:after="0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75F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769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2013-11-01T08:28:00Z</dcterms:created>
  <dcterms:modified xsi:type="dcterms:W3CDTF">2013-11-01T08:30:00Z</dcterms:modified>
</cp:coreProperties>
</file>